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13766" w14:textId="77777777" w:rsidR="00952101" w:rsidRPr="005D6D67" w:rsidRDefault="00A07BBF" w:rsidP="00952101">
      <w:pPr>
        <w:suppressAutoHyphens w:val="0"/>
        <w:overflowPunct/>
        <w:autoSpaceDE/>
        <w:autoSpaceDN/>
        <w:adjustRightInd/>
        <w:spacing w:after="0" w:line="240" w:lineRule="auto"/>
        <w:jc w:val="center"/>
        <w:textAlignment w:val="auto"/>
        <w:rPr>
          <w:noProof/>
          <w:sz w:val="52"/>
          <w:szCs w:val="52"/>
        </w:rPr>
      </w:pPr>
      <w:bookmarkStart w:id="0" w:name="_GoBack"/>
      <w:bookmarkEnd w:id="0"/>
      <w:r w:rsidRPr="005D6D67">
        <w:rPr>
          <w:noProof/>
          <w:sz w:val="52"/>
          <w:szCs w:val="52"/>
        </w:rPr>
        <w:t>STANDARD PROCUREMENT DOCUMENT</w:t>
      </w:r>
    </w:p>
    <w:p w14:paraId="45E71B59"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4E10F043"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7ADE0664"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32A8122E"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74CE3F42"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275DAAEF"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4F73524A" w14:textId="77777777" w:rsidR="00952101" w:rsidRPr="005D6D67" w:rsidRDefault="00952101" w:rsidP="00952101">
      <w:pPr>
        <w:suppressAutoHyphens w:val="0"/>
        <w:overflowPunct/>
        <w:autoSpaceDE/>
        <w:autoSpaceDN/>
        <w:adjustRightInd/>
        <w:spacing w:after="0" w:line="240" w:lineRule="auto"/>
        <w:jc w:val="left"/>
        <w:textAlignment w:val="auto"/>
        <w:rPr>
          <w:noProof/>
        </w:rPr>
      </w:pPr>
    </w:p>
    <w:p w14:paraId="1628B4F5" w14:textId="77777777" w:rsidR="00952101" w:rsidRPr="005D6D67" w:rsidRDefault="00A07BBF"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5D6D67">
        <w:rPr>
          <w:b/>
          <w:noProof/>
          <w:color w:val="1F497D" w:themeColor="text2"/>
          <w:sz w:val="72"/>
          <w:szCs w:val="72"/>
        </w:rPr>
        <w:t>Standard Request for Proposals</w:t>
      </w:r>
    </w:p>
    <w:p w14:paraId="32B2C6D7" w14:textId="77777777" w:rsidR="006E1190" w:rsidRPr="005D6D67" w:rsidRDefault="0059014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5D6D67">
        <w:rPr>
          <w:b/>
          <w:noProof/>
          <w:color w:val="1F497D" w:themeColor="text2"/>
          <w:sz w:val="72"/>
          <w:szCs w:val="72"/>
        </w:rPr>
        <w:t>__</w:t>
      </w:r>
    </w:p>
    <w:p w14:paraId="0F82E38D" w14:textId="77777777" w:rsidR="006E1190" w:rsidRPr="005D6D67"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14:paraId="2B60499A" w14:textId="77777777" w:rsidR="00952101" w:rsidRPr="005D6D67"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5D6D67">
        <w:rPr>
          <w:b/>
          <w:noProof/>
          <w:color w:val="1F497D" w:themeColor="text2"/>
          <w:sz w:val="72"/>
          <w:szCs w:val="72"/>
        </w:rPr>
        <w:t>S</w:t>
      </w:r>
      <w:r w:rsidR="00A07BBF" w:rsidRPr="005D6D67">
        <w:rPr>
          <w:b/>
          <w:noProof/>
          <w:color w:val="1F497D" w:themeColor="text2"/>
          <w:sz w:val="72"/>
          <w:szCs w:val="72"/>
        </w:rPr>
        <w:t>e</w:t>
      </w:r>
      <w:r w:rsidRPr="005D6D67">
        <w:rPr>
          <w:b/>
          <w:noProof/>
          <w:color w:val="1F497D" w:themeColor="text2"/>
          <w:sz w:val="72"/>
          <w:szCs w:val="72"/>
        </w:rPr>
        <w:t xml:space="preserve">lection </w:t>
      </w:r>
      <w:r w:rsidR="00A07BBF" w:rsidRPr="005D6D67">
        <w:rPr>
          <w:b/>
          <w:noProof/>
          <w:color w:val="1F497D" w:themeColor="text2"/>
          <w:sz w:val="72"/>
          <w:szCs w:val="72"/>
        </w:rPr>
        <w:t>of</w:t>
      </w:r>
      <w:r w:rsidRPr="005D6D67">
        <w:rPr>
          <w:b/>
          <w:noProof/>
          <w:color w:val="1F497D" w:themeColor="text2"/>
          <w:sz w:val="72"/>
          <w:szCs w:val="72"/>
        </w:rPr>
        <w:t xml:space="preserve"> Consultants</w:t>
      </w:r>
    </w:p>
    <w:p w14:paraId="27F46752" w14:textId="77777777" w:rsidR="00952101" w:rsidRPr="005D6D67" w:rsidRDefault="00952101" w:rsidP="00952101">
      <w:pPr>
        <w:rPr>
          <w:noProof/>
        </w:rPr>
      </w:pPr>
    </w:p>
    <w:p w14:paraId="662C8E7A" w14:textId="77777777" w:rsidR="00952101" w:rsidRPr="005D6D67" w:rsidRDefault="00952101" w:rsidP="00952101">
      <w:pPr>
        <w:rPr>
          <w:noProof/>
        </w:rPr>
      </w:pPr>
    </w:p>
    <w:p w14:paraId="5662C86B" w14:textId="77777777" w:rsidR="00952101" w:rsidRPr="005D6D67" w:rsidRDefault="00952101" w:rsidP="00AE64C5">
      <w:pPr>
        <w:rPr>
          <w:b/>
          <w:noProof/>
          <w:u w:val="single"/>
        </w:rPr>
      </w:pPr>
    </w:p>
    <w:p w14:paraId="26AF9281" w14:textId="77777777" w:rsidR="00240AD9" w:rsidRPr="005D6D67" w:rsidRDefault="00240AD9" w:rsidP="00952101">
      <w:pPr>
        <w:rPr>
          <w:noProof/>
        </w:rPr>
      </w:pPr>
    </w:p>
    <w:p w14:paraId="38942C57" w14:textId="77777777" w:rsidR="00240AD9" w:rsidRPr="005D6D67" w:rsidRDefault="00240AD9" w:rsidP="00952101">
      <w:pPr>
        <w:rPr>
          <w:noProof/>
        </w:rPr>
      </w:pPr>
    </w:p>
    <w:p w14:paraId="2775D867" w14:textId="77777777" w:rsidR="00240AD9" w:rsidRPr="005D6D67" w:rsidRDefault="00240AD9" w:rsidP="00952101">
      <w:pPr>
        <w:rPr>
          <w:noProof/>
        </w:rPr>
      </w:pPr>
    </w:p>
    <w:p w14:paraId="6EFBB63D" w14:textId="77777777" w:rsidR="00240AD9" w:rsidRPr="005D6D67" w:rsidRDefault="00240AD9" w:rsidP="00952101">
      <w:pPr>
        <w:rPr>
          <w:noProof/>
        </w:rPr>
      </w:pPr>
    </w:p>
    <w:p w14:paraId="498B45A9" w14:textId="77777777" w:rsidR="00952101" w:rsidRPr="005D6D67" w:rsidRDefault="00952101" w:rsidP="00952101">
      <w:pPr>
        <w:jc w:val="center"/>
        <w:rPr>
          <w:b/>
          <w:noProof/>
          <w:sz w:val="36"/>
          <w:szCs w:val="36"/>
        </w:rPr>
      </w:pPr>
      <w:r w:rsidRPr="005D6D67">
        <w:rPr>
          <w:b/>
          <w:noProof/>
          <w:sz w:val="36"/>
          <w:szCs w:val="36"/>
        </w:rPr>
        <w:t>Agence Française de Développement</w:t>
      </w:r>
    </w:p>
    <w:p w14:paraId="7EFC35D7" w14:textId="77777777" w:rsidR="00E702F6" w:rsidRPr="005D6D67" w:rsidRDefault="00E702F6" w:rsidP="00952101">
      <w:pPr>
        <w:jc w:val="center"/>
        <w:rPr>
          <w:b/>
          <w:noProof/>
          <w:sz w:val="36"/>
          <w:szCs w:val="36"/>
        </w:rPr>
      </w:pPr>
    </w:p>
    <w:p w14:paraId="2CAA63F4" w14:textId="77777777" w:rsidR="00952101" w:rsidRPr="005D6D67" w:rsidRDefault="00952101" w:rsidP="00952101">
      <w:pPr>
        <w:rPr>
          <w:noProof/>
        </w:rPr>
      </w:pPr>
    </w:p>
    <w:p w14:paraId="1FC96262" w14:textId="77777777" w:rsidR="00952101" w:rsidRPr="007C2D8B" w:rsidRDefault="00E702F6" w:rsidP="00952101">
      <w:pPr>
        <w:jc w:val="center"/>
        <w:rPr>
          <w:noProof/>
          <w:lang w:val="en-US"/>
        </w:rPr>
      </w:pPr>
      <w:r w:rsidRPr="007C2D8B">
        <w:rPr>
          <w:noProof/>
          <w:lang w:eastAsia="fr-FR"/>
        </w:rPr>
        <w:drawing>
          <wp:inline distT="0" distB="0" distL="0" distR="0" wp14:anchorId="3A67EFC1" wp14:editId="406580AD">
            <wp:extent cx="2314575" cy="962069"/>
            <wp:effectExtent l="0" t="0" r="0" b="952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826" cy="968408"/>
                    </a:xfrm>
                    <a:prstGeom prst="rect">
                      <a:avLst/>
                    </a:prstGeom>
                    <a:noFill/>
                    <a:ln>
                      <a:noFill/>
                    </a:ln>
                  </pic:spPr>
                </pic:pic>
              </a:graphicData>
            </a:graphic>
          </wp:inline>
        </w:drawing>
      </w:r>
    </w:p>
    <w:p w14:paraId="0BCFFBCF" w14:textId="77777777" w:rsidR="00952101" w:rsidRPr="007C2D8B" w:rsidRDefault="00952101" w:rsidP="00952101">
      <w:pPr>
        <w:rPr>
          <w:noProof/>
          <w:lang w:val="en-US"/>
        </w:rPr>
      </w:pPr>
    </w:p>
    <w:p w14:paraId="44FBDC23" w14:textId="77777777" w:rsidR="00E702F6" w:rsidRPr="007C2D8B" w:rsidRDefault="00E702F6" w:rsidP="00952101">
      <w:pPr>
        <w:rPr>
          <w:noProof/>
          <w:lang w:val="en-US"/>
        </w:rPr>
      </w:pPr>
    </w:p>
    <w:p w14:paraId="0D38FD70" w14:textId="4CFFD5D3" w:rsidR="00952101" w:rsidRPr="007C2D8B" w:rsidRDefault="00400954" w:rsidP="00952101">
      <w:pPr>
        <w:jc w:val="center"/>
        <w:rPr>
          <w:b/>
          <w:noProof/>
          <w:sz w:val="36"/>
          <w:szCs w:val="36"/>
          <w:lang w:val="en-US"/>
        </w:rPr>
      </w:pPr>
      <w:r>
        <w:rPr>
          <w:b/>
          <w:noProof/>
          <w:sz w:val="36"/>
          <w:szCs w:val="36"/>
          <w:lang w:val="en-US"/>
        </w:rPr>
        <w:t>FEBRUARY 2024</w:t>
      </w:r>
    </w:p>
    <w:p w14:paraId="5E5F798B" w14:textId="77777777" w:rsidR="0088331E" w:rsidRPr="007C2D8B" w:rsidRDefault="0088331E">
      <w:pPr>
        <w:suppressAutoHyphens w:val="0"/>
        <w:overflowPunct/>
        <w:autoSpaceDE/>
        <w:autoSpaceDN/>
        <w:adjustRightInd/>
        <w:spacing w:after="0" w:line="240" w:lineRule="auto"/>
        <w:jc w:val="left"/>
        <w:textAlignment w:val="auto"/>
        <w:rPr>
          <w:noProof/>
          <w:lang w:val="en-US"/>
        </w:rPr>
        <w:sectPr w:rsidR="0088331E" w:rsidRPr="007C2D8B"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0FC6AAC2" w14:textId="77777777" w:rsidR="00551291" w:rsidRPr="007C2D8B" w:rsidRDefault="00A07BBF" w:rsidP="00551291">
      <w:pPr>
        <w:suppressAutoHyphens w:val="0"/>
        <w:overflowPunct/>
        <w:autoSpaceDE/>
        <w:autoSpaceDN/>
        <w:adjustRightInd/>
        <w:spacing w:after="0" w:line="240" w:lineRule="auto"/>
        <w:jc w:val="center"/>
        <w:textAlignment w:val="auto"/>
        <w:rPr>
          <w:b/>
          <w:noProof/>
          <w:sz w:val="28"/>
          <w:szCs w:val="28"/>
          <w:lang w:val="en-US"/>
        </w:rPr>
      </w:pPr>
      <w:r w:rsidRPr="007C2D8B">
        <w:rPr>
          <w:b/>
          <w:noProof/>
          <w:sz w:val="28"/>
          <w:szCs w:val="28"/>
          <w:lang w:val="en-US"/>
        </w:rPr>
        <w:lastRenderedPageBreak/>
        <w:t>Foreword</w:t>
      </w:r>
    </w:p>
    <w:p w14:paraId="53917F1C" w14:textId="77777777" w:rsidR="008E5B38" w:rsidRPr="007C2D8B" w:rsidRDefault="008E5B38" w:rsidP="00551291">
      <w:pPr>
        <w:suppressAutoHyphens w:val="0"/>
        <w:overflowPunct/>
        <w:autoSpaceDE/>
        <w:autoSpaceDN/>
        <w:adjustRightInd/>
        <w:spacing w:after="0" w:line="240" w:lineRule="auto"/>
        <w:jc w:val="center"/>
        <w:textAlignment w:val="auto"/>
        <w:rPr>
          <w:b/>
          <w:noProof/>
          <w:sz w:val="28"/>
          <w:szCs w:val="28"/>
          <w:lang w:val="en-US"/>
        </w:rPr>
      </w:pPr>
    </w:p>
    <w:p w14:paraId="0FC63C94" w14:textId="77777777" w:rsidR="00A07BBF" w:rsidRPr="007C2D8B" w:rsidRDefault="00A07BBF" w:rsidP="00A07BBF">
      <w:pPr>
        <w:suppressAutoHyphens w:val="0"/>
        <w:overflowPunct/>
        <w:autoSpaceDE/>
        <w:autoSpaceDN/>
        <w:adjustRightInd/>
        <w:spacing w:before="142" w:after="0"/>
        <w:textAlignment w:val="auto"/>
        <w:rPr>
          <w:noProof/>
          <w:lang w:val="en-US"/>
        </w:rPr>
      </w:pPr>
      <w:r w:rsidRPr="007C2D8B">
        <w:rPr>
          <w:noProof/>
          <w:lang w:val="en-US"/>
        </w:rPr>
        <w:t>This Standard Request for Proposals ("</w:t>
      </w:r>
      <w:r w:rsidRPr="007C2D8B">
        <w:rPr>
          <w:b/>
          <w:noProof/>
          <w:lang w:val="en-US"/>
        </w:rPr>
        <w:t>SRFP</w:t>
      </w:r>
      <w:r w:rsidRPr="007C2D8B">
        <w:rPr>
          <w:noProof/>
          <w:lang w:val="en-US"/>
        </w:rPr>
        <w:t xml:space="preserve">") has been prepared by </w:t>
      </w:r>
      <w:r w:rsidRPr="007C2D8B">
        <w:rPr>
          <w:i/>
          <w:noProof/>
          <w:lang w:val="en-US"/>
        </w:rPr>
        <w:t>Agence Française de Développement</w:t>
      </w:r>
      <w:r w:rsidRPr="007C2D8B">
        <w:rPr>
          <w:noProof/>
          <w:lang w:val="en-US"/>
        </w:rPr>
        <w:t xml:space="preserve"> ("</w:t>
      </w:r>
      <w:r w:rsidRPr="007C2D8B">
        <w:rPr>
          <w:b/>
          <w:noProof/>
          <w:lang w:val="en-US"/>
        </w:rPr>
        <w:t>AFD</w:t>
      </w:r>
      <w:r w:rsidRPr="007C2D8B">
        <w:rPr>
          <w:noProof/>
          <w:lang w:val="en-US"/>
        </w:rPr>
        <w:t>") and is based on the Master Procurement Document for Selection of Consultants ("</w:t>
      </w:r>
      <w:r w:rsidRPr="007C2D8B">
        <w:rPr>
          <w:b/>
          <w:noProof/>
          <w:lang w:val="en-US"/>
        </w:rPr>
        <w:t>Master Document</w:t>
      </w:r>
      <w:r w:rsidRPr="007C2D8B">
        <w:rPr>
          <w:noProof/>
          <w:lang w:val="en-US"/>
        </w:rPr>
        <w:t>"). The Master Document was prepared by participating Multilateral Development Banks ("</w:t>
      </w:r>
      <w:r w:rsidRPr="007C2D8B">
        <w:rPr>
          <w:b/>
          <w:noProof/>
          <w:lang w:val="en-US"/>
        </w:rPr>
        <w:t>MDBs</w:t>
      </w:r>
      <w:r w:rsidRPr="007C2D8B">
        <w:rPr>
          <w:noProof/>
          <w:lang w:val="en-US"/>
        </w:rPr>
        <w:t>") and reflects what are considered "best practices". Clients are encouraged to use it in projects that are financed in whole or in part by AFD, and are invited to seek advice from local competent sources to ascertain its suitability regarding the applicable law, as well as its comprehensiveness. AFD will not be liable for the use of this document by Clients in part or full.</w:t>
      </w:r>
    </w:p>
    <w:p w14:paraId="430EA05B" w14:textId="77777777" w:rsidR="0040018A" w:rsidRPr="007C2D8B" w:rsidRDefault="0040018A" w:rsidP="0040018A">
      <w:pPr>
        <w:suppressAutoHyphens w:val="0"/>
        <w:overflowPunct/>
        <w:autoSpaceDE/>
        <w:autoSpaceDN/>
        <w:adjustRightInd/>
        <w:spacing w:before="142" w:after="0"/>
        <w:textAlignment w:val="auto"/>
        <w:rPr>
          <w:noProof/>
          <w:lang w:val="en-US"/>
        </w:rPr>
      </w:pPr>
      <w:r w:rsidRPr="007C2D8B">
        <w:rPr>
          <w:i/>
          <w:noProof/>
          <w:highlight w:val="yellow"/>
          <w:lang w:val="en-US"/>
        </w:rPr>
        <w:t>The text shown in Italics and highlighted in yellow</w:t>
      </w:r>
      <w:r w:rsidRPr="007C2D8B">
        <w:rPr>
          <w:noProof/>
          <w:lang w:val="en-US"/>
        </w:rPr>
        <w:t xml:space="preserve"> constitutes "</w:t>
      </w:r>
      <w:r w:rsidRPr="007C2D8B">
        <w:rPr>
          <w:noProof/>
          <w:u w:val="single"/>
          <w:lang w:val="en-US"/>
        </w:rPr>
        <w:t>Notes to the Client</w:t>
      </w:r>
      <w:r w:rsidRPr="007C2D8B">
        <w:rPr>
          <w:noProof/>
          <w:lang w:val="en-US"/>
        </w:rPr>
        <w:t>". It provides guidance to the entity in charge of preparing a specific Request for Proposals ("</w:t>
      </w:r>
      <w:r w:rsidRPr="007C2D8B">
        <w:rPr>
          <w:b/>
          <w:noProof/>
          <w:lang w:val="en-US"/>
        </w:rPr>
        <w:t>RFP</w:t>
      </w:r>
      <w:r w:rsidRPr="007C2D8B">
        <w:rPr>
          <w:noProof/>
          <w:lang w:val="en-US"/>
        </w:rPr>
        <w:t xml:space="preserve">"). "Notes to the Client" should be deleted from the final RFP sent to the shortlisted Consultants. Similarly, this section "User's Guide" should not be part of the final RFP sent to the shortlisted Consultants. </w:t>
      </w:r>
    </w:p>
    <w:p w14:paraId="232A8B71" w14:textId="77777777" w:rsidR="00A07BBF" w:rsidRPr="007C2D8B" w:rsidRDefault="0040018A" w:rsidP="0040018A">
      <w:pPr>
        <w:suppressAutoHyphens w:val="0"/>
        <w:overflowPunct/>
        <w:autoSpaceDE/>
        <w:autoSpaceDN/>
        <w:adjustRightInd/>
        <w:spacing w:before="142" w:after="0"/>
        <w:textAlignment w:val="auto"/>
        <w:rPr>
          <w:noProof/>
          <w:lang w:val="en-US"/>
        </w:rPr>
      </w:pPr>
      <w:r w:rsidRPr="007C2D8B">
        <w:rPr>
          <w:noProof/>
          <w:lang w:val="en-US"/>
        </w:rPr>
        <w:t>Section I </w:t>
      </w:r>
      <w:r w:rsidRPr="007C2D8B">
        <w:rPr>
          <w:noProof/>
          <w:lang w:val="en-US"/>
        </w:rPr>
        <w:noBreakHyphen/>
        <w:t> Instructions to Consultants, and chapter II </w:t>
      </w:r>
      <w:r w:rsidRPr="007C2D8B">
        <w:rPr>
          <w:noProof/>
          <w:lang w:val="en-US"/>
        </w:rPr>
        <w:noBreakHyphen/>
        <w:t> General Conditions of Contract of Section Section VIII </w:t>
      </w:r>
      <w:r w:rsidRPr="007C2D8B">
        <w:rPr>
          <w:noProof/>
          <w:lang w:val="en-US"/>
        </w:rPr>
        <w:noBreakHyphen/>
        <w:t> Conditions of Contract and Contract forms, shall not be modified. Any required modification shall be respectively specified in Section II </w:t>
      </w:r>
      <w:r w:rsidRPr="007C2D8B">
        <w:rPr>
          <w:noProof/>
          <w:lang w:val="en-US"/>
        </w:rPr>
        <w:noBreakHyphen/>
        <w:t> Data Sheet, and chapter III </w:t>
      </w:r>
      <w:r w:rsidRPr="007C2D8B">
        <w:rPr>
          <w:noProof/>
          <w:lang w:val="en-US"/>
        </w:rPr>
        <w:noBreakHyphen/>
        <w:t> Special Conditions of Contract of Section VIII </w:t>
      </w:r>
      <w:r w:rsidRPr="007C2D8B">
        <w:rPr>
          <w:noProof/>
          <w:lang w:val="en-US"/>
        </w:rPr>
        <w:noBreakHyphen/>
        <w:t> Conditions of Contract and Contract forms.</w:t>
      </w:r>
    </w:p>
    <w:p w14:paraId="3234335C" w14:textId="77777777" w:rsidR="00A07BBF" w:rsidRPr="007C2D8B" w:rsidRDefault="00A07BBF" w:rsidP="00A07BBF">
      <w:pPr>
        <w:suppressAutoHyphens w:val="0"/>
        <w:overflowPunct/>
        <w:autoSpaceDE/>
        <w:autoSpaceDN/>
        <w:adjustRightInd/>
        <w:spacing w:before="142" w:after="0"/>
        <w:textAlignment w:val="auto"/>
        <w:rPr>
          <w:noProof/>
          <w:lang w:val="en-US"/>
        </w:rPr>
      </w:pPr>
      <w:r w:rsidRPr="007C2D8B">
        <w:rPr>
          <w:noProof/>
          <w:lang w:val="en-US"/>
        </w:rPr>
        <w:t xml:space="preserve">This SRFP can be used for either time-based </w:t>
      </w:r>
      <w:r w:rsidR="00594B2A" w:rsidRPr="007C2D8B">
        <w:rPr>
          <w:noProof/>
          <w:lang w:val="en-US"/>
        </w:rPr>
        <w:t>C</w:t>
      </w:r>
      <w:r w:rsidRPr="007C2D8B">
        <w:rPr>
          <w:noProof/>
          <w:lang w:val="en-US"/>
        </w:rPr>
        <w:t xml:space="preserve">ontracts or lump sum </w:t>
      </w:r>
      <w:r w:rsidR="00594B2A" w:rsidRPr="007C2D8B">
        <w:rPr>
          <w:noProof/>
          <w:lang w:val="en-US"/>
        </w:rPr>
        <w:t>C</w:t>
      </w:r>
      <w:r w:rsidRPr="007C2D8B">
        <w:rPr>
          <w:noProof/>
          <w:lang w:val="en-US"/>
        </w:rPr>
        <w:t xml:space="preserve">ontracts. The user must specify in the SRFP the appropriate </w:t>
      </w:r>
      <w:r w:rsidR="00594B2A" w:rsidRPr="007C2D8B">
        <w:rPr>
          <w:noProof/>
          <w:lang w:val="en-US"/>
        </w:rPr>
        <w:t>C</w:t>
      </w:r>
      <w:r w:rsidRPr="007C2D8B">
        <w:rPr>
          <w:noProof/>
          <w:lang w:val="en-US"/>
        </w:rPr>
        <w:t>ontract form. For smaller assignments requiring mainly individual consultants, it is recommended to use the specific Selection of Consultant for Small Consulting Services published by AFD.</w:t>
      </w:r>
    </w:p>
    <w:p w14:paraId="17A32AF0" w14:textId="77777777" w:rsidR="00A07BBF" w:rsidRPr="007C2D8B" w:rsidRDefault="00A07BBF" w:rsidP="00A07BBF">
      <w:pPr>
        <w:suppressAutoHyphens w:val="0"/>
        <w:overflowPunct/>
        <w:autoSpaceDE/>
        <w:autoSpaceDN/>
        <w:adjustRightInd/>
        <w:spacing w:before="142" w:after="0"/>
        <w:textAlignment w:val="auto"/>
        <w:rPr>
          <w:noProof/>
          <w:lang w:val="en-US"/>
        </w:rPr>
      </w:pPr>
      <w:r w:rsidRPr="007C2D8B">
        <w:rPr>
          <w:noProof/>
          <w:lang w:val="en-US"/>
        </w:rPr>
        <w:t>This SRFP can be used with different selection methods including Quality- and Cost-Based Selection ("</w:t>
      </w:r>
      <w:r w:rsidRPr="007C2D8B">
        <w:rPr>
          <w:b/>
          <w:noProof/>
          <w:lang w:val="en-US"/>
        </w:rPr>
        <w:t>QCBS</w:t>
      </w:r>
      <w:r w:rsidRPr="007C2D8B">
        <w:rPr>
          <w:noProof/>
          <w:lang w:val="en-US"/>
        </w:rPr>
        <w:t>"), Quality-Based Selection ("</w:t>
      </w:r>
      <w:r w:rsidRPr="007C2D8B">
        <w:rPr>
          <w:b/>
          <w:noProof/>
          <w:lang w:val="en-US"/>
        </w:rPr>
        <w:t>QBS</w:t>
      </w:r>
      <w:r w:rsidRPr="007C2D8B">
        <w:rPr>
          <w:noProof/>
          <w:lang w:val="en-US"/>
        </w:rPr>
        <w:t>"), Selection under a Fixed Budget ("</w:t>
      </w:r>
      <w:r w:rsidRPr="007C2D8B">
        <w:rPr>
          <w:b/>
          <w:noProof/>
          <w:lang w:val="en-US"/>
        </w:rPr>
        <w:t>FBS</w:t>
      </w:r>
      <w:r w:rsidRPr="007C2D8B">
        <w:rPr>
          <w:noProof/>
          <w:lang w:val="en-US"/>
        </w:rPr>
        <w:t>"), and Least-Cost Selection ("</w:t>
      </w:r>
      <w:r w:rsidRPr="007C2D8B">
        <w:rPr>
          <w:b/>
          <w:noProof/>
          <w:lang w:val="en-US"/>
        </w:rPr>
        <w:t>LCS</w:t>
      </w:r>
      <w:r w:rsidRPr="007C2D8B">
        <w:rPr>
          <w:noProof/>
          <w:lang w:val="en-US"/>
        </w:rPr>
        <w:t>"). When mandating the use of this SRFP on the implementing agency, however, primary consideration should be given to the complexity and value of the assignment.</w:t>
      </w:r>
    </w:p>
    <w:p w14:paraId="69B2FCD8" w14:textId="77777777" w:rsidR="00551291" w:rsidRPr="007C2D8B" w:rsidRDefault="00A07BBF" w:rsidP="00A07BBF">
      <w:pPr>
        <w:suppressAutoHyphens w:val="0"/>
        <w:overflowPunct/>
        <w:autoSpaceDE/>
        <w:autoSpaceDN/>
        <w:adjustRightInd/>
        <w:spacing w:before="142" w:after="0"/>
        <w:textAlignment w:val="auto"/>
        <w:rPr>
          <w:noProof/>
          <w:lang w:val="en-US"/>
        </w:rPr>
      </w:pPr>
      <w:r w:rsidRPr="007C2D8B">
        <w:rPr>
          <w:noProof/>
          <w:lang w:val="en-US"/>
        </w:rPr>
        <w:t>AFD welcomes any feedback from users on these documents. Those wishing to submit comments or questions on this SRFP should do so by writing to the following address:</w:t>
      </w:r>
    </w:p>
    <w:p w14:paraId="129AEB80" w14:textId="77777777" w:rsidR="00551291" w:rsidRPr="007C2D8B" w:rsidRDefault="00A07BBF" w:rsidP="00551291">
      <w:pPr>
        <w:suppressAutoHyphens w:val="0"/>
        <w:overflowPunct/>
        <w:autoSpaceDE/>
        <w:autoSpaceDN/>
        <w:adjustRightInd/>
        <w:spacing w:before="142" w:after="0"/>
        <w:jc w:val="center"/>
        <w:textAlignment w:val="auto"/>
        <w:rPr>
          <w:noProof/>
          <w:lang w:val="en-US"/>
        </w:rPr>
      </w:pPr>
      <w:r w:rsidRPr="007C2D8B">
        <w:rPr>
          <w:noProof/>
          <w:lang w:val="en-US"/>
        </w:rPr>
        <w:lastRenderedPageBreak/>
        <w:t>Email</w:t>
      </w:r>
      <w:r w:rsidR="00551291" w:rsidRPr="007C2D8B">
        <w:rPr>
          <w:noProof/>
          <w:lang w:val="en-US"/>
        </w:rPr>
        <w:t xml:space="preserve">: </w:t>
      </w:r>
      <w:hyperlink r:id="rId12" w:history="1">
        <w:r w:rsidR="007A2237" w:rsidRPr="007C2D8B">
          <w:rPr>
            <w:rStyle w:val="Lienhypertexte"/>
            <w:noProof/>
            <w:lang w:val="en-US"/>
          </w:rPr>
          <w:t>_Passation_Marche@afd.fr</w:t>
        </w:r>
      </w:hyperlink>
    </w:p>
    <w:p w14:paraId="5C4938BB" w14:textId="77777777" w:rsidR="00551291" w:rsidRPr="007C2D8B" w:rsidRDefault="00EA390C" w:rsidP="00551291">
      <w:pPr>
        <w:suppressAutoHyphens w:val="0"/>
        <w:overflowPunct/>
        <w:autoSpaceDE/>
        <w:autoSpaceDN/>
        <w:adjustRightInd/>
        <w:spacing w:before="142" w:after="0"/>
        <w:jc w:val="center"/>
        <w:textAlignment w:val="auto"/>
        <w:rPr>
          <w:noProof/>
          <w:lang w:val="en-US"/>
        </w:rPr>
      </w:pPr>
      <w:hyperlink r:id="rId13" w:history="1">
        <w:r w:rsidR="007A2237" w:rsidRPr="007C2D8B">
          <w:rPr>
            <w:rStyle w:val="Lienhypertexte"/>
            <w:noProof/>
            <w:lang w:val="en-US"/>
          </w:rPr>
          <w:t>http://www.afd.fr</w:t>
        </w:r>
      </w:hyperlink>
    </w:p>
    <w:p w14:paraId="001256B9" w14:textId="77777777" w:rsidR="009D33AC" w:rsidRPr="007C2D8B" w:rsidRDefault="009D33AC" w:rsidP="00551291">
      <w:pPr>
        <w:suppressAutoHyphens w:val="0"/>
        <w:overflowPunct/>
        <w:autoSpaceDE/>
        <w:autoSpaceDN/>
        <w:adjustRightInd/>
        <w:spacing w:before="142" w:after="0"/>
        <w:textAlignment w:val="auto"/>
        <w:rPr>
          <w:noProof/>
          <w:lang w:val="en-US"/>
        </w:rPr>
      </w:pPr>
    </w:p>
    <w:p w14:paraId="5A95A330" w14:textId="77777777" w:rsidR="008E5B38" w:rsidRPr="007C2D8B" w:rsidRDefault="008E5B38">
      <w:pPr>
        <w:suppressAutoHyphens w:val="0"/>
        <w:overflowPunct/>
        <w:autoSpaceDE/>
        <w:autoSpaceDN/>
        <w:adjustRightInd/>
        <w:spacing w:after="0" w:line="240" w:lineRule="auto"/>
        <w:jc w:val="left"/>
        <w:textAlignment w:val="auto"/>
        <w:rPr>
          <w:noProof/>
          <w:lang w:val="en-US"/>
        </w:rPr>
      </w:pPr>
      <w:r w:rsidRPr="007C2D8B">
        <w:rPr>
          <w:noProof/>
          <w:lang w:val="en-US"/>
        </w:rPr>
        <w:br w:type="page"/>
      </w:r>
    </w:p>
    <w:p w14:paraId="39A25A2E" w14:textId="77777777" w:rsidR="008E5B38" w:rsidRPr="007C2D8B" w:rsidRDefault="008E5B38" w:rsidP="00551291">
      <w:pPr>
        <w:suppressAutoHyphens w:val="0"/>
        <w:overflowPunct/>
        <w:autoSpaceDE/>
        <w:autoSpaceDN/>
        <w:adjustRightInd/>
        <w:spacing w:before="142" w:after="0"/>
        <w:textAlignment w:val="auto"/>
        <w:rPr>
          <w:noProof/>
          <w:lang w:val="en-US"/>
        </w:rPr>
      </w:pPr>
    </w:p>
    <w:tbl>
      <w:tblPr>
        <w:tblStyle w:val="Grilledutableau"/>
        <w:tblW w:w="0" w:type="auto"/>
        <w:tblLook w:val="04A0" w:firstRow="1" w:lastRow="0" w:firstColumn="1" w:lastColumn="0" w:noHBand="0" w:noVBand="1"/>
      </w:tblPr>
      <w:tblGrid>
        <w:gridCol w:w="9062"/>
      </w:tblGrid>
      <w:tr w:rsidR="00927289" w:rsidRPr="007F6C45" w14:paraId="52B7B80A" w14:textId="77777777" w:rsidTr="009D33AC">
        <w:tc>
          <w:tcPr>
            <w:tcW w:w="9212" w:type="dxa"/>
          </w:tcPr>
          <w:p w14:paraId="246A73D9" w14:textId="77777777" w:rsidR="00400954" w:rsidRDefault="00400954" w:rsidP="00400954">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14:paraId="22EB1D35" w14:textId="77777777" w:rsidR="00400954" w:rsidRDefault="00400954" w:rsidP="00400954">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(October 2019) by introducing two options to adjust the content of : </w:t>
            </w:r>
          </w:p>
          <w:p w14:paraId="30CC37C5" w14:textId="77777777" w:rsidR="00400954" w:rsidRDefault="00400954" w:rsidP="00400954">
            <w:pPr>
              <w:pStyle w:val="Paragraphedeliste"/>
              <w:numPr>
                <w:ilvl w:val="0"/>
                <w:numId w:val="80"/>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25845F47" w14:textId="77777777" w:rsidR="00400954" w:rsidRPr="004677A2" w:rsidRDefault="00400954" w:rsidP="00400954">
            <w:pPr>
              <w:pStyle w:val="Paragraphedeliste"/>
              <w:numPr>
                <w:ilvl w:val="0"/>
                <w:numId w:val="80"/>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6247F10C" w14:textId="77777777" w:rsidR="00400954" w:rsidRDefault="00400954" w:rsidP="00400954">
            <w:pPr>
              <w:pStyle w:val="Paragraphedeliste"/>
              <w:numPr>
                <w:ilvl w:val="0"/>
                <w:numId w:val="80"/>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7CF7336B" w14:textId="77777777" w:rsidR="00400954" w:rsidRDefault="00400954" w:rsidP="00400954">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327C9CD0" w14:textId="77777777" w:rsidR="00400954" w:rsidRDefault="00400954" w:rsidP="00400954">
            <w:pPr>
              <w:pStyle w:val="Paragraphedeliste"/>
              <w:numPr>
                <w:ilvl w:val="0"/>
                <w:numId w:val="80"/>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78749F">
              <w:rPr>
                <w:noProof/>
                <w:vertAlign w:val="superscript"/>
                <w:lang w:val="en-US"/>
              </w:rPr>
              <w:t>st</w:t>
            </w:r>
            <w:r>
              <w:rPr>
                <w:noProof/>
                <w:lang w:val="en-US"/>
              </w:rPr>
              <w:t xml:space="preserve"> of February 2024, Option A should be selected in these three sections (maintaining the provisions of October 2019 version); </w:t>
            </w:r>
          </w:p>
          <w:p w14:paraId="1AB95327" w14:textId="2D815F7E" w:rsidR="008E5B38" w:rsidRPr="005D6D67" w:rsidRDefault="00400954" w:rsidP="005D6D67">
            <w:pPr>
              <w:pStyle w:val="Paragraphedeliste"/>
              <w:numPr>
                <w:ilvl w:val="0"/>
                <w:numId w:val="80"/>
              </w:numPr>
              <w:suppressAutoHyphens w:val="0"/>
              <w:overflowPunct/>
              <w:autoSpaceDE/>
              <w:autoSpaceDN/>
              <w:adjustRightInd/>
              <w:spacing w:before="142"/>
              <w:textAlignment w:val="auto"/>
              <w:rPr>
                <w:noProof/>
                <w:lang w:val="en-US"/>
              </w:rPr>
            </w:pPr>
            <w:r>
              <w:rPr>
                <w:noProof/>
                <w:lang w:val="en-US"/>
              </w:rPr>
              <w:t>For all contracts financed by AFD through a Financing Agreement signed on or after the 1</w:t>
            </w:r>
            <w:r w:rsidRPr="0078749F">
              <w:rPr>
                <w:noProof/>
                <w:vertAlign w:val="superscript"/>
                <w:lang w:val="en-US"/>
              </w:rPr>
              <w:t>st</w:t>
            </w:r>
            <w:r>
              <w:rPr>
                <w:noProof/>
                <w:lang w:val="en-US"/>
              </w:rPr>
              <w:t xml:space="preserve"> of February 2024, Option B should be chosen in these three sections (implementing new provisions). </w:t>
            </w:r>
          </w:p>
        </w:tc>
      </w:tr>
    </w:tbl>
    <w:p w14:paraId="6D1C2C4D" w14:textId="77777777" w:rsidR="009A2516" w:rsidRPr="007C2D8B" w:rsidRDefault="009A2516" w:rsidP="00A07BBF">
      <w:pPr>
        <w:suppressAutoHyphens w:val="0"/>
        <w:overflowPunct/>
        <w:autoSpaceDE/>
        <w:autoSpaceDN/>
        <w:adjustRightInd/>
        <w:spacing w:before="142" w:after="0"/>
        <w:textAlignment w:val="auto"/>
        <w:rPr>
          <w:noProof/>
          <w:lang w:val="en-US"/>
        </w:rPr>
      </w:pPr>
    </w:p>
    <w:p w14:paraId="6CDC698D" w14:textId="77777777" w:rsidR="008E5B38" w:rsidRPr="007C2D8B" w:rsidRDefault="008E5B38" w:rsidP="00A07BBF">
      <w:pPr>
        <w:suppressAutoHyphens w:val="0"/>
        <w:overflowPunct/>
        <w:autoSpaceDE/>
        <w:autoSpaceDN/>
        <w:adjustRightInd/>
        <w:spacing w:before="142" w:after="0"/>
        <w:textAlignment w:val="auto"/>
        <w:rPr>
          <w:noProof/>
          <w:lang w:val="en-US"/>
        </w:rPr>
      </w:pPr>
    </w:p>
    <w:p w14:paraId="5ECA2F7F" w14:textId="77777777" w:rsidR="008E5B38" w:rsidRPr="007C2D8B" w:rsidRDefault="008E5B38">
      <w:pPr>
        <w:suppressAutoHyphens w:val="0"/>
        <w:overflowPunct/>
        <w:autoSpaceDE/>
        <w:autoSpaceDN/>
        <w:adjustRightInd/>
        <w:spacing w:after="0" w:line="240" w:lineRule="auto"/>
        <w:jc w:val="left"/>
        <w:textAlignment w:val="auto"/>
        <w:rPr>
          <w:noProof/>
          <w:lang w:val="en-US"/>
        </w:rPr>
      </w:pPr>
      <w:r w:rsidRPr="007C2D8B">
        <w:rPr>
          <w:noProof/>
          <w:lang w:val="en-US"/>
        </w:rPr>
        <w:br w:type="page"/>
      </w:r>
    </w:p>
    <w:p w14:paraId="0D8CFCEC" w14:textId="77777777" w:rsidR="008E5B38" w:rsidRPr="007C2D8B" w:rsidRDefault="008E5B38" w:rsidP="008E5B38">
      <w:pPr>
        <w:pStyle w:val="TITLEINTRO"/>
        <w:rPr>
          <w:noProof/>
          <w:lang w:val="en-US"/>
        </w:rPr>
      </w:pPr>
      <w:bookmarkStart w:id="1" w:name="_Toc12001430"/>
      <w:r w:rsidRPr="007C2D8B">
        <w:rPr>
          <w:noProof/>
          <w:lang w:val="en-US"/>
        </w:rPr>
        <w:lastRenderedPageBreak/>
        <w:t>Guidance note on Security Criteria</w:t>
      </w:r>
      <w:bookmarkEnd w:id="1"/>
    </w:p>
    <w:p w14:paraId="74CF9EC8" w14:textId="77777777" w:rsidR="008E5B38" w:rsidRPr="007C2D8B" w:rsidRDefault="008E5B38" w:rsidP="008E5B38">
      <w:pPr>
        <w:suppressAutoHyphens w:val="0"/>
        <w:overflowPunct/>
        <w:autoSpaceDE/>
        <w:autoSpaceDN/>
        <w:adjustRightInd/>
        <w:spacing w:before="142" w:after="0"/>
        <w:textAlignment w:val="auto"/>
        <w:rPr>
          <w:noProof/>
          <w:lang w:val="en-US"/>
        </w:rPr>
      </w:pPr>
    </w:p>
    <w:p w14:paraId="5C0B4F92" w14:textId="77777777" w:rsidR="008E5B38" w:rsidRPr="007C2D8B" w:rsidRDefault="008E5B38" w:rsidP="008E5B38">
      <w:pPr>
        <w:suppressAutoHyphens w:val="0"/>
        <w:overflowPunct/>
        <w:autoSpaceDE/>
        <w:autoSpaceDN/>
        <w:adjustRightInd/>
        <w:spacing w:before="142" w:after="0"/>
        <w:textAlignment w:val="auto"/>
        <w:rPr>
          <w:noProof/>
          <w:lang w:val="en-US"/>
        </w:rPr>
      </w:pPr>
    </w:p>
    <w:p w14:paraId="38F88A0D" w14:textId="77777777" w:rsidR="008E5B38" w:rsidRPr="007C2D8B" w:rsidRDefault="00FB6ECD" w:rsidP="008E5B38">
      <w:pPr>
        <w:suppressAutoHyphens w:val="0"/>
        <w:overflowPunct/>
        <w:autoSpaceDE/>
        <w:autoSpaceDN/>
        <w:adjustRightInd/>
        <w:spacing w:before="142" w:after="0"/>
        <w:textAlignment w:val="auto"/>
        <w:rPr>
          <w:noProof/>
          <w:lang w:val="en-US"/>
        </w:rPr>
      </w:pPr>
      <w:r w:rsidRPr="007C2D8B">
        <w:rPr>
          <w:noProof/>
          <w:lang w:val="en-US"/>
        </w:rPr>
        <w:t>For Services in areas of conflicts where security is an issue</w:t>
      </w:r>
      <w:r w:rsidR="008E5B38" w:rsidRPr="007C2D8B">
        <w:rPr>
          <w:noProof/>
          <w:lang w:val="en-US"/>
        </w:rPr>
        <w:t xml:space="preserve">, the AFD and the </w:t>
      </w:r>
      <w:r w:rsidR="00D232FA" w:rsidRPr="007C2D8B">
        <w:rPr>
          <w:noProof/>
          <w:lang w:val="en-US"/>
        </w:rPr>
        <w:t>Client</w:t>
      </w:r>
      <w:r w:rsidR="008E5B38" w:rsidRPr="007C2D8B">
        <w:rPr>
          <w:noProof/>
          <w:lang w:val="en-US"/>
        </w:rPr>
        <w:t xml:space="preserve"> must ensure that the </w:t>
      </w:r>
      <w:r w:rsidR="00D232FA" w:rsidRPr="007C2D8B">
        <w:rPr>
          <w:noProof/>
          <w:lang w:val="en-US"/>
        </w:rPr>
        <w:t>Consultants</w:t>
      </w:r>
      <w:r w:rsidR="008E5B38" w:rsidRPr="007C2D8B">
        <w:rPr>
          <w:noProof/>
          <w:lang w:val="en-US"/>
        </w:rPr>
        <w:t xml:space="preserve"> correctly assess this risk and take appropriate measures.</w:t>
      </w:r>
    </w:p>
    <w:p w14:paraId="31D4F1C9" w14:textId="77777777" w:rsidR="008E5B38" w:rsidRPr="007C2D8B" w:rsidRDefault="008E5B38" w:rsidP="008E5B38">
      <w:pPr>
        <w:suppressAutoHyphens w:val="0"/>
        <w:overflowPunct/>
        <w:autoSpaceDE/>
        <w:autoSpaceDN/>
        <w:adjustRightInd/>
        <w:spacing w:before="142" w:after="0"/>
        <w:textAlignment w:val="auto"/>
        <w:rPr>
          <w:noProof/>
          <w:lang w:val="en-US"/>
        </w:rPr>
      </w:pPr>
      <w:r w:rsidRPr="007C2D8B">
        <w:rPr>
          <w:noProof/>
          <w:lang w:val="en-US"/>
        </w:rPr>
        <w:t xml:space="preserve">In accordance with </w:t>
      </w:r>
      <w:r w:rsidRPr="007C2D8B">
        <w:rPr>
          <w:i/>
          <w:noProof/>
          <w:lang w:val="en-US"/>
        </w:rPr>
        <w:t xml:space="preserve">Article 1.5.2 – Security </w:t>
      </w:r>
      <w:r w:rsidRPr="007C2D8B">
        <w:rPr>
          <w:noProof/>
          <w:lang w:val="en-US"/>
        </w:rPr>
        <w:t xml:space="preserve">of the Procurement Guidelines for AFD-Financed Contracts in Foreign Countries, if </w:t>
      </w:r>
      <w:r w:rsidR="00D232FA" w:rsidRPr="007C2D8B">
        <w:rPr>
          <w:noProof/>
          <w:lang w:val="en-US"/>
        </w:rPr>
        <w:t>the Services</w:t>
      </w:r>
      <w:r w:rsidRPr="007C2D8B">
        <w:rPr>
          <w:noProof/>
          <w:lang w:val="en-US"/>
        </w:rPr>
        <w:t xml:space="preserve"> </w:t>
      </w:r>
      <w:r w:rsidR="00FB6ECD" w:rsidRPr="007C2D8B">
        <w:rPr>
          <w:noProof/>
          <w:lang w:val="en-US"/>
        </w:rPr>
        <w:t>to</w:t>
      </w:r>
      <w:r w:rsidRPr="007C2D8B">
        <w:rPr>
          <w:noProof/>
          <w:lang w:val="en-US"/>
        </w:rPr>
        <w:t xml:space="preserve"> be performed are located in an area </w:t>
      </w:r>
      <w:r w:rsidR="00E35552">
        <w:rPr>
          <w:noProof/>
          <w:lang w:val="en-US"/>
        </w:rPr>
        <w:t>labelled as</w:t>
      </w:r>
      <w:r w:rsidRPr="007C2D8B">
        <w:rPr>
          <w:noProof/>
          <w:lang w:val="en-US"/>
        </w:rPr>
        <w:t xml:space="preserve"> orange or red by the French Ministry of European and Foreign Affairs</w:t>
      </w:r>
      <w:r w:rsidR="006F61E3" w:rsidRPr="007C2D8B">
        <w:rPr>
          <w:rStyle w:val="Appelnotedebasdep"/>
          <w:noProof/>
          <w:lang w:val="en-US"/>
        </w:rPr>
        <w:footnoteReference w:id="1"/>
      </w:r>
      <w:r w:rsidRPr="007C2D8B">
        <w:rPr>
          <w:noProof/>
          <w:lang w:val="en-US"/>
        </w:rPr>
        <w:t xml:space="preserve">, the </w:t>
      </w:r>
      <w:r w:rsidR="000B03AA" w:rsidRPr="007C2D8B">
        <w:rPr>
          <w:noProof/>
          <w:lang w:val="en-US"/>
        </w:rPr>
        <w:t xml:space="preserve">Client </w:t>
      </w:r>
      <w:r w:rsidRPr="007C2D8B">
        <w:rPr>
          <w:noProof/>
          <w:lang w:val="en-US"/>
        </w:rPr>
        <w:t xml:space="preserve">shall include in the </w:t>
      </w:r>
      <w:r w:rsidR="00FD0CE0" w:rsidRPr="007C2D8B">
        <w:rPr>
          <w:noProof/>
          <w:lang w:val="en-US"/>
        </w:rPr>
        <w:t>Request</w:t>
      </w:r>
      <w:r w:rsidR="00424369" w:rsidRPr="007C2D8B">
        <w:rPr>
          <w:noProof/>
          <w:lang w:val="en-US"/>
        </w:rPr>
        <w:t>s</w:t>
      </w:r>
      <w:r w:rsidR="00FD0CE0" w:rsidRPr="007C2D8B">
        <w:rPr>
          <w:noProof/>
          <w:lang w:val="en-US"/>
        </w:rPr>
        <w:t xml:space="preserve"> for Proposal</w:t>
      </w:r>
      <w:r w:rsidR="00424369" w:rsidRPr="007C2D8B">
        <w:rPr>
          <w:noProof/>
          <w:lang w:val="en-US"/>
        </w:rPr>
        <w:t>s</w:t>
      </w:r>
      <w:r w:rsidR="00FD0CE0" w:rsidRPr="007C2D8B">
        <w:rPr>
          <w:noProof/>
          <w:lang w:val="en-US"/>
        </w:rPr>
        <w:t xml:space="preserve"> (RFP)</w:t>
      </w:r>
      <w:r w:rsidRPr="007C2D8B">
        <w:rPr>
          <w:noProof/>
          <w:lang w:val="en-US"/>
        </w:rPr>
        <w:t xml:space="preserve"> requirements relating to security</w:t>
      </w:r>
      <w:r w:rsidR="00E35552">
        <w:rPr>
          <w:noProof/>
          <w:lang w:val="en-US"/>
        </w:rPr>
        <w:t xml:space="preserve">. Such requirements shall, among others, take into account the possibility that security conditions deteriorate </w:t>
      </w:r>
      <w:r w:rsidR="000B03AA" w:rsidRPr="007C2D8B">
        <w:rPr>
          <w:noProof/>
          <w:lang w:val="en-US"/>
        </w:rPr>
        <w:t>during the performance of the C</w:t>
      </w:r>
      <w:r w:rsidRPr="007C2D8B">
        <w:rPr>
          <w:noProof/>
          <w:lang w:val="en-US"/>
        </w:rPr>
        <w:t>ontract.</w:t>
      </w:r>
    </w:p>
    <w:p w14:paraId="514C766C" w14:textId="77777777" w:rsidR="008E5B38" w:rsidRPr="007C2D8B" w:rsidRDefault="008E5B38" w:rsidP="008E5B38">
      <w:pPr>
        <w:suppressAutoHyphens w:val="0"/>
        <w:overflowPunct/>
        <w:autoSpaceDE/>
        <w:autoSpaceDN/>
        <w:adjustRightInd/>
        <w:spacing w:before="142" w:after="0"/>
        <w:textAlignment w:val="auto"/>
        <w:rPr>
          <w:noProof/>
          <w:lang w:val="en-US"/>
        </w:rPr>
      </w:pPr>
      <w:r w:rsidRPr="007C2D8B">
        <w:rPr>
          <w:noProof/>
          <w:lang w:val="en-US"/>
        </w:rPr>
        <w:t xml:space="preserve">In order to do this, AFD has included in its </w:t>
      </w:r>
      <w:r w:rsidR="000B03AA" w:rsidRPr="007C2D8B">
        <w:rPr>
          <w:noProof/>
          <w:lang w:val="en-US"/>
        </w:rPr>
        <w:t>RFP</w:t>
      </w:r>
      <w:r w:rsidRPr="007C2D8B">
        <w:rPr>
          <w:noProof/>
          <w:lang w:val="en-US"/>
        </w:rPr>
        <w:t xml:space="preserve"> specific requirements, which aim to </w:t>
      </w:r>
      <w:r w:rsidR="00424369" w:rsidRPr="007C2D8B">
        <w:rPr>
          <w:noProof/>
          <w:lang w:val="en-US"/>
        </w:rPr>
        <w:t>(i) protect lives, (ii) </w:t>
      </w:r>
      <w:r w:rsidRPr="007C2D8B">
        <w:rPr>
          <w:noProof/>
          <w:lang w:val="en-US"/>
        </w:rPr>
        <w:t xml:space="preserve">preserve its reputation and that of the </w:t>
      </w:r>
      <w:r w:rsidR="000B03AA" w:rsidRPr="007C2D8B">
        <w:rPr>
          <w:noProof/>
          <w:lang w:val="en-US"/>
        </w:rPr>
        <w:t>Client</w:t>
      </w:r>
      <w:r w:rsidRPr="007C2D8B">
        <w:rPr>
          <w:noProof/>
          <w:lang w:val="en-US"/>
        </w:rPr>
        <w:t xml:space="preserve">, and (iii) encourage virtuous companies to submit responsible </w:t>
      </w:r>
      <w:r w:rsidR="000B03AA" w:rsidRPr="007C2D8B">
        <w:rPr>
          <w:noProof/>
          <w:lang w:val="en-US"/>
        </w:rPr>
        <w:t>Proposals</w:t>
      </w:r>
      <w:r w:rsidRPr="007C2D8B">
        <w:rPr>
          <w:noProof/>
          <w:lang w:val="en-US"/>
        </w:rPr>
        <w:t>.</w:t>
      </w:r>
    </w:p>
    <w:p w14:paraId="7D67F53B" w14:textId="77777777" w:rsidR="000B03AA" w:rsidRPr="007C2D8B" w:rsidRDefault="008E5B38" w:rsidP="008E5B38">
      <w:pPr>
        <w:suppressAutoHyphens w:val="0"/>
        <w:overflowPunct/>
        <w:autoSpaceDE/>
        <w:autoSpaceDN/>
        <w:adjustRightInd/>
        <w:spacing w:before="142" w:after="0"/>
        <w:textAlignment w:val="auto"/>
        <w:rPr>
          <w:noProof/>
          <w:lang w:val="en-US"/>
        </w:rPr>
      </w:pPr>
      <w:r w:rsidRPr="007C2D8B">
        <w:rPr>
          <w:noProof/>
          <w:lang w:val="en-US"/>
        </w:rPr>
        <w:t xml:space="preserve">As a result, </w:t>
      </w:r>
      <w:r w:rsidR="000B03AA" w:rsidRPr="007C2D8B">
        <w:rPr>
          <w:noProof/>
          <w:lang w:val="en-US"/>
        </w:rPr>
        <w:t>this RFP</w:t>
      </w:r>
      <w:r w:rsidRPr="007C2D8B">
        <w:rPr>
          <w:noProof/>
          <w:lang w:val="en-US"/>
        </w:rPr>
        <w:t xml:space="preserve"> contain</w:t>
      </w:r>
      <w:r w:rsidR="00FB6ECD" w:rsidRPr="007C2D8B">
        <w:rPr>
          <w:noProof/>
          <w:lang w:val="en-US"/>
        </w:rPr>
        <w:t>s</w:t>
      </w:r>
      <w:r w:rsidRPr="007C2D8B">
        <w:rPr>
          <w:noProof/>
          <w:lang w:val="en-US"/>
        </w:rPr>
        <w:t xml:space="preserve"> </w:t>
      </w:r>
      <w:r w:rsidR="000B03AA" w:rsidRPr="007C2D8B">
        <w:rPr>
          <w:noProof/>
          <w:lang w:val="en-US"/>
        </w:rPr>
        <w:t xml:space="preserve">the following </w:t>
      </w:r>
      <w:r w:rsidRPr="007C2D8B">
        <w:rPr>
          <w:noProof/>
          <w:lang w:val="en-US"/>
        </w:rPr>
        <w:t>additional requirements</w:t>
      </w:r>
      <w:r w:rsidR="000B03AA" w:rsidRPr="007C2D8B">
        <w:rPr>
          <w:noProof/>
          <w:lang w:val="en-US"/>
        </w:rPr>
        <w:t>:</w:t>
      </w:r>
    </w:p>
    <w:p w14:paraId="1837DD22" w14:textId="77777777" w:rsidR="00E104F5" w:rsidRPr="007C2D8B" w:rsidRDefault="00706651" w:rsidP="00A05418">
      <w:pPr>
        <w:pStyle w:val="Paragraphedeliste"/>
        <w:numPr>
          <w:ilvl w:val="0"/>
          <w:numId w:val="75"/>
        </w:numPr>
        <w:ind w:left="714" w:hanging="357"/>
        <w:contextualSpacing w:val="0"/>
        <w:rPr>
          <w:noProof/>
          <w:lang w:val="en-US"/>
        </w:rPr>
      </w:pPr>
      <w:r w:rsidRPr="007C2D8B">
        <w:rPr>
          <w:noProof/>
          <w:lang w:val="en-US"/>
        </w:rPr>
        <w:t>S</w:t>
      </w:r>
      <w:r w:rsidR="00E104F5" w:rsidRPr="007C2D8B">
        <w:rPr>
          <w:noProof/>
          <w:lang w:val="en-US"/>
        </w:rPr>
        <w:t xml:space="preserve">ecurity methodology to be provided by the Consultant (in accordance with Article </w:t>
      </w:r>
      <w:r w:rsidR="00A763CC" w:rsidRPr="007C2D8B">
        <w:rPr>
          <w:noProof/>
          <w:lang w:val="en-US"/>
        </w:rPr>
        <w:t>ITC </w:t>
      </w:r>
      <w:r w:rsidR="00E104F5" w:rsidRPr="007C2D8B">
        <w:rPr>
          <w:noProof/>
          <w:lang w:val="en-US"/>
        </w:rPr>
        <w:t xml:space="preserve">10.1 of the </w:t>
      </w:r>
      <w:r w:rsidR="00A763CC" w:rsidRPr="007C2D8B">
        <w:rPr>
          <w:noProof/>
          <w:lang w:val="en-US"/>
        </w:rPr>
        <w:t>Data Sheet</w:t>
      </w:r>
      <w:r w:rsidR="00E104F5" w:rsidRPr="007C2D8B">
        <w:rPr>
          <w:noProof/>
          <w:lang w:val="en-US"/>
        </w:rPr>
        <w:t>);</w:t>
      </w:r>
    </w:p>
    <w:p w14:paraId="322B2F34" w14:textId="77777777" w:rsidR="00E104F5" w:rsidRPr="007C2D8B" w:rsidRDefault="00706651" w:rsidP="00A05418">
      <w:pPr>
        <w:pStyle w:val="Paragraphedeliste"/>
        <w:numPr>
          <w:ilvl w:val="0"/>
          <w:numId w:val="75"/>
        </w:numPr>
        <w:suppressAutoHyphens w:val="0"/>
        <w:overflowPunct/>
        <w:autoSpaceDE/>
        <w:autoSpaceDN/>
        <w:adjustRightInd/>
        <w:spacing w:before="142" w:after="0"/>
        <w:ind w:left="714" w:hanging="357"/>
        <w:contextualSpacing w:val="0"/>
        <w:textAlignment w:val="auto"/>
        <w:rPr>
          <w:noProof/>
          <w:lang w:val="en-US"/>
        </w:rPr>
      </w:pPr>
      <w:r w:rsidRPr="007C2D8B">
        <w:rPr>
          <w:noProof/>
          <w:lang w:val="en-US"/>
        </w:rPr>
        <w:t>Price to be indicated in the Financial Proposal form corresponding to the security price paid under the Contract (Form FIN</w:t>
      </w:r>
      <w:r w:rsidRPr="007C2D8B">
        <w:rPr>
          <w:noProof/>
          <w:lang w:val="en-US"/>
        </w:rPr>
        <w:noBreakHyphen/>
        <w:t>2, Section IV);</w:t>
      </w:r>
    </w:p>
    <w:p w14:paraId="3DBEAD2A" w14:textId="77777777" w:rsidR="00706651" w:rsidRPr="007C2D8B" w:rsidRDefault="00FB6ECD" w:rsidP="00A05418">
      <w:pPr>
        <w:pStyle w:val="Paragraphedeliste"/>
        <w:numPr>
          <w:ilvl w:val="0"/>
          <w:numId w:val="75"/>
        </w:numPr>
        <w:suppressAutoHyphens w:val="0"/>
        <w:overflowPunct/>
        <w:autoSpaceDE/>
        <w:autoSpaceDN/>
        <w:adjustRightInd/>
        <w:spacing w:before="142" w:after="0"/>
        <w:ind w:left="714" w:hanging="357"/>
        <w:contextualSpacing w:val="0"/>
        <w:textAlignment w:val="auto"/>
        <w:rPr>
          <w:noProof/>
          <w:lang w:val="en-US"/>
        </w:rPr>
      </w:pPr>
      <w:r w:rsidRPr="007C2D8B">
        <w:rPr>
          <w:noProof/>
          <w:lang w:val="en-US"/>
        </w:rPr>
        <w:t>T</w:t>
      </w:r>
      <w:r w:rsidR="00706651" w:rsidRPr="007C2D8B">
        <w:rPr>
          <w:noProof/>
          <w:lang w:val="en-US"/>
        </w:rPr>
        <w:t>erms of reference</w:t>
      </w:r>
      <w:r w:rsidR="002B1C8B" w:rsidRPr="007C2D8B">
        <w:rPr>
          <w:noProof/>
          <w:lang w:val="en-US"/>
        </w:rPr>
        <w:t> </w:t>
      </w:r>
      <w:r w:rsidRPr="007C2D8B">
        <w:rPr>
          <w:noProof/>
          <w:lang w:val="en-US"/>
        </w:rPr>
        <w:noBreakHyphen/>
      </w:r>
      <w:r w:rsidR="002B1C8B" w:rsidRPr="007C2D8B">
        <w:rPr>
          <w:noProof/>
          <w:lang w:val="en-US"/>
        </w:rPr>
        <w:t> </w:t>
      </w:r>
      <w:r w:rsidRPr="007C2D8B">
        <w:rPr>
          <w:i/>
          <w:noProof/>
          <w:lang w:val="en-US"/>
        </w:rPr>
        <w:t>security</w:t>
      </w:r>
      <w:r w:rsidR="00706651" w:rsidRPr="007C2D8B">
        <w:rPr>
          <w:noProof/>
          <w:lang w:val="en-US"/>
        </w:rPr>
        <w:t xml:space="preserve"> (Section VII);</w:t>
      </w:r>
    </w:p>
    <w:p w14:paraId="570604D7" w14:textId="77777777" w:rsidR="00706651" w:rsidRPr="007C2D8B" w:rsidRDefault="00706651" w:rsidP="00A05418">
      <w:pPr>
        <w:pStyle w:val="Paragraphedeliste"/>
        <w:numPr>
          <w:ilvl w:val="0"/>
          <w:numId w:val="75"/>
        </w:numPr>
        <w:suppressAutoHyphens w:val="0"/>
        <w:overflowPunct/>
        <w:autoSpaceDE/>
        <w:autoSpaceDN/>
        <w:adjustRightInd/>
        <w:spacing w:before="142" w:after="0"/>
        <w:ind w:left="714" w:hanging="357"/>
        <w:contextualSpacing w:val="0"/>
        <w:textAlignment w:val="auto"/>
        <w:rPr>
          <w:noProof/>
          <w:lang w:val="en-US"/>
        </w:rPr>
      </w:pPr>
      <w:r w:rsidRPr="007C2D8B">
        <w:rPr>
          <w:noProof/>
          <w:lang w:val="en-US"/>
        </w:rPr>
        <w:t xml:space="preserve">New article relating to suspension or termination on the grounds of the security of the </w:t>
      </w:r>
      <w:r w:rsidR="005D4539" w:rsidRPr="007C2D8B">
        <w:rPr>
          <w:noProof/>
          <w:lang w:val="en-US"/>
        </w:rPr>
        <w:t xml:space="preserve">Consultant's </w:t>
      </w:r>
      <w:r w:rsidR="008F5D93" w:rsidRPr="007C2D8B">
        <w:rPr>
          <w:noProof/>
          <w:lang w:val="en-US"/>
        </w:rPr>
        <w:t>Experts</w:t>
      </w:r>
      <w:r w:rsidRPr="007C2D8B">
        <w:rPr>
          <w:noProof/>
          <w:lang w:val="en-US"/>
        </w:rPr>
        <w:t xml:space="preserve"> (Article 1</w:t>
      </w:r>
      <w:r w:rsidR="006B3D79" w:rsidRPr="007C2D8B">
        <w:rPr>
          <w:noProof/>
          <w:lang w:val="en-US"/>
        </w:rPr>
        <w:t>8</w:t>
      </w:r>
      <w:r w:rsidRPr="007C2D8B">
        <w:rPr>
          <w:noProof/>
          <w:lang w:val="en-US"/>
        </w:rPr>
        <w:t>.</w:t>
      </w:r>
      <w:r w:rsidR="006B3D79" w:rsidRPr="007C2D8B">
        <w:rPr>
          <w:noProof/>
          <w:lang w:val="en-US"/>
        </w:rPr>
        <w:t>2</w:t>
      </w:r>
      <w:r w:rsidRPr="007C2D8B">
        <w:rPr>
          <w:noProof/>
          <w:lang w:val="en-US"/>
        </w:rPr>
        <w:t xml:space="preserve"> of the Special Conditions of Contracts</w:t>
      </w:r>
      <w:r w:rsidR="008F05DF" w:rsidRPr="007C2D8B">
        <w:rPr>
          <w:noProof/>
          <w:lang w:val="en-US"/>
        </w:rPr>
        <w:t xml:space="preserve"> (SCC)</w:t>
      </w:r>
      <w:r w:rsidRPr="007C2D8B">
        <w:rPr>
          <w:noProof/>
          <w:lang w:val="en-US"/>
        </w:rPr>
        <w:t>).</w:t>
      </w:r>
    </w:p>
    <w:p w14:paraId="1CF48B1E" w14:textId="77777777" w:rsidR="00706651" w:rsidRPr="007C2D8B" w:rsidRDefault="00706651" w:rsidP="00706651">
      <w:pPr>
        <w:suppressAutoHyphens w:val="0"/>
        <w:overflowPunct/>
        <w:autoSpaceDE/>
        <w:autoSpaceDN/>
        <w:adjustRightInd/>
        <w:spacing w:before="142" w:after="0"/>
        <w:textAlignment w:val="auto"/>
        <w:rPr>
          <w:noProof/>
          <w:lang w:val="en-US"/>
        </w:rPr>
      </w:pPr>
      <w:r w:rsidRPr="007C2D8B">
        <w:rPr>
          <w:noProof/>
          <w:lang w:val="en-US"/>
        </w:rPr>
        <w:t>The Client will have to adjust the terms of reference</w:t>
      </w:r>
      <w:r w:rsidR="00A763CC" w:rsidRPr="007C2D8B">
        <w:rPr>
          <w:noProof/>
          <w:lang w:val="en-US"/>
        </w:rPr>
        <w:t> </w:t>
      </w:r>
      <w:r w:rsidR="00FB6ECD" w:rsidRPr="007C2D8B">
        <w:rPr>
          <w:noProof/>
          <w:lang w:val="en-US"/>
        </w:rPr>
        <w:noBreakHyphen/>
      </w:r>
      <w:r w:rsidR="00A763CC" w:rsidRPr="007C2D8B">
        <w:rPr>
          <w:noProof/>
          <w:lang w:val="en-US"/>
        </w:rPr>
        <w:t> </w:t>
      </w:r>
      <w:r w:rsidR="00FB6ECD" w:rsidRPr="007C2D8B">
        <w:rPr>
          <w:i/>
          <w:noProof/>
          <w:lang w:val="en-US"/>
        </w:rPr>
        <w:t>security</w:t>
      </w:r>
      <w:r w:rsidRPr="007C2D8B">
        <w:rPr>
          <w:noProof/>
          <w:lang w:val="en-US"/>
        </w:rPr>
        <w:t xml:space="preserve"> according to the nature of the security risk</w:t>
      </w:r>
      <w:r w:rsidR="00FB6ECD" w:rsidRPr="007C2D8B">
        <w:rPr>
          <w:noProof/>
          <w:lang w:val="en-US"/>
        </w:rPr>
        <w:t>,</w:t>
      </w:r>
      <w:r w:rsidRPr="007C2D8B">
        <w:rPr>
          <w:noProof/>
          <w:lang w:val="en-US"/>
        </w:rPr>
        <w:t xml:space="preserve"> by completing the required information, in particular on the security measures that it assumes, and by selecting the relevant options in the text.</w:t>
      </w:r>
    </w:p>
    <w:p w14:paraId="6C89BDA9" w14:textId="77777777" w:rsidR="00706651" w:rsidRPr="007C2D8B" w:rsidRDefault="00706651" w:rsidP="00706651">
      <w:pPr>
        <w:suppressAutoHyphens w:val="0"/>
        <w:overflowPunct/>
        <w:autoSpaceDE/>
        <w:autoSpaceDN/>
        <w:adjustRightInd/>
        <w:spacing w:before="142" w:after="0"/>
        <w:textAlignment w:val="auto"/>
        <w:rPr>
          <w:noProof/>
          <w:lang w:val="en-US"/>
        </w:rPr>
      </w:pPr>
      <w:r w:rsidRPr="007C2D8B">
        <w:rPr>
          <w:noProof/>
          <w:lang w:val="en-US"/>
        </w:rPr>
        <w:lastRenderedPageBreak/>
        <w:t>The evaluation of the security methodology will consist of determining whether each admissibility requirement specified in the security specifications is met. Otherwise, the Proposal will be rejected.</w:t>
      </w:r>
    </w:p>
    <w:p w14:paraId="7B3DEC56" w14:textId="77777777" w:rsidR="00706651" w:rsidRPr="007C2D8B" w:rsidRDefault="00706651" w:rsidP="00706651">
      <w:pPr>
        <w:suppressAutoHyphens w:val="0"/>
        <w:overflowPunct/>
        <w:autoSpaceDE/>
        <w:autoSpaceDN/>
        <w:adjustRightInd/>
        <w:spacing w:before="142" w:after="0"/>
        <w:textAlignment w:val="auto"/>
        <w:rPr>
          <w:noProof/>
          <w:lang w:val="en-US"/>
        </w:rPr>
      </w:pPr>
      <w:r w:rsidRPr="007C2D8B">
        <w:rPr>
          <w:noProof/>
          <w:lang w:val="en-US"/>
        </w:rPr>
        <w:t xml:space="preserve">During the execution of the Contract, a specific </w:t>
      </w:r>
      <w:r w:rsidR="006B3D79" w:rsidRPr="007C2D8B">
        <w:rPr>
          <w:noProof/>
          <w:lang w:val="en-US"/>
        </w:rPr>
        <w:t xml:space="preserve">article </w:t>
      </w:r>
      <w:r w:rsidRPr="007C2D8B">
        <w:rPr>
          <w:noProof/>
          <w:lang w:val="en-US"/>
        </w:rPr>
        <w:t>of the particular conditions was added, in order to deal with a possible deterioration of the security conditions that would lead to the demobilization of the company.</w:t>
      </w:r>
    </w:p>
    <w:p w14:paraId="11A08778" w14:textId="77777777" w:rsidR="008E5B38" w:rsidRPr="007C2D8B" w:rsidRDefault="008E5B38" w:rsidP="00A07BBF">
      <w:pPr>
        <w:suppressAutoHyphens w:val="0"/>
        <w:overflowPunct/>
        <w:autoSpaceDE/>
        <w:autoSpaceDN/>
        <w:adjustRightInd/>
        <w:spacing w:before="142" w:after="0"/>
        <w:textAlignment w:val="auto"/>
        <w:rPr>
          <w:noProof/>
          <w:lang w:val="en-US"/>
        </w:rPr>
      </w:pPr>
    </w:p>
    <w:p w14:paraId="5679D38B" w14:textId="77777777" w:rsidR="008E5B38" w:rsidRPr="007C2D8B" w:rsidRDefault="008E5B38" w:rsidP="00A07BBF">
      <w:pPr>
        <w:suppressAutoHyphens w:val="0"/>
        <w:overflowPunct/>
        <w:autoSpaceDE/>
        <w:autoSpaceDN/>
        <w:adjustRightInd/>
        <w:spacing w:before="142" w:after="0"/>
        <w:textAlignment w:val="auto"/>
        <w:rPr>
          <w:noProof/>
          <w:lang w:val="en-US"/>
        </w:rPr>
      </w:pPr>
    </w:p>
    <w:p w14:paraId="1AB56A3E" w14:textId="77777777" w:rsidR="008E5B38" w:rsidRPr="007C2D8B" w:rsidRDefault="008E5B38" w:rsidP="00A07BBF">
      <w:pPr>
        <w:suppressAutoHyphens w:val="0"/>
        <w:overflowPunct/>
        <w:autoSpaceDE/>
        <w:autoSpaceDN/>
        <w:adjustRightInd/>
        <w:spacing w:before="142" w:after="0"/>
        <w:textAlignment w:val="auto"/>
        <w:rPr>
          <w:noProof/>
          <w:lang w:val="en-US"/>
        </w:rPr>
      </w:pPr>
    </w:p>
    <w:p w14:paraId="3CB991D5" w14:textId="77777777" w:rsidR="00A07BBF" w:rsidRPr="007C2D8B" w:rsidRDefault="00A07BBF" w:rsidP="00A07BBF">
      <w:pPr>
        <w:suppressAutoHyphens w:val="0"/>
        <w:overflowPunct/>
        <w:autoSpaceDE/>
        <w:autoSpaceDN/>
        <w:adjustRightInd/>
        <w:spacing w:before="142" w:after="0"/>
        <w:textAlignment w:val="auto"/>
        <w:rPr>
          <w:noProof/>
          <w:lang w:val="en-US"/>
        </w:rPr>
        <w:sectPr w:rsidR="00A07BBF" w:rsidRPr="007C2D8B"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361C72E5" w14:textId="77777777" w:rsidR="0089266B" w:rsidRPr="007C2D8B" w:rsidRDefault="001C1586" w:rsidP="00047633">
      <w:pPr>
        <w:tabs>
          <w:tab w:val="center" w:pos="4536"/>
          <w:tab w:val="left" w:pos="8130"/>
        </w:tabs>
        <w:jc w:val="center"/>
        <w:rPr>
          <w:b/>
          <w:noProof/>
          <w:sz w:val="36"/>
          <w:szCs w:val="36"/>
          <w:lang w:val="en-US"/>
        </w:rPr>
      </w:pPr>
      <w:r w:rsidRPr="007C2D8B">
        <w:rPr>
          <w:b/>
          <w:noProof/>
          <w:sz w:val="36"/>
          <w:szCs w:val="36"/>
          <w:lang w:val="en-US"/>
        </w:rPr>
        <w:lastRenderedPageBreak/>
        <w:t>Lett</w:t>
      </w:r>
      <w:r w:rsidR="00F623D5" w:rsidRPr="007C2D8B">
        <w:rPr>
          <w:b/>
          <w:noProof/>
          <w:sz w:val="36"/>
          <w:szCs w:val="36"/>
          <w:lang w:val="en-US"/>
        </w:rPr>
        <w:t xml:space="preserve">er of </w:t>
      </w:r>
      <w:r w:rsidRPr="007C2D8B">
        <w:rPr>
          <w:b/>
          <w:noProof/>
          <w:sz w:val="36"/>
          <w:szCs w:val="36"/>
          <w:lang w:val="en-US"/>
        </w:rPr>
        <w:t>Invitation</w:t>
      </w:r>
    </w:p>
    <w:p w14:paraId="7C707ED9" w14:textId="77777777" w:rsidR="001C1586" w:rsidRPr="007C2D8B" w:rsidRDefault="00A61DD5" w:rsidP="001C1586">
      <w:pPr>
        <w:rPr>
          <w:i/>
          <w:noProof/>
          <w:lang w:val="en-US"/>
        </w:rPr>
      </w:pPr>
      <w:r w:rsidRPr="007C2D8B">
        <w:rPr>
          <w:i/>
          <w:noProof/>
          <w:highlight w:val="yellow"/>
          <w:lang w:val="en-US"/>
        </w:rPr>
        <w:t>[</w:t>
      </w:r>
      <w:r w:rsidR="00F623D5" w:rsidRPr="007C2D8B">
        <w:rPr>
          <w:i/>
          <w:noProof/>
          <w:highlight w:val="yellow"/>
          <w:lang w:val="en-US"/>
        </w:rPr>
        <w:t>RFP</w:t>
      </w:r>
      <w:r w:rsidR="001C1586" w:rsidRPr="007C2D8B">
        <w:rPr>
          <w:i/>
          <w:noProof/>
          <w:highlight w:val="yellow"/>
          <w:lang w:val="en-US"/>
        </w:rPr>
        <w:t xml:space="preserve"> No._____________]</w:t>
      </w:r>
    </w:p>
    <w:p w14:paraId="02BF4BDD" w14:textId="77777777" w:rsidR="001C1586" w:rsidRPr="007C2D8B" w:rsidRDefault="001C1586" w:rsidP="001C1586">
      <w:pPr>
        <w:rPr>
          <w:i/>
          <w:noProof/>
          <w:lang w:val="en-US"/>
        </w:rPr>
      </w:pPr>
      <w:r w:rsidRPr="007C2D8B">
        <w:rPr>
          <w:i/>
          <w:noProof/>
          <w:highlight w:val="yellow"/>
          <w:lang w:val="en-US"/>
        </w:rPr>
        <w:t>[</w:t>
      </w:r>
      <w:r w:rsidR="00F623D5" w:rsidRPr="007C2D8B">
        <w:rPr>
          <w:i/>
          <w:noProof/>
          <w:highlight w:val="yellow"/>
          <w:lang w:val="en-US"/>
        </w:rPr>
        <w:t>Insert</w:t>
      </w:r>
      <w:r w:rsidRPr="007C2D8B">
        <w:rPr>
          <w:i/>
          <w:noProof/>
          <w:highlight w:val="yellow"/>
          <w:lang w:val="en-US"/>
        </w:rPr>
        <w:t>: L</w:t>
      </w:r>
      <w:r w:rsidR="00F623D5" w:rsidRPr="007C2D8B">
        <w:rPr>
          <w:i/>
          <w:noProof/>
          <w:highlight w:val="yellow"/>
          <w:lang w:val="en-US"/>
        </w:rPr>
        <w:t>ocation and D</w:t>
      </w:r>
      <w:r w:rsidRPr="007C2D8B">
        <w:rPr>
          <w:i/>
          <w:noProof/>
          <w:highlight w:val="yellow"/>
          <w:lang w:val="en-US"/>
        </w:rPr>
        <w:t>ate]</w:t>
      </w:r>
    </w:p>
    <w:p w14:paraId="7FCE08AA" w14:textId="77777777" w:rsidR="001C1586" w:rsidRPr="007C2D8B" w:rsidRDefault="001C1586" w:rsidP="001C1586">
      <w:pPr>
        <w:rPr>
          <w:i/>
          <w:noProof/>
          <w:lang w:val="en-US"/>
        </w:rPr>
      </w:pPr>
      <w:r w:rsidRPr="007C2D8B">
        <w:rPr>
          <w:i/>
          <w:noProof/>
          <w:highlight w:val="yellow"/>
          <w:lang w:val="en-US"/>
        </w:rPr>
        <w:t>[Ins</w:t>
      </w:r>
      <w:r w:rsidR="00F623D5" w:rsidRPr="007C2D8B">
        <w:rPr>
          <w:i/>
          <w:noProof/>
          <w:highlight w:val="yellow"/>
          <w:lang w:val="en-US"/>
        </w:rPr>
        <w:t>ert</w:t>
      </w:r>
      <w:r w:rsidRPr="007C2D8B">
        <w:rPr>
          <w:i/>
          <w:noProof/>
          <w:highlight w:val="yellow"/>
          <w:lang w:val="en-US"/>
        </w:rPr>
        <w:t>: N</w:t>
      </w:r>
      <w:r w:rsidR="00F623D5" w:rsidRPr="007C2D8B">
        <w:rPr>
          <w:i/>
          <w:noProof/>
          <w:highlight w:val="yellow"/>
          <w:lang w:val="en-US"/>
        </w:rPr>
        <w:t>ame and address of Consultant. In case of a Joint Venture (JV), the full name of the JV and the names of each member as in the submitted Expression of Interest shall be indicated</w:t>
      </w:r>
      <w:r w:rsidRPr="007C2D8B">
        <w:rPr>
          <w:i/>
          <w:noProof/>
          <w:highlight w:val="yellow"/>
          <w:lang w:val="en-US"/>
        </w:rPr>
        <w:t>]</w:t>
      </w:r>
    </w:p>
    <w:p w14:paraId="1E2F687C" w14:textId="77777777" w:rsidR="001C1586" w:rsidRPr="007C2D8B" w:rsidRDefault="001C1586" w:rsidP="001C1586">
      <w:pPr>
        <w:rPr>
          <w:noProof/>
          <w:lang w:val="en-US"/>
        </w:rPr>
      </w:pPr>
    </w:p>
    <w:p w14:paraId="1BC817DE" w14:textId="77777777" w:rsidR="001C1586" w:rsidRPr="007C2D8B" w:rsidRDefault="00F623D5" w:rsidP="001C1586">
      <w:pPr>
        <w:rPr>
          <w:noProof/>
          <w:lang w:val="en-US"/>
        </w:rPr>
      </w:pPr>
      <w:r w:rsidRPr="007C2D8B">
        <w:rPr>
          <w:noProof/>
          <w:lang w:val="en-US"/>
        </w:rPr>
        <w:t>Dear Mr./Ms.:</w:t>
      </w:r>
    </w:p>
    <w:p w14:paraId="664869AD" w14:textId="77777777" w:rsidR="001C1586" w:rsidRPr="007C2D8B" w:rsidRDefault="00F623D5" w:rsidP="00F623D5">
      <w:pPr>
        <w:pStyle w:val="Paragraphedeliste"/>
        <w:numPr>
          <w:ilvl w:val="0"/>
          <w:numId w:val="19"/>
        </w:numPr>
        <w:ind w:left="567" w:hanging="567"/>
        <w:contextualSpacing w:val="0"/>
        <w:rPr>
          <w:noProof/>
          <w:lang w:val="en-US"/>
        </w:rPr>
      </w:pPr>
      <w:r w:rsidRPr="007C2D8B">
        <w:rPr>
          <w:noProof/>
          <w:lang w:val="en-US"/>
        </w:rPr>
        <w:t>Th</w:t>
      </w:r>
      <w:r w:rsidR="001C1586" w:rsidRPr="007C2D8B">
        <w:rPr>
          <w:noProof/>
          <w:lang w:val="en-US"/>
        </w:rPr>
        <w:t xml:space="preserve">e </w:t>
      </w:r>
      <w:r w:rsidR="001C1586" w:rsidRPr="007C2D8B">
        <w:rPr>
          <w:i/>
          <w:noProof/>
          <w:highlight w:val="yellow"/>
          <w:lang w:val="en-US"/>
        </w:rPr>
        <w:t>[ins</w:t>
      </w:r>
      <w:r w:rsidRPr="007C2D8B">
        <w:rPr>
          <w:i/>
          <w:noProof/>
          <w:highlight w:val="yellow"/>
          <w:lang w:val="en-US"/>
        </w:rPr>
        <w:t xml:space="preserve">ert name of the </w:t>
      </w:r>
      <w:r w:rsidR="001C1586" w:rsidRPr="007C2D8B">
        <w:rPr>
          <w:i/>
          <w:noProof/>
          <w:highlight w:val="yellow"/>
          <w:lang w:val="en-US"/>
        </w:rPr>
        <w:t>Client]</w:t>
      </w:r>
      <w:r w:rsidR="001C1586" w:rsidRPr="007C2D8B">
        <w:rPr>
          <w:noProof/>
          <w:lang w:val="en-US"/>
        </w:rPr>
        <w:t xml:space="preserve"> (</w:t>
      </w:r>
      <w:r w:rsidRPr="007C2D8B">
        <w:rPr>
          <w:noProof/>
          <w:lang w:val="en-US"/>
        </w:rPr>
        <w:t>hereinafter called "</w:t>
      </w:r>
      <w:r w:rsidRPr="007C2D8B">
        <w:rPr>
          <w:b/>
          <w:noProof/>
          <w:lang w:val="en-US"/>
        </w:rPr>
        <w:t>Client</w:t>
      </w:r>
      <w:r w:rsidRPr="007C2D8B">
        <w:rPr>
          <w:noProof/>
          <w:lang w:val="en-US"/>
        </w:rPr>
        <w:t>"</w:t>
      </w:r>
      <w:r w:rsidR="001C1586" w:rsidRPr="007C2D8B">
        <w:rPr>
          <w:noProof/>
          <w:lang w:val="en-US"/>
        </w:rPr>
        <w:t xml:space="preserve">) </w:t>
      </w:r>
      <w:r w:rsidR="001C1586" w:rsidRPr="007C2D8B">
        <w:rPr>
          <w:i/>
          <w:noProof/>
          <w:lang w:val="en-US"/>
        </w:rPr>
        <w:t>[</w:t>
      </w:r>
      <w:r w:rsidRPr="007C2D8B">
        <w:rPr>
          <w:i/>
          <w:noProof/>
          <w:highlight w:val="yellow"/>
          <w:lang w:val="en-US"/>
        </w:rPr>
        <w:t>h</w:t>
      </w:r>
      <w:r w:rsidR="001C1586" w:rsidRPr="007C2D8B">
        <w:rPr>
          <w:i/>
          <w:noProof/>
          <w:highlight w:val="yellow"/>
          <w:lang w:val="en-US"/>
        </w:rPr>
        <w:t>a</w:t>
      </w:r>
      <w:r w:rsidRPr="007C2D8B">
        <w:rPr>
          <w:i/>
          <w:noProof/>
          <w:highlight w:val="yellow"/>
          <w:lang w:val="en-US"/>
        </w:rPr>
        <w:t>s received</w:t>
      </w:r>
      <w:r w:rsidR="001C1586" w:rsidRPr="007C2D8B">
        <w:rPr>
          <w:i/>
          <w:noProof/>
          <w:highlight w:val="yellow"/>
          <w:lang w:val="en-US"/>
        </w:rPr>
        <w:t xml:space="preserve"> reçu/</w:t>
      </w:r>
      <w:r w:rsidRPr="007C2D8B">
        <w:rPr>
          <w:i/>
          <w:noProof/>
          <w:highlight w:val="yellow"/>
          <w:lang w:val="en-US"/>
        </w:rPr>
        <w:t>applied for</w:t>
      </w:r>
      <w:r w:rsidR="001C1586" w:rsidRPr="007C2D8B">
        <w:rPr>
          <w:i/>
          <w:noProof/>
          <w:highlight w:val="yellow"/>
          <w:lang w:val="en-US"/>
        </w:rPr>
        <w:t>]</w:t>
      </w:r>
      <w:r w:rsidR="001C1586" w:rsidRPr="007C2D8B">
        <w:rPr>
          <w:noProof/>
          <w:lang w:val="en-US"/>
        </w:rPr>
        <w:t xml:space="preserve"> </w:t>
      </w:r>
      <w:r w:rsidRPr="007C2D8B">
        <w:rPr>
          <w:noProof/>
          <w:lang w:val="en-US"/>
        </w:rPr>
        <w:t xml:space="preserve">financing from </w:t>
      </w:r>
      <w:r w:rsidRPr="007C2D8B">
        <w:rPr>
          <w:i/>
          <w:noProof/>
          <w:lang w:val="en-US"/>
        </w:rPr>
        <w:t>Agence Française de Développement</w:t>
      </w:r>
      <w:r w:rsidRPr="007C2D8B">
        <w:rPr>
          <w:noProof/>
          <w:lang w:val="en-US"/>
        </w:rPr>
        <w:t xml:space="preserve"> ("</w:t>
      </w:r>
      <w:r w:rsidRPr="007C2D8B">
        <w:rPr>
          <w:b/>
          <w:noProof/>
          <w:lang w:val="en-US"/>
        </w:rPr>
        <w:t>AFD</w:t>
      </w:r>
      <w:r w:rsidRPr="007C2D8B">
        <w:rPr>
          <w:noProof/>
          <w:lang w:val="en-US"/>
        </w:rPr>
        <w:t xml:space="preserve">") toward the cost of </w:t>
      </w:r>
      <w:r w:rsidRPr="007C2D8B">
        <w:rPr>
          <w:i/>
          <w:noProof/>
          <w:highlight w:val="yellow"/>
          <w:lang w:val="en-US"/>
        </w:rPr>
        <w:t>[insert: name of project]</w:t>
      </w:r>
      <w:r w:rsidRPr="007C2D8B">
        <w:rPr>
          <w:noProof/>
          <w:lang w:val="en-US"/>
        </w:rPr>
        <w:t xml:space="preserve">. The Client intends to apply a portion of the proceeds of this financing </w:t>
      </w:r>
      <w:r w:rsidR="00594B2A" w:rsidRPr="007C2D8B">
        <w:rPr>
          <w:noProof/>
          <w:lang w:val="en-US"/>
        </w:rPr>
        <w:t>to eligible payments under the C</w:t>
      </w:r>
      <w:r w:rsidRPr="007C2D8B">
        <w:rPr>
          <w:noProof/>
          <w:lang w:val="en-US"/>
        </w:rPr>
        <w:t>ontract for which this Request for Proposals is issued.</w:t>
      </w:r>
    </w:p>
    <w:p w14:paraId="030AFD60" w14:textId="77777777" w:rsidR="001C1586" w:rsidRPr="007C2D8B" w:rsidRDefault="00CD134F" w:rsidP="00F623D5">
      <w:pPr>
        <w:pStyle w:val="Paragraphedeliste"/>
        <w:numPr>
          <w:ilvl w:val="0"/>
          <w:numId w:val="19"/>
        </w:numPr>
        <w:ind w:left="567" w:hanging="567"/>
        <w:contextualSpacing w:val="0"/>
        <w:rPr>
          <w:noProof/>
          <w:lang w:val="en-US"/>
        </w:rPr>
      </w:pPr>
      <w:r w:rsidRPr="007C2D8B">
        <w:rPr>
          <w:noProof/>
          <w:lang w:val="en-US"/>
        </w:rPr>
        <w:t>The Client now invites P</w:t>
      </w:r>
      <w:r w:rsidR="00F623D5" w:rsidRPr="007C2D8B">
        <w:rPr>
          <w:noProof/>
          <w:lang w:val="en-US"/>
        </w:rPr>
        <w:t>roposals to provide the following consulting services (hereinafter called "</w:t>
      </w:r>
      <w:r w:rsidR="00F623D5" w:rsidRPr="007C2D8B">
        <w:rPr>
          <w:b/>
          <w:noProof/>
          <w:lang w:val="en-US"/>
        </w:rPr>
        <w:t>Services</w:t>
      </w:r>
      <w:r w:rsidR="00F623D5" w:rsidRPr="007C2D8B">
        <w:rPr>
          <w:noProof/>
          <w:lang w:val="en-US"/>
        </w:rPr>
        <w:t xml:space="preserve">"): </w:t>
      </w:r>
      <w:r w:rsidR="00F623D5" w:rsidRPr="007C2D8B">
        <w:rPr>
          <w:i/>
          <w:noProof/>
          <w:highlight w:val="yellow"/>
          <w:lang w:val="en-US"/>
        </w:rPr>
        <w:t>[insert: name of the Services]</w:t>
      </w:r>
      <w:r w:rsidR="00F623D5" w:rsidRPr="007C2D8B">
        <w:rPr>
          <w:noProof/>
          <w:lang w:val="en-US"/>
        </w:rPr>
        <w:t>. More details on the Services are provided in the Terms of Reference (Section VII).</w:t>
      </w:r>
    </w:p>
    <w:p w14:paraId="57A6F216" w14:textId="77777777" w:rsidR="001C1586" w:rsidRPr="007C2D8B" w:rsidRDefault="00F623D5" w:rsidP="00F623D5">
      <w:pPr>
        <w:pStyle w:val="Paragraphedeliste"/>
        <w:numPr>
          <w:ilvl w:val="0"/>
          <w:numId w:val="19"/>
        </w:numPr>
        <w:ind w:left="567" w:hanging="567"/>
        <w:contextualSpacing w:val="0"/>
        <w:rPr>
          <w:noProof/>
          <w:lang w:val="en-US"/>
        </w:rPr>
      </w:pPr>
      <w:r w:rsidRPr="007C2D8B">
        <w:rPr>
          <w:noProof/>
          <w:lang w:val="en-US"/>
        </w:rPr>
        <w:t>This Request for Proposals (RFP) has been addressed to the following shortlisted Consultants:</w:t>
      </w:r>
    </w:p>
    <w:p w14:paraId="3AA22843" w14:textId="77777777" w:rsidR="001C1586" w:rsidRPr="007C2D8B" w:rsidRDefault="00F623D5" w:rsidP="00F623D5">
      <w:pPr>
        <w:ind w:left="567"/>
        <w:rPr>
          <w:noProof/>
          <w:lang w:val="en-US"/>
        </w:rPr>
      </w:pPr>
      <w:r w:rsidRPr="007C2D8B">
        <w:rPr>
          <w:i/>
          <w:noProof/>
          <w:highlight w:val="yellow"/>
          <w:lang w:val="en-US"/>
        </w:rPr>
        <w:t xml:space="preserve">[Insert the list of shortlisted Consultants. If a Consultant is a Joint Venture (JV), the full name of the JV, as in the Expression of Interest, shall be used. In addition, list all members, starting with the name of the lead member. Where </w:t>
      </w:r>
      <w:r w:rsidR="00D06C8A" w:rsidRPr="007C2D8B">
        <w:rPr>
          <w:i/>
          <w:noProof/>
          <w:highlight w:val="yellow"/>
          <w:lang w:val="en-US"/>
        </w:rPr>
        <w:t>S</w:t>
      </w:r>
      <w:r w:rsidRPr="007C2D8B">
        <w:rPr>
          <w:i/>
          <w:noProof/>
          <w:highlight w:val="yellow"/>
          <w:lang w:val="en-US"/>
        </w:rPr>
        <w:t>ubconsultants have been proposed, they shall be named.]</w:t>
      </w:r>
    </w:p>
    <w:p w14:paraId="79EF5CE4" w14:textId="77777777" w:rsidR="001C1586" w:rsidRPr="007C2D8B" w:rsidRDefault="00F623D5" w:rsidP="00F623D5">
      <w:pPr>
        <w:pStyle w:val="Paragraphedeliste"/>
        <w:numPr>
          <w:ilvl w:val="0"/>
          <w:numId w:val="19"/>
        </w:numPr>
        <w:ind w:left="567" w:hanging="567"/>
        <w:contextualSpacing w:val="0"/>
        <w:rPr>
          <w:noProof/>
          <w:lang w:val="en-US"/>
        </w:rPr>
      </w:pPr>
      <w:r w:rsidRPr="007C2D8B">
        <w:rPr>
          <w:noProof/>
          <w:lang w:val="en-US"/>
        </w:rPr>
        <w:t>It is not permissible to transfer this invitation to any other firm.</w:t>
      </w:r>
    </w:p>
    <w:p w14:paraId="6ECB8CC3" w14:textId="77777777" w:rsidR="001C1586" w:rsidRPr="007C2D8B" w:rsidRDefault="00F623D5" w:rsidP="00F623D5">
      <w:pPr>
        <w:pStyle w:val="Paragraphedeliste"/>
        <w:numPr>
          <w:ilvl w:val="0"/>
          <w:numId w:val="19"/>
        </w:numPr>
        <w:ind w:left="567" w:hanging="567"/>
        <w:contextualSpacing w:val="0"/>
        <w:rPr>
          <w:noProof/>
          <w:lang w:val="en-US"/>
        </w:rPr>
      </w:pPr>
      <w:r w:rsidRPr="007C2D8B">
        <w:rPr>
          <w:noProof/>
          <w:lang w:val="en-US"/>
        </w:rPr>
        <w:t>The RFP includes the following documents:</w:t>
      </w:r>
    </w:p>
    <w:p w14:paraId="11E41173" w14:textId="77777777" w:rsidR="008E7A28" w:rsidRPr="007C2D8B" w:rsidRDefault="006A68CA" w:rsidP="003C7C88">
      <w:pPr>
        <w:pStyle w:val="Paragraphedeliste"/>
        <w:numPr>
          <w:ilvl w:val="0"/>
          <w:numId w:val="20"/>
        </w:numPr>
        <w:ind w:left="1134" w:hanging="567"/>
        <w:rPr>
          <w:noProof/>
          <w:lang w:val="en-US"/>
        </w:rPr>
      </w:pPr>
      <w:r w:rsidRPr="007C2D8B">
        <w:rPr>
          <w:noProof/>
          <w:lang w:val="en-US"/>
        </w:rPr>
        <w:t>Section I </w:t>
      </w:r>
      <w:r w:rsidRPr="007C2D8B">
        <w:rPr>
          <w:noProof/>
          <w:lang w:val="en-US"/>
        </w:rPr>
        <w:noBreakHyphen/>
        <w:t> </w:t>
      </w:r>
      <w:r w:rsidR="008E7A28" w:rsidRPr="007C2D8B">
        <w:rPr>
          <w:noProof/>
          <w:lang w:val="en-US"/>
        </w:rPr>
        <w:t xml:space="preserve">Instructions </w:t>
      </w:r>
      <w:r w:rsidR="00F623D5" w:rsidRPr="007C2D8B">
        <w:rPr>
          <w:noProof/>
          <w:lang w:val="en-US"/>
        </w:rPr>
        <w:t>to</w:t>
      </w:r>
      <w:r w:rsidR="008E7A28" w:rsidRPr="007C2D8B">
        <w:rPr>
          <w:noProof/>
          <w:lang w:val="en-US"/>
        </w:rPr>
        <w:t xml:space="preserve"> Consultants</w:t>
      </w:r>
      <w:r w:rsidR="004F63CF" w:rsidRPr="007C2D8B">
        <w:rPr>
          <w:noProof/>
          <w:lang w:val="en-US"/>
        </w:rPr>
        <w:t xml:space="preserve"> (ITC)</w:t>
      </w:r>
    </w:p>
    <w:p w14:paraId="757E1EF3" w14:textId="77777777" w:rsidR="008E7A28" w:rsidRPr="007C2D8B" w:rsidRDefault="008E7A28" w:rsidP="003C7C88">
      <w:pPr>
        <w:pStyle w:val="Paragraphedeliste"/>
        <w:numPr>
          <w:ilvl w:val="0"/>
          <w:numId w:val="20"/>
        </w:numPr>
        <w:ind w:left="1134" w:hanging="567"/>
        <w:rPr>
          <w:noProof/>
          <w:lang w:val="en-US"/>
        </w:rPr>
      </w:pPr>
      <w:r w:rsidRPr="007C2D8B">
        <w:rPr>
          <w:noProof/>
          <w:lang w:val="en-US"/>
        </w:rPr>
        <w:t xml:space="preserve">Section </w:t>
      </w:r>
      <w:r w:rsidR="006A68CA" w:rsidRPr="007C2D8B">
        <w:rPr>
          <w:noProof/>
          <w:lang w:val="en-US"/>
        </w:rPr>
        <w:t>II </w:t>
      </w:r>
      <w:r w:rsidR="00F623D5" w:rsidRPr="007C2D8B">
        <w:rPr>
          <w:noProof/>
          <w:lang w:val="en-US"/>
        </w:rPr>
        <w:t>–</w:t>
      </w:r>
      <w:r w:rsidR="006A68CA" w:rsidRPr="007C2D8B">
        <w:rPr>
          <w:noProof/>
          <w:lang w:val="en-US"/>
        </w:rPr>
        <w:t> </w:t>
      </w:r>
      <w:r w:rsidRPr="007C2D8B">
        <w:rPr>
          <w:noProof/>
          <w:lang w:val="en-US"/>
        </w:rPr>
        <w:t>D</w:t>
      </w:r>
      <w:r w:rsidR="00F623D5" w:rsidRPr="007C2D8B">
        <w:rPr>
          <w:noProof/>
          <w:lang w:val="en-US"/>
        </w:rPr>
        <w:t>ata Sheet</w:t>
      </w:r>
    </w:p>
    <w:p w14:paraId="027636A2" w14:textId="77777777" w:rsidR="008E7A28" w:rsidRPr="007C2D8B" w:rsidRDefault="006A68CA" w:rsidP="003C7C88">
      <w:pPr>
        <w:pStyle w:val="Paragraphedeliste"/>
        <w:numPr>
          <w:ilvl w:val="0"/>
          <w:numId w:val="20"/>
        </w:numPr>
        <w:ind w:left="1134" w:hanging="567"/>
        <w:rPr>
          <w:noProof/>
          <w:lang w:val="en-US"/>
        </w:rPr>
      </w:pPr>
      <w:r w:rsidRPr="007C2D8B">
        <w:rPr>
          <w:noProof/>
          <w:lang w:val="en-US"/>
        </w:rPr>
        <w:t>Section III </w:t>
      </w:r>
      <w:r w:rsidR="00C45F7D" w:rsidRPr="007C2D8B">
        <w:rPr>
          <w:noProof/>
          <w:lang w:val="en-US"/>
        </w:rPr>
        <w:t>–</w:t>
      </w:r>
      <w:r w:rsidRPr="007C2D8B">
        <w:rPr>
          <w:noProof/>
          <w:lang w:val="en-US"/>
        </w:rPr>
        <w:t> </w:t>
      </w:r>
      <w:r w:rsidR="008C5F61" w:rsidRPr="007C2D8B">
        <w:rPr>
          <w:noProof/>
          <w:lang w:val="en-US"/>
        </w:rPr>
        <w:t>T</w:t>
      </w:r>
      <w:r w:rsidR="00C45F7D" w:rsidRPr="007C2D8B">
        <w:rPr>
          <w:noProof/>
          <w:lang w:val="en-US"/>
        </w:rPr>
        <w:t xml:space="preserve">echnical </w:t>
      </w:r>
      <w:r w:rsidRPr="007C2D8B">
        <w:rPr>
          <w:noProof/>
          <w:lang w:val="en-US"/>
        </w:rPr>
        <w:t>Propos</w:t>
      </w:r>
      <w:r w:rsidR="00C45F7D" w:rsidRPr="007C2D8B">
        <w:rPr>
          <w:noProof/>
          <w:lang w:val="en-US"/>
        </w:rPr>
        <w:t>al</w:t>
      </w:r>
      <w:r w:rsidRPr="007C2D8B">
        <w:rPr>
          <w:noProof/>
          <w:lang w:val="en-US"/>
        </w:rPr>
        <w:t> </w:t>
      </w:r>
      <w:r w:rsidR="00C45F7D" w:rsidRPr="007C2D8B">
        <w:rPr>
          <w:noProof/>
          <w:lang w:val="en-US"/>
        </w:rPr>
        <w:t>–</w:t>
      </w:r>
      <w:r w:rsidRPr="007C2D8B">
        <w:rPr>
          <w:noProof/>
          <w:lang w:val="en-US"/>
        </w:rPr>
        <w:t> </w:t>
      </w:r>
      <w:r w:rsidR="008C5F61" w:rsidRPr="007C2D8B">
        <w:rPr>
          <w:noProof/>
          <w:lang w:val="en-US"/>
        </w:rPr>
        <w:t>Standard f</w:t>
      </w:r>
      <w:r w:rsidR="00C45F7D" w:rsidRPr="007C2D8B">
        <w:rPr>
          <w:noProof/>
          <w:lang w:val="en-US"/>
        </w:rPr>
        <w:t>orms</w:t>
      </w:r>
    </w:p>
    <w:p w14:paraId="0C1A9D20" w14:textId="77777777" w:rsidR="008E7A28" w:rsidRPr="007C2D8B" w:rsidRDefault="008E7A28" w:rsidP="003C7C88">
      <w:pPr>
        <w:pStyle w:val="Paragraphedeliste"/>
        <w:numPr>
          <w:ilvl w:val="0"/>
          <w:numId w:val="20"/>
        </w:numPr>
        <w:ind w:left="1134" w:hanging="567"/>
        <w:rPr>
          <w:noProof/>
          <w:lang w:val="en-US"/>
        </w:rPr>
      </w:pPr>
      <w:r w:rsidRPr="007C2D8B">
        <w:rPr>
          <w:noProof/>
          <w:lang w:val="en-US"/>
        </w:rPr>
        <w:t>Sectio</w:t>
      </w:r>
      <w:r w:rsidR="006A68CA" w:rsidRPr="007C2D8B">
        <w:rPr>
          <w:noProof/>
          <w:lang w:val="en-US"/>
        </w:rPr>
        <w:t>n IV </w:t>
      </w:r>
      <w:r w:rsidR="00C45F7D" w:rsidRPr="007C2D8B">
        <w:rPr>
          <w:noProof/>
          <w:lang w:val="en-US"/>
        </w:rPr>
        <w:t>–</w:t>
      </w:r>
      <w:r w:rsidR="006A68CA" w:rsidRPr="007C2D8B">
        <w:rPr>
          <w:noProof/>
          <w:lang w:val="en-US"/>
        </w:rPr>
        <w:t> </w:t>
      </w:r>
      <w:r w:rsidR="008C5F61" w:rsidRPr="007C2D8B">
        <w:rPr>
          <w:noProof/>
          <w:lang w:val="en-US"/>
        </w:rPr>
        <w:t>F</w:t>
      </w:r>
      <w:r w:rsidR="00C45F7D" w:rsidRPr="007C2D8B">
        <w:rPr>
          <w:noProof/>
          <w:lang w:val="en-US"/>
        </w:rPr>
        <w:t xml:space="preserve">inancial </w:t>
      </w:r>
      <w:r w:rsidR="006A68CA" w:rsidRPr="007C2D8B">
        <w:rPr>
          <w:noProof/>
          <w:lang w:val="en-US"/>
        </w:rPr>
        <w:t>Propos</w:t>
      </w:r>
      <w:r w:rsidR="00C45F7D" w:rsidRPr="007C2D8B">
        <w:rPr>
          <w:noProof/>
          <w:lang w:val="en-US"/>
        </w:rPr>
        <w:t>al</w:t>
      </w:r>
      <w:r w:rsidR="006A68CA" w:rsidRPr="007C2D8B">
        <w:rPr>
          <w:noProof/>
          <w:lang w:val="en-US"/>
        </w:rPr>
        <w:t> </w:t>
      </w:r>
      <w:r w:rsidR="00C45F7D" w:rsidRPr="007C2D8B">
        <w:rPr>
          <w:noProof/>
          <w:lang w:val="en-US"/>
        </w:rPr>
        <w:t>–</w:t>
      </w:r>
      <w:r w:rsidR="006A68CA" w:rsidRPr="007C2D8B">
        <w:rPr>
          <w:noProof/>
          <w:lang w:val="en-US"/>
        </w:rPr>
        <w:t> </w:t>
      </w:r>
      <w:r w:rsidR="008C5F61" w:rsidRPr="007C2D8B">
        <w:rPr>
          <w:noProof/>
          <w:lang w:val="en-US"/>
        </w:rPr>
        <w:t>Standard f</w:t>
      </w:r>
      <w:r w:rsidR="00C45F7D" w:rsidRPr="007C2D8B">
        <w:rPr>
          <w:noProof/>
          <w:lang w:val="en-US"/>
        </w:rPr>
        <w:t>orms</w:t>
      </w:r>
    </w:p>
    <w:p w14:paraId="740A97E9" w14:textId="77777777" w:rsidR="008E7A28" w:rsidRPr="007C2D8B" w:rsidRDefault="006A68CA" w:rsidP="003C7C88">
      <w:pPr>
        <w:pStyle w:val="Paragraphedeliste"/>
        <w:numPr>
          <w:ilvl w:val="0"/>
          <w:numId w:val="20"/>
        </w:numPr>
        <w:ind w:left="1134" w:hanging="567"/>
        <w:rPr>
          <w:noProof/>
          <w:lang w:val="en-US"/>
        </w:rPr>
      </w:pPr>
      <w:r w:rsidRPr="007C2D8B">
        <w:rPr>
          <w:noProof/>
          <w:lang w:val="en-US"/>
        </w:rPr>
        <w:lastRenderedPageBreak/>
        <w:t>Section V </w:t>
      </w:r>
      <w:r w:rsidR="00C45F7D" w:rsidRPr="007C2D8B">
        <w:rPr>
          <w:noProof/>
          <w:lang w:val="en-US"/>
        </w:rPr>
        <w:t>–</w:t>
      </w:r>
      <w:r w:rsidRPr="007C2D8B">
        <w:rPr>
          <w:noProof/>
          <w:lang w:val="en-US"/>
        </w:rPr>
        <w:t> </w:t>
      </w:r>
      <w:r w:rsidR="00C45F7D" w:rsidRPr="007C2D8B">
        <w:rPr>
          <w:noProof/>
          <w:lang w:val="en-US"/>
        </w:rPr>
        <w:t xml:space="preserve">Eligibility </w:t>
      </w:r>
      <w:r w:rsidR="008E7A28" w:rsidRPr="007C2D8B">
        <w:rPr>
          <w:noProof/>
          <w:lang w:val="en-US"/>
        </w:rPr>
        <w:t>Crit</w:t>
      </w:r>
      <w:r w:rsidR="00C45F7D" w:rsidRPr="007C2D8B">
        <w:rPr>
          <w:noProof/>
          <w:lang w:val="en-US"/>
        </w:rPr>
        <w:t>e</w:t>
      </w:r>
      <w:r w:rsidR="008E7A28" w:rsidRPr="007C2D8B">
        <w:rPr>
          <w:noProof/>
          <w:lang w:val="en-US"/>
        </w:rPr>
        <w:t>r</w:t>
      </w:r>
      <w:r w:rsidR="00C45F7D" w:rsidRPr="007C2D8B">
        <w:rPr>
          <w:noProof/>
          <w:lang w:val="en-US"/>
        </w:rPr>
        <w:t>ia</w:t>
      </w:r>
    </w:p>
    <w:p w14:paraId="5572BAD2" w14:textId="2E8310BF" w:rsidR="008E7A28" w:rsidRPr="007C2D8B" w:rsidRDefault="006A68CA" w:rsidP="003C7C88">
      <w:pPr>
        <w:pStyle w:val="Paragraphedeliste"/>
        <w:numPr>
          <w:ilvl w:val="0"/>
          <w:numId w:val="20"/>
        </w:numPr>
        <w:ind w:left="1134" w:hanging="567"/>
        <w:rPr>
          <w:noProof/>
          <w:lang w:val="en-US"/>
        </w:rPr>
      </w:pPr>
      <w:r w:rsidRPr="007C2D8B">
        <w:rPr>
          <w:noProof/>
          <w:lang w:val="en-US"/>
        </w:rPr>
        <w:t>Section VI </w:t>
      </w:r>
      <w:r w:rsidR="00C45F7D" w:rsidRPr="007C2D8B">
        <w:rPr>
          <w:noProof/>
          <w:lang w:val="en-US"/>
        </w:rPr>
        <w:t>–</w:t>
      </w:r>
      <w:r w:rsidRPr="007C2D8B">
        <w:rPr>
          <w:noProof/>
          <w:lang w:val="en-US"/>
        </w:rPr>
        <w:t> AFD</w:t>
      </w:r>
      <w:r w:rsidR="00C45F7D" w:rsidRPr="007C2D8B">
        <w:rPr>
          <w:noProof/>
          <w:lang w:val="en-US"/>
        </w:rPr>
        <w:t>'s Policy</w:t>
      </w:r>
      <w:r w:rsidRPr="007C2D8B">
        <w:rPr>
          <w:noProof/>
          <w:lang w:val="en-US"/>
        </w:rPr>
        <w:t> </w:t>
      </w:r>
      <w:r w:rsidR="00C45F7D" w:rsidRPr="007C2D8B">
        <w:rPr>
          <w:noProof/>
          <w:lang w:val="en-US"/>
        </w:rPr>
        <w:t>–</w:t>
      </w:r>
      <w:r w:rsidRPr="007C2D8B">
        <w:rPr>
          <w:noProof/>
          <w:lang w:val="en-US"/>
        </w:rPr>
        <w:t> </w:t>
      </w:r>
      <w:r w:rsidR="008222B5">
        <w:rPr>
          <w:noProof/>
          <w:lang w:val="en-US"/>
        </w:rPr>
        <w:t>prohibited</w:t>
      </w:r>
      <w:r w:rsidR="00C45F7D" w:rsidRPr="007C2D8B">
        <w:rPr>
          <w:noProof/>
          <w:lang w:val="en-US"/>
        </w:rPr>
        <w:t xml:space="preserve"> practices</w:t>
      </w:r>
      <w:r w:rsidRPr="007C2D8B">
        <w:rPr>
          <w:noProof/>
          <w:lang w:val="en-US"/>
        </w:rPr>
        <w:t> </w:t>
      </w:r>
      <w:r w:rsidR="00C45F7D" w:rsidRPr="007C2D8B">
        <w:rPr>
          <w:noProof/>
          <w:lang w:val="en-US"/>
        </w:rPr>
        <w:t>–</w:t>
      </w:r>
      <w:r w:rsidRPr="007C2D8B">
        <w:rPr>
          <w:noProof/>
          <w:lang w:val="en-US"/>
        </w:rPr>
        <w:t> </w:t>
      </w:r>
      <w:r w:rsidR="00C45F7D" w:rsidRPr="007C2D8B">
        <w:rPr>
          <w:noProof/>
          <w:lang w:val="en-US"/>
        </w:rPr>
        <w:t xml:space="preserve">Environmental </w:t>
      </w:r>
      <w:r w:rsidR="008222B5">
        <w:rPr>
          <w:noProof/>
          <w:lang w:val="en-US"/>
        </w:rPr>
        <w:t xml:space="preserve">and Social </w:t>
      </w:r>
      <w:r w:rsidR="008E7A28" w:rsidRPr="007C2D8B">
        <w:rPr>
          <w:noProof/>
          <w:lang w:val="en-US"/>
        </w:rPr>
        <w:t>Respons</w:t>
      </w:r>
      <w:r w:rsidR="00C45F7D" w:rsidRPr="007C2D8B">
        <w:rPr>
          <w:noProof/>
          <w:lang w:val="en-US"/>
        </w:rPr>
        <w:t>i</w:t>
      </w:r>
      <w:r w:rsidR="008E7A28" w:rsidRPr="007C2D8B">
        <w:rPr>
          <w:noProof/>
          <w:lang w:val="en-US"/>
        </w:rPr>
        <w:t>bilit</w:t>
      </w:r>
      <w:r w:rsidR="00C45F7D" w:rsidRPr="007C2D8B">
        <w:rPr>
          <w:noProof/>
          <w:lang w:val="en-US"/>
        </w:rPr>
        <w:t>y</w:t>
      </w:r>
    </w:p>
    <w:p w14:paraId="2D75FEA7" w14:textId="77777777" w:rsidR="008E7A28" w:rsidRPr="007C2D8B" w:rsidRDefault="006A68CA" w:rsidP="004F63CF">
      <w:pPr>
        <w:pStyle w:val="Paragraphedeliste"/>
        <w:numPr>
          <w:ilvl w:val="0"/>
          <w:numId w:val="20"/>
        </w:numPr>
        <w:ind w:left="1134" w:hanging="567"/>
        <w:rPr>
          <w:noProof/>
          <w:lang w:val="en-US"/>
        </w:rPr>
      </w:pPr>
      <w:r w:rsidRPr="007C2D8B">
        <w:rPr>
          <w:noProof/>
          <w:lang w:val="en-US"/>
        </w:rPr>
        <w:t>Section VII </w:t>
      </w:r>
      <w:r w:rsidRPr="007C2D8B">
        <w:rPr>
          <w:noProof/>
          <w:lang w:val="en-US"/>
        </w:rPr>
        <w:noBreakHyphen/>
        <w:t> </w:t>
      </w:r>
      <w:r w:rsidR="00C45F7D" w:rsidRPr="007C2D8B">
        <w:rPr>
          <w:noProof/>
          <w:lang w:val="en-US"/>
        </w:rPr>
        <w:t>Term</w:t>
      </w:r>
      <w:r w:rsidR="008E7A28" w:rsidRPr="007C2D8B">
        <w:rPr>
          <w:noProof/>
          <w:lang w:val="en-US"/>
        </w:rPr>
        <w:t xml:space="preserve">s </w:t>
      </w:r>
      <w:r w:rsidR="00C45F7D" w:rsidRPr="007C2D8B">
        <w:rPr>
          <w:noProof/>
          <w:lang w:val="en-US"/>
        </w:rPr>
        <w:t>of</w:t>
      </w:r>
      <w:r w:rsidR="008E7A28" w:rsidRPr="007C2D8B">
        <w:rPr>
          <w:noProof/>
          <w:lang w:val="en-US"/>
        </w:rPr>
        <w:t xml:space="preserve"> R</w:t>
      </w:r>
      <w:r w:rsidR="00C45F7D" w:rsidRPr="007C2D8B">
        <w:rPr>
          <w:noProof/>
          <w:lang w:val="en-US"/>
        </w:rPr>
        <w:t>e</w:t>
      </w:r>
      <w:r w:rsidR="008E7A28" w:rsidRPr="007C2D8B">
        <w:rPr>
          <w:noProof/>
          <w:lang w:val="en-US"/>
        </w:rPr>
        <w:t>f</w:t>
      </w:r>
      <w:r w:rsidR="00C45F7D" w:rsidRPr="007C2D8B">
        <w:rPr>
          <w:noProof/>
          <w:lang w:val="en-US"/>
        </w:rPr>
        <w:t>e</w:t>
      </w:r>
      <w:r w:rsidR="008E7A28" w:rsidRPr="007C2D8B">
        <w:rPr>
          <w:noProof/>
          <w:lang w:val="en-US"/>
        </w:rPr>
        <w:t>rence</w:t>
      </w:r>
      <w:r w:rsidR="004F63CF" w:rsidRPr="007C2D8B">
        <w:rPr>
          <w:noProof/>
          <w:lang w:val="en-US"/>
        </w:rPr>
        <w:t xml:space="preserve"> (TORs)</w:t>
      </w:r>
    </w:p>
    <w:p w14:paraId="22B729E2" w14:textId="77777777" w:rsidR="001C1586" w:rsidRPr="007C2D8B" w:rsidRDefault="006A68CA" w:rsidP="0010108D">
      <w:pPr>
        <w:pStyle w:val="Paragraphedeliste"/>
        <w:numPr>
          <w:ilvl w:val="0"/>
          <w:numId w:val="20"/>
        </w:numPr>
        <w:ind w:left="1134" w:hanging="567"/>
        <w:contextualSpacing w:val="0"/>
        <w:rPr>
          <w:noProof/>
          <w:lang w:val="en-US"/>
        </w:rPr>
      </w:pPr>
      <w:r w:rsidRPr="007C2D8B">
        <w:rPr>
          <w:noProof/>
          <w:lang w:val="en-US"/>
        </w:rPr>
        <w:t>Section VIII </w:t>
      </w:r>
      <w:r w:rsidR="00C45F7D" w:rsidRPr="007C2D8B">
        <w:rPr>
          <w:noProof/>
          <w:lang w:val="en-US"/>
        </w:rPr>
        <w:t>–</w:t>
      </w:r>
      <w:r w:rsidRPr="007C2D8B">
        <w:rPr>
          <w:noProof/>
          <w:lang w:val="en-US"/>
        </w:rPr>
        <w:t> </w:t>
      </w:r>
      <w:r w:rsidR="0010108D" w:rsidRPr="007C2D8B">
        <w:rPr>
          <w:noProof/>
          <w:lang w:val="en-US"/>
        </w:rPr>
        <w:t>Conditions of Contract and Contract forms</w:t>
      </w:r>
    </w:p>
    <w:p w14:paraId="67CE7514" w14:textId="77777777" w:rsidR="006A68CA" w:rsidRPr="007C2D8B" w:rsidRDefault="00C45F7D" w:rsidP="00C45F7D">
      <w:pPr>
        <w:pStyle w:val="Paragraphedeliste"/>
        <w:numPr>
          <w:ilvl w:val="0"/>
          <w:numId w:val="19"/>
        </w:numPr>
        <w:ind w:left="567" w:hanging="567"/>
        <w:contextualSpacing w:val="0"/>
        <w:rPr>
          <w:noProof/>
          <w:lang w:val="en-US"/>
        </w:rPr>
      </w:pPr>
      <w:r w:rsidRPr="007C2D8B">
        <w:rPr>
          <w:noProof/>
          <w:lang w:val="en-US"/>
        </w:rPr>
        <w:t xml:space="preserve">Please inform us by </w:t>
      </w:r>
      <w:r w:rsidRPr="007C2D8B">
        <w:rPr>
          <w:i/>
          <w:noProof/>
          <w:highlight w:val="yellow"/>
          <w:lang w:val="en-US"/>
        </w:rPr>
        <w:t>[insert date]</w:t>
      </w:r>
      <w:r w:rsidRPr="007C2D8B">
        <w:rPr>
          <w:noProof/>
          <w:lang w:val="en-US"/>
        </w:rPr>
        <w:t xml:space="preserve">, in writing at </w:t>
      </w:r>
      <w:r w:rsidRPr="007C2D8B">
        <w:rPr>
          <w:i/>
          <w:noProof/>
          <w:highlight w:val="yellow"/>
          <w:lang w:val="en-US"/>
        </w:rPr>
        <w:t>[insert address]</w:t>
      </w:r>
      <w:r w:rsidR="003A5260" w:rsidRPr="007C2D8B">
        <w:rPr>
          <w:noProof/>
          <w:lang w:val="en-US"/>
        </w:rPr>
        <w:t>, or by E</w:t>
      </w:r>
      <w:r w:rsidRPr="007C2D8B">
        <w:rPr>
          <w:noProof/>
          <w:lang w:val="en-US"/>
        </w:rPr>
        <w:t xml:space="preserve">mail </w:t>
      </w:r>
      <w:r w:rsidR="003A5260" w:rsidRPr="007C2D8B">
        <w:rPr>
          <w:i/>
          <w:noProof/>
          <w:highlight w:val="yellow"/>
          <w:lang w:val="en-US"/>
        </w:rPr>
        <w:t>[insert e</w:t>
      </w:r>
      <w:r w:rsidRPr="007C2D8B">
        <w:rPr>
          <w:i/>
          <w:noProof/>
          <w:highlight w:val="yellow"/>
          <w:lang w:val="en-US"/>
        </w:rPr>
        <w:t>mail address]</w:t>
      </w:r>
      <w:r w:rsidRPr="007C2D8B">
        <w:rPr>
          <w:noProof/>
          <w:lang w:val="en-US"/>
        </w:rPr>
        <w:t>:</w:t>
      </w:r>
    </w:p>
    <w:p w14:paraId="766E6005" w14:textId="77777777" w:rsidR="006A68CA" w:rsidRPr="007C2D8B" w:rsidRDefault="00C45F7D" w:rsidP="00C45F7D">
      <w:pPr>
        <w:pStyle w:val="Paragraphedeliste"/>
        <w:numPr>
          <w:ilvl w:val="0"/>
          <w:numId w:val="21"/>
        </w:numPr>
        <w:ind w:left="1134" w:hanging="567"/>
        <w:contextualSpacing w:val="0"/>
        <w:rPr>
          <w:noProof/>
          <w:lang w:val="en-US"/>
        </w:rPr>
      </w:pPr>
      <w:r w:rsidRPr="007C2D8B">
        <w:rPr>
          <w:noProof/>
          <w:lang w:val="en-US"/>
        </w:rPr>
        <w:t>That you have received the Letter of Invitation; and</w:t>
      </w:r>
    </w:p>
    <w:p w14:paraId="0366A545" w14:textId="77777777" w:rsidR="006A68CA" w:rsidRPr="007C2D8B" w:rsidRDefault="00C45F7D" w:rsidP="00C45F7D">
      <w:pPr>
        <w:pStyle w:val="Paragraphedeliste"/>
        <w:numPr>
          <w:ilvl w:val="0"/>
          <w:numId w:val="21"/>
        </w:numPr>
        <w:ind w:left="1134" w:hanging="567"/>
        <w:contextualSpacing w:val="0"/>
        <w:rPr>
          <w:noProof/>
          <w:lang w:val="en-US"/>
        </w:rPr>
      </w:pPr>
      <w:r w:rsidRPr="007C2D8B">
        <w:rPr>
          <w:noProof/>
          <w:lang w:val="en-US"/>
        </w:rPr>
        <w:t xml:space="preserve">Whether you intend to submit a </w:t>
      </w:r>
      <w:r w:rsidR="004E42FD" w:rsidRPr="007C2D8B">
        <w:rPr>
          <w:noProof/>
          <w:lang w:val="en-US"/>
        </w:rPr>
        <w:t>P</w:t>
      </w:r>
      <w:r w:rsidRPr="007C2D8B">
        <w:rPr>
          <w:noProof/>
          <w:lang w:val="en-US"/>
        </w:rPr>
        <w:t>roposal alone or intend to enhance your experience by requesting permission to associate with other firm(s) (if permissible under Section II, Data Sheet 14.1.1).</w:t>
      </w:r>
    </w:p>
    <w:p w14:paraId="13DEE883" w14:textId="77777777" w:rsidR="006A68CA" w:rsidRPr="007C2D8B" w:rsidRDefault="004E42FD" w:rsidP="00C45F7D">
      <w:pPr>
        <w:pStyle w:val="Paragraphedeliste"/>
        <w:numPr>
          <w:ilvl w:val="0"/>
          <w:numId w:val="19"/>
        </w:numPr>
        <w:ind w:left="567" w:hanging="567"/>
        <w:contextualSpacing w:val="0"/>
        <w:rPr>
          <w:noProof/>
          <w:lang w:val="en-US"/>
        </w:rPr>
      </w:pPr>
      <w:r w:rsidRPr="007C2D8B">
        <w:rPr>
          <w:noProof/>
          <w:lang w:val="en-US"/>
        </w:rPr>
        <w:t>Details on the P</w:t>
      </w:r>
      <w:r w:rsidR="00C45F7D" w:rsidRPr="007C2D8B">
        <w:rPr>
          <w:noProof/>
          <w:lang w:val="en-US"/>
        </w:rPr>
        <w:t>roposal’s submission date, time and addre</w:t>
      </w:r>
      <w:r w:rsidR="00292AC8" w:rsidRPr="007C2D8B">
        <w:rPr>
          <w:noProof/>
          <w:lang w:val="en-US"/>
        </w:rPr>
        <w:t>ss are provided in Sub-C</w:t>
      </w:r>
      <w:r w:rsidR="00C45F7D" w:rsidRPr="007C2D8B">
        <w:rPr>
          <w:noProof/>
          <w:lang w:val="en-US"/>
        </w:rPr>
        <w:t>lause 17.9 of the ITC.</w:t>
      </w:r>
    </w:p>
    <w:p w14:paraId="698AB604" w14:textId="77777777" w:rsidR="006A68CA" w:rsidRPr="007C2D8B" w:rsidRDefault="00C45F7D" w:rsidP="006A68CA">
      <w:pPr>
        <w:rPr>
          <w:noProof/>
          <w:lang w:val="en-US"/>
        </w:rPr>
      </w:pPr>
      <w:r w:rsidRPr="007C2D8B">
        <w:rPr>
          <w:noProof/>
          <w:lang w:val="en-US"/>
        </w:rPr>
        <w:t>Yours sincerely,</w:t>
      </w:r>
    </w:p>
    <w:p w14:paraId="09759BC9" w14:textId="77777777" w:rsidR="001C1586" w:rsidRPr="007C2D8B" w:rsidRDefault="006A68CA" w:rsidP="006A68CA">
      <w:pPr>
        <w:jc w:val="right"/>
        <w:rPr>
          <w:i/>
          <w:noProof/>
          <w:lang w:val="en-US"/>
        </w:rPr>
      </w:pPr>
      <w:r w:rsidRPr="007C2D8B">
        <w:rPr>
          <w:i/>
          <w:noProof/>
          <w:highlight w:val="yellow"/>
          <w:lang w:val="en-US"/>
        </w:rPr>
        <w:t>[</w:t>
      </w:r>
      <w:r w:rsidR="00C45F7D" w:rsidRPr="007C2D8B">
        <w:rPr>
          <w:i/>
          <w:noProof/>
          <w:highlight w:val="yellow"/>
          <w:lang w:val="en-US"/>
        </w:rPr>
        <w:t>Insert: Signature, name, and title of Client’s authorized representative</w:t>
      </w:r>
      <w:r w:rsidRPr="007C2D8B">
        <w:rPr>
          <w:i/>
          <w:noProof/>
          <w:highlight w:val="yellow"/>
          <w:lang w:val="en-US"/>
        </w:rPr>
        <w:t>]</w:t>
      </w:r>
    </w:p>
    <w:p w14:paraId="7FE629CF" w14:textId="77777777" w:rsidR="00A61DD5" w:rsidRPr="007C2D8B" w:rsidRDefault="00A61DD5" w:rsidP="00A61DD5">
      <w:pPr>
        <w:rPr>
          <w:i/>
          <w:noProof/>
          <w:lang w:val="en-US"/>
        </w:rPr>
      </w:pPr>
    </w:p>
    <w:p w14:paraId="3BDEE874" w14:textId="77777777" w:rsidR="006A68CA" w:rsidRPr="007C2D8B" w:rsidRDefault="006A68CA">
      <w:pPr>
        <w:suppressAutoHyphens w:val="0"/>
        <w:overflowPunct/>
        <w:autoSpaceDE/>
        <w:autoSpaceDN/>
        <w:adjustRightInd/>
        <w:spacing w:after="0" w:line="240" w:lineRule="auto"/>
        <w:jc w:val="left"/>
        <w:textAlignment w:val="auto"/>
        <w:rPr>
          <w:noProof/>
          <w:lang w:val="en-US"/>
        </w:rPr>
        <w:sectPr w:rsidR="006A68CA" w:rsidRPr="007C2D8B" w:rsidSect="009A2516">
          <w:headerReference w:type="first" r:id="rId16"/>
          <w:footnotePr>
            <w:numRestart w:val="eachSect"/>
          </w:footnotePr>
          <w:pgSz w:w="11906" w:h="16838"/>
          <w:pgMar w:top="1417" w:right="1417" w:bottom="1417" w:left="1417" w:header="708" w:footer="708" w:gutter="0"/>
          <w:pgNumType w:fmt="lowerRoman"/>
          <w:cols w:space="708"/>
          <w:titlePg/>
          <w:docGrid w:linePitch="360"/>
        </w:sectPr>
      </w:pPr>
    </w:p>
    <w:p w14:paraId="71888686" w14:textId="77777777" w:rsidR="006A68CA" w:rsidRPr="007C2D8B" w:rsidRDefault="006A68CA" w:rsidP="00953D24">
      <w:pPr>
        <w:jc w:val="center"/>
        <w:rPr>
          <w:b/>
          <w:noProof/>
          <w:sz w:val="56"/>
          <w:szCs w:val="56"/>
          <w:lang w:val="en-US"/>
        </w:rPr>
      </w:pPr>
      <w:r w:rsidRPr="007C2D8B">
        <w:rPr>
          <w:b/>
          <w:noProof/>
          <w:sz w:val="56"/>
          <w:szCs w:val="56"/>
          <w:lang w:val="en-US"/>
        </w:rPr>
        <w:lastRenderedPageBreak/>
        <w:t xml:space="preserve">SELECTION </w:t>
      </w:r>
      <w:r w:rsidR="00C45F7D" w:rsidRPr="007C2D8B">
        <w:rPr>
          <w:b/>
          <w:noProof/>
          <w:sz w:val="56"/>
          <w:szCs w:val="56"/>
          <w:lang w:val="en-US"/>
        </w:rPr>
        <w:t>OF</w:t>
      </w:r>
      <w:r w:rsidRPr="007C2D8B">
        <w:rPr>
          <w:b/>
          <w:noProof/>
          <w:sz w:val="56"/>
          <w:szCs w:val="56"/>
          <w:lang w:val="en-US"/>
        </w:rPr>
        <w:t xml:space="preserve"> CONSULTANTS</w:t>
      </w:r>
    </w:p>
    <w:p w14:paraId="1D9DC176" w14:textId="77777777" w:rsidR="006A68CA" w:rsidRPr="007C2D8B" w:rsidRDefault="006A68CA" w:rsidP="00953D24">
      <w:pPr>
        <w:jc w:val="center"/>
        <w:rPr>
          <w:b/>
          <w:noProof/>
          <w:sz w:val="56"/>
          <w:szCs w:val="56"/>
          <w:lang w:val="en-US"/>
        </w:rPr>
      </w:pPr>
    </w:p>
    <w:p w14:paraId="48138C3B" w14:textId="77777777" w:rsidR="0022608F" w:rsidRPr="007C2D8B" w:rsidRDefault="0022608F" w:rsidP="00953D24">
      <w:pPr>
        <w:jc w:val="center"/>
        <w:rPr>
          <w:b/>
          <w:noProof/>
          <w:sz w:val="56"/>
          <w:szCs w:val="56"/>
          <w:lang w:val="en-US"/>
        </w:rPr>
      </w:pPr>
    </w:p>
    <w:p w14:paraId="30F78E66" w14:textId="77777777" w:rsidR="0022608F" w:rsidRPr="007C2D8B" w:rsidRDefault="0022608F" w:rsidP="00953D24">
      <w:pPr>
        <w:jc w:val="center"/>
        <w:rPr>
          <w:b/>
          <w:noProof/>
          <w:sz w:val="56"/>
          <w:szCs w:val="56"/>
          <w:lang w:val="en-US"/>
        </w:rPr>
      </w:pPr>
    </w:p>
    <w:p w14:paraId="241EA62A" w14:textId="77777777" w:rsidR="00FD49D0" w:rsidRPr="007C2D8B" w:rsidRDefault="00C45F7D" w:rsidP="00953D24">
      <w:pPr>
        <w:jc w:val="center"/>
        <w:rPr>
          <w:b/>
          <w:noProof/>
          <w:sz w:val="56"/>
          <w:szCs w:val="56"/>
          <w:lang w:val="en-US"/>
        </w:rPr>
      </w:pPr>
      <w:r w:rsidRPr="007C2D8B">
        <w:rPr>
          <w:b/>
          <w:noProof/>
          <w:sz w:val="56"/>
          <w:szCs w:val="56"/>
          <w:lang w:val="en-US"/>
        </w:rPr>
        <w:t>REQUEST FOR PROPOSALS</w:t>
      </w:r>
    </w:p>
    <w:p w14:paraId="46D95B32" w14:textId="77777777" w:rsidR="009C543B" w:rsidRPr="007C2D8B" w:rsidRDefault="009C543B" w:rsidP="009C543B">
      <w:pPr>
        <w:rPr>
          <w:noProof/>
          <w:lang w:val="en-US"/>
        </w:rPr>
      </w:pPr>
    </w:p>
    <w:p w14:paraId="1B8C6103" w14:textId="77777777" w:rsidR="00953D24" w:rsidRPr="007C2D8B" w:rsidRDefault="00953D24" w:rsidP="009C543B">
      <w:pPr>
        <w:rPr>
          <w:noProof/>
          <w:lang w:val="en-US"/>
        </w:rPr>
      </w:pPr>
    </w:p>
    <w:p w14:paraId="73726D61" w14:textId="77777777" w:rsidR="0022608F" w:rsidRPr="007C2D8B" w:rsidRDefault="0022608F" w:rsidP="009C543B">
      <w:pPr>
        <w:rPr>
          <w:noProof/>
          <w:lang w:val="en-US"/>
        </w:rPr>
      </w:pPr>
    </w:p>
    <w:p w14:paraId="07DB1269" w14:textId="77777777" w:rsidR="0022608F" w:rsidRPr="007C2D8B" w:rsidRDefault="0022608F" w:rsidP="009C543B">
      <w:pPr>
        <w:rPr>
          <w:noProof/>
          <w:lang w:val="en-US"/>
        </w:rPr>
      </w:pPr>
    </w:p>
    <w:p w14:paraId="7A5DF678" w14:textId="77777777" w:rsidR="00953D24" w:rsidRPr="007C2D8B" w:rsidRDefault="00953D24" w:rsidP="009C543B">
      <w:pPr>
        <w:rPr>
          <w:noProof/>
          <w:lang w:val="en-US"/>
        </w:rPr>
      </w:pPr>
    </w:p>
    <w:p w14:paraId="01C55FDF" w14:textId="77777777" w:rsidR="009C543B" w:rsidRPr="007C2D8B" w:rsidRDefault="00C45F7D" w:rsidP="0022608F">
      <w:pPr>
        <w:jc w:val="center"/>
        <w:rPr>
          <w:noProof/>
          <w:sz w:val="28"/>
          <w:szCs w:val="28"/>
          <w:lang w:val="en-US"/>
        </w:rPr>
      </w:pPr>
      <w:r w:rsidRPr="007C2D8B">
        <w:rPr>
          <w:b/>
          <w:noProof/>
          <w:sz w:val="28"/>
          <w:szCs w:val="28"/>
          <w:lang w:val="en-US"/>
        </w:rPr>
        <w:t>RF</w:t>
      </w:r>
      <w:r w:rsidR="006A68CA" w:rsidRPr="007C2D8B">
        <w:rPr>
          <w:b/>
          <w:noProof/>
          <w:sz w:val="28"/>
          <w:szCs w:val="28"/>
          <w:lang w:val="en-US"/>
        </w:rPr>
        <w:t xml:space="preserve">P No.: </w:t>
      </w:r>
      <w:r w:rsidR="006A68CA" w:rsidRPr="007C2D8B">
        <w:rPr>
          <w:i/>
          <w:noProof/>
          <w:sz w:val="28"/>
          <w:szCs w:val="28"/>
          <w:highlight w:val="yellow"/>
          <w:lang w:val="en-US"/>
        </w:rPr>
        <w:t>[</w:t>
      </w:r>
      <w:r w:rsidRPr="007C2D8B">
        <w:rPr>
          <w:i/>
          <w:noProof/>
          <w:sz w:val="28"/>
          <w:szCs w:val="28"/>
          <w:highlight w:val="yellow"/>
          <w:lang w:val="en-US"/>
        </w:rPr>
        <w:t>insert reference number as per Procurement Plan</w:t>
      </w:r>
      <w:r w:rsidR="0022608F" w:rsidRPr="007C2D8B">
        <w:rPr>
          <w:i/>
          <w:noProof/>
          <w:sz w:val="28"/>
          <w:szCs w:val="28"/>
          <w:highlight w:val="yellow"/>
          <w:lang w:val="en-US"/>
        </w:rPr>
        <w:t>]</w:t>
      </w:r>
    </w:p>
    <w:p w14:paraId="0BFB8E4F" w14:textId="77777777" w:rsidR="009C543B" w:rsidRPr="007C2D8B" w:rsidRDefault="009C543B" w:rsidP="009C543B">
      <w:pPr>
        <w:rPr>
          <w:noProof/>
          <w:lang w:val="en-US"/>
        </w:rPr>
      </w:pPr>
    </w:p>
    <w:p w14:paraId="4C8F2B31" w14:textId="77777777" w:rsidR="009C543B" w:rsidRPr="007C2D8B" w:rsidRDefault="009C543B" w:rsidP="009C543B">
      <w:pPr>
        <w:rPr>
          <w:noProof/>
          <w:lang w:val="en-US"/>
        </w:rPr>
      </w:pPr>
    </w:p>
    <w:p w14:paraId="2B78D401" w14:textId="77777777" w:rsidR="0022608F" w:rsidRPr="007C2D8B" w:rsidRDefault="0022608F" w:rsidP="0022608F">
      <w:pPr>
        <w:jc w:val="center"/>
        <w:rPr>
          <w:b/>
          <w:noProof/>
          <w:sz w:val="28"/>
          <w:szCs w:val="28"/>
          <w:lang w:val="en-US"/>
        </w:rPr>
      </w:pPr>
      <w:r w:rsidRPr="007C2D8B">
        <w:rPr>
          <w:b/>
          <w:noProof/>
          <w:sz w:val="28"/>
          <w:szCs w:val="28"/>
          <w:lang w:val="en-US"/>
        </w:rPr>
        <w:t>S</w:t>
      </w:r>
      <w:r w:rsidR="00C45F7D" w:rsidRPr="007C2D8B">
        <w:rPr>
          <w:b/>
          <w:noProof/>
          <w:sz w:val="28"/>
          <w:szCs w:val="28"/>
          <w:lang w:val="en-US"/>
        </w:rPr>
        <w:t>e</w:t>
      </w:r>
      <w:r w:rsidRPr="007C2D8B">
        <w:rPr>
          <w:b/>
          <w:noProof/>
          <w:sz w:val="28"/>
          <w:szCs w:val="28"/>
          <w:lang w:val="en-US"/>
        </w:rPr>
        <w:t xml:space="preserve">lection </w:t>
      </w:r>
      <w:r w:rsidR="00C45F7D" w:rsidRPr="007C2D8B">
        <w:rPr>
          <w:b/>
          <w:noProof/>
          <w:sz w:val="28"/>
          <w:szCs w:val="28"/>
          <w:lang w:val="en-US"/>
        </w:rPr>
        <w:t>of</w:t>
      </w:r>
      <w:r w:rsidRPr="007C2D8B">
        <w:rPr>
          <w:b/>
          <w:noProof/>
          <w:sz w:val="28"/>
          <w:szCs w:val="28"/>
          <w:lang w:val="en-US"/>
        </w:rPr>
        <w:t xml:space="preserve"> Consult</w:t>
      </w:r>
      <w:r w:rsidR="00C45F7D" w:rsidRPr="007C2D8B">
        <w:rPr>
          <w:b/>
          <w:noProof/>
          <w:sz w:val="28"/>
          <w:szCs w:val="28"/>
          <w:lang w:val="en-US"/>
        </w:rPr>
        <w:t>ing</w:t>
      </w:r>
      <w:r w:rsidRPr="007C2D8B">
        <w:rPr>
          <w:b/>
          <w:noProof/>
          <w:sz w:val="28"/>
          <w:szCs w:val="28"/>
          <w:lang w:val="en-US"/>
        </w:rPr>
        <w:t xml:space="preserve"> Services</w:t>
      </w:r>
      <w:r w:rsidR="00C45F7D" w:rsidRPr="007C2D8B">
        <w:rPr>
          <w:b/>
          <w:noProof/>
          <w:sz w:val="28"/>
          <w:szCs w:val="28"/>
          <w:lang w:val="en-US"/>
        </w:rPr>
        <w:t xml:space="preserve"> for</w:t>
      </w:r>
      <w:r w:rsidRPr="007C2D8B">
        <w:rPr>
          <w:i/>
          <w:noProof/>
          <w:sz w:val="28"/>
          <w:szCs w:val="28"/>
          <w:lang w:val="en-US"/>
        </w:rPr>
        <w:t xml:space="preserve">: </w:t>
      </w:r>
      <w:r w:rsidRPr="007C2D8B">
        <w:rPr>
          <w:i/>
          <w:noProof/>
          <w:sz w:val="28"/>
          <w:szCs w:val="28"/>
          <w:highlight w:val="yellow"/>
          <w:lang w:val="en-US"/>
        </w:rPr>
        <w:t>[</w:t>
      </w:r>
      <w:r w:rsidR="00C45F7D" w:rsidRPr="007C2D8B">
        <w:rPr>
          <w:i/>
          <w:noProof/>
          <w:sz w:val="28"/>
          <w:szCs w:val="28"/>
          <w:highlight w:val="yellow"/>
          <w:lang w:val="en-US"/>
        </w:rPr>
        <w:t>insert Services title</w:t>
      </w:r>
      <w:r w:rsidRPr="007C2D8B">
        <w:rPr>
          <w:i/>
          <w:noProof/>
          <w:sz w:val="28"/>
          <w:szCs w:val="28"/>
          <w:highlight w:val="yellow"/>
          <w:lang w:val="en-US"/>
        </w:rPr>
        <w:t>]</w:t>
      </w:r>
    </w:p>
    <w:p w14:paraId="5569F36B" w14:textId="77777777" w:rsidR="0022608F" w:rsidRPr="007C2D8B" w:rsidRDefault="0022608F" w:rsidP="0022608F">
      <w:pPr>
        <w:jc w:val="center"/>
        <w:rPr>
          <w:b/>
          <w:noProof/>
          <w:sz w:val="28"/>
          <w:szCs w:val="28"/>
          <w:lang w:val="en-US"/>
        </w:rPr>
      </w:pPr>
    </w:p>
    <w:p w14:paraId="5CAC2D88" w14:textId="77777777" w:rsidR="0022608F" w:rsidRPr="007C2D8B" w:rsidRDefault="00C45F7D" w:rsidP="0022608F">
      <w:pPr>
        <w:jc w:val="center"/>
        <w:rPr>
          <w:b/>
          <w:noProof/>
          <w:sz w:val="28"/>
          <w:szCs w:val="28"/>
          <w:lang w:val="en-US"/>
        </w:rPr>
      </w:pPr>
      <w:r w:rsidRPr="007C2D8B">
        <w:rPr>
          <w:b/>
          <w:noProof/>
          <w:sz w:val="28"/>
          <w:szCs w:val="28"/>
          <w:lang w:val="en-US"/>
        </w:rPr>
        <w:lastRenderedPageBreak/>
        <w:t>Client</w:t>
      </w:r>
      <w:r w:rsidR="0022608F" w:rsidRPr="007C2D8B">
        <w:rPr>
          <w:b/>
          <w:noProof/>
          <w:sz w:val="28"/>
          <w:szCs w:val="28"/>
          <w:lang w:val="en-US"/>
        </w:rPr>
        <w:t xml:space="preserve">: </w:t>
      </w:r>
      <w:r w:rsidR="0022608F" w:rsidRPr="007C2D8B">
        <w:rPr>
          <w:i/>
          <w:noProof/>
          <w:sz w:val="28"/>
          <w:szCs w:val="28"/>
          <w:highlight w:val="yellow"/>
          <w:lang w:val="en-US"/>
        </w:rPr>
        <w:t>[</w:t>
      </w:r>
      <w:r w:rsidRPr="007C2D8B">
        <w:rPr>
          <w:i/>
          <w:noProof/>
          <w:sz w:val="28"/>
          <w:szCs w:val="28"/>
          <w:highlight w:val="yellow"/>
          <w:lang w:val="en-US"/>
        </w:rPr>
        <w:t>insert name of the Client</w:t>
      </w:r>
      <w:r w:rsidR="0022608F" w:rsidRPr="007C2D8B">
        <w:rPr>
          <w:i/>
          <w:noProof/>
          <w:sz w:val="28"/>
          <w:szCs w:val="28"/>
          <w:highlight w:val="yellow"/>
          <w:lang w:val="en-US"/>
        </w:rPr>
        <w:t>]</w:t>
      </w:r>
    </w:p>
    <w:p w14:paraId="545B9631" w14:textId="77777777" w:rsidR="0022608F" w:rsidRPr="007C2D8B" w:rsidRDefault="0022608F" w:rsidP="0022608F">
      <w:pPr>
        <w:jc w:val="center"/>
        <w:rPr>
          <w:b/>
          <w:noProof/>
          <w:sz w:val="28"/>
          <w:szCs w:val="28"/>
          <w:lang w:val="en-US"/>
        </w:rPr>
      </w:pPr>
    </w:p>
    <w:p w14:paraId="589DC332" w14:textId="77777777" w:rsidR="0022608F" w:rsidRPr="007C2D8B" w:rsidRDefault="00C45F7D" w:rsidP="0022608F">
      <w:pPr>
        <w:jc w:val="center"/>
        <w:rPr>
          <w:b/>
          <w:noProof/>
          <w:sz w:val="28"/>
          <w:szCs w:val="28"/>
          <w:lang w:val="en-US"/>
        </w:rPr>
      </w:pPr>
      <w:r w:rsidRPr="007C2D8B">
        <w:rPr>
          <w:b/>
          <w:noProof/>
          <w:sz w:val="28"/>
          <w:szCs w:val="28"/>
          <w:lang w:val="en-US"/>
        </w:rPr>
        <w:t>Country</w:t>
      </w:r>
      <w:r w:rsidR="0022608F" w:rsidRPr="007C2D8B">
        <w:rPr>
          <w:b/>
          <w:noProof/>
          <w:sz w:val="28"/>
          <w:szCs w:val="28"/>
          <w:lang w:val="en-US"/>
        </w:rPr>
        <w:t xml:space="preserve">: </w:t>
      </w:r>
      <w:r w:rsidR="0022608F" w:rsidRPr="007C2D8B">
        <w:rPr>
          <w:i/>
          <w:noProof/>
          <w:sz w:val="28"/>
          <w:szCs w:val="28"/>
          <w:highlight w:val="yellow"/>
          <w:lang w:val="en-US"/>
        </w:rPr>
        <w:t>[</w:t>
      </w:r>
      <w:r w:rsidRPr="007C2D8B">
        <w:rPr>
          <w:i/>
          <w:noProof/>
          <w:sz w:val="28"/>
          <w:szCs w:val="28"/>
          <w:highlight w:val="yellow"/>
          <w:lang w:val="en-US"/>
        </w:rPr>
        <w:t>insert name of country</w:t>
      </w:r>
      <w:r w:rsidR="0022608F" w:rsidRPr="007C2D8B">
        <w:rPr>
          <w:i/>
          <w:noProof/>
          <w:sz w:val="28"/>
          <w:szCs w:val="28"/>
          <w:highlight w:val="yellow"/>
          <w:lang w:val="en-US"/>
        </w:rPr>
        <w:t>]</w:t>
      </w:r>
    </w:p>
    <w:p w14:paraId="3756367F" w14:textId="77777777" w:rsidR="0022608F" w:rsidRPr="007C2D8B" w:rsidRDefault="0022608F" w:rsidP="0022608F">
      <w:pPr>
        <w:jc w:val="center"/>
        <w:rPr>
          <w:b/>
          <w:noProof/>
          <w:sz w:val="28"/>
          <w:szCs w:val="28"/>
          <w:lang w:val="en-US"/>
        </w:rPr>
      </w:pPr>
    </w:p>
    <w:p w14:paraId="01757E1B" w14:textId="77777777" w:rsidR="0022608F" w:rsidRPr="007C2D8B" w:rsidRDefault="0022608F" w:rsidP="0022608F">
      <w:pPr>
        <w:jc w:val="center"/>
        <w:rPr>
          <w:b/>
          <w:noProof/>
          <w:sz w:val="28"/>
          <w:szCs w:val="28"/>
          <w:lang w:val="en-US"/>
        </w:rPr>
      </w:pPr>
      <w:r w:rsidRPr="007C2D8B">
        <w:rPr>
          <w:b/>
          <w:noProof/>
          <w:sz w:val="28"/>
          <w:szCs w:val="28"/>
          <w:lang w:val="en-US"/>
        </w:rPr>
        <w:t>Proje</w:t>
      </w:r>
      <w:r w:rsidR="00C45F7D" w:rsidRPr="007C2D8B">
        <w:rPr>
          <w:b/>
          <w:noProof/>
          <w:sz w:val="28"/>
          <w:szCs w:val="28"/>
          <w:lang w:val="en-US"/>
        </w:rPr>
        <w:t>c</w:t>
      </w:r>
      <w:r w:rsidRPr="007C2D8B">
        <w:rPr>
          <w:b/>
          <w:noProof/>
          <w:sz w:val="28"/>
          <w:szCs w:val="28"/>
          <w:lang w:val="en-US"/>
        </w:rPr>
        <w:t xml:space="preserve">t: </w:t>
      </w:r>
      <w:r w:rsidRPr="007C2D8B">
        <w:rPr>
          <w:i/>
          <w:noProof/>
          <w:sz w:val="28"/>
          <w:szCs w:val="28"/>
          <w:highlight w:val="yellow"/>
          <w:lang w:val="en-US"/>
        </w:rPr>
        <w:t>[</w:t>
      </w:r>
      <w:r w:rsidR="00C45F7D" w:rsidRPr="007C2D8B">
        <w:rPr>
          <w:i/>
          <w:noProof/>
          <w:sz w:val="28"/>
          <w:szCs w:val="28"/>
          <w:highlight w:val="yellow"/>
          <w:lang w:val="en-US"/>
        </w:rPr>
        <w:t>insert project name</w:t>
      </w:r>
      <w:r w:rsidRPr="007C2D8B">
        <w:rPr>
          <w:i/>
          <w:noProof/>
          <w:sz w:val="28"/>
          <w:szCs w:val="28"/>
          <w:highlight w:val="yellow"/>
          <w:lang w:val="en-US"/>
        </w:rPr>
        <w:t>]</w:t>
      </w:r>
    </w:p>
    <w:p w14:paraId="13738EBA" w14:textId="77777777" w:rsidR="0022608F" w:rsidRPr="007C2D8B" w:rsidRDefault="0022608F" w:rsidP="0022608F">
      <w:pPr>
        <w:jc w:val="center"/>
        <w:rPr>
          <w:b/>
          <w:noProof/>
          <w:sz w:val="28"/>
          <w:szCs w:val="28"/>
          <w:lang w:val="en-US"/>
        </w:rPr>
      </w:pPr>
    </w:p>
    <w:p w14:paraId="533742E6" w14:textId="77777777" w:rsidR="009C543B" w:rsidRPr="007C2D8B" w:rsidRDefault="00C45F7D" w:rsidP="0022608F">
      <w:pPr>
        <w:jc w:val="center"/>
        <w:rPr>
          <w:noProof/>
          <w:sz w:val="28"/>
          <w:szCs w:val="28"/>
          <w:lang w:val="en-US"/>
        </w:rPr>
      </w:pPr>
      <w:r w:rsidRPr="007C2D8B">
        <w:rPr>
          <w:b/>
          <w:noProof/>
          <w:sz w:val="28"/>
          <w:szCs w:val="28"/>
          <w:lang w:val="en-US"/>
        </w:rPr>
        <w:t>Issued on</w:t>
      </w:r>
      <w:r w:rsidR="0022608F" w:rsidRPr="007C2D8B">
        <w:rPr>
          <w:b/>
          <w:noProof/>
          <w:sz w:val="28"/>
          <w:szCs w:val="28"/>
          <w:lang w:val="en-US"/>
        </w:rPr>
        <w:t xml:space="preserve">: </w:t>
      </w:r>
      <w:r w:rsidR="0022608F" w:rsidRPr="007C2D8B">
        <w:rPr>
          <w:i/>
          <w:noProof/>
          <w:sz w:val="28"/>
          <w:szCs w:val="28"/>
          <w:highlight w:val="yellow"/>
          <w:lang w:val="en-US"/>
        </w:rPr>
        <w:t>[</w:t>
      </w:r>
      <w:r w:rsidR="00A61DD5" w:rsidRPr="007C2D8B">
        <w:rPr>
          <w:i/>
          <w:noProof/>
          <w:sz w:val="28"/>
          <w:szCs w:val="28"/>
          <w:highlight w:val="yellow"/>
          <w:lang w:val="en-US"/>
        </w:rPr>
        <w:t xml:space="preserve">insert </w:t>
      </w:r>
      <w:r w:rsidRPr="007C2D8B">
        <w:rPr>
          <w:i/>
          <w:noProof/>
          <w:sz w:val="28"/>
          <w:szCs w:val="28"/>
          <w:highlight w:val="yellow"/>
          <w:lang w:val="en-US"/>
        </w:rPr>
        <w:t>date when sent to shortlisted firms</w:t>
      </w:r>
      <w:r w:rsidR="0022608F" w:rsidRPr="007C2D8B">
        <w:rPr>
          <w:i/>
          <w:noProof/>
          <w:sz w:val="28"/>
          <w:szCs w:val="28"/>
          <w:highlight w:val="yellow"/>
          <w:lang w:val="en-US"/>
        </w:rPr>
        <w:t>]</w:t>
      </w:r>
    </w:p>
    <w:p w14:paraId="0A0E41EB" w14:textId="77777777" w:rsidR="009C543B" w:rsidRPr="007C2D8B" w:rsidRDefault="009C543B" w:rsidP="009C543B">
      <w:pPr>
        <w:rPr>
          <w:noProof/>
          <w:lang w:val="en-US"/>
        </w:rPr>
      </w:pPr>
    </w:p>
    <w:p w14:paraId="600393C2" w14:textId="77777777" w:rsidR="009C543B" w:rsidRPr="007C2D8B" w:rsidRDefault="009C543B" w:rsidP="009C543B">
      <w:pPr>
        <w:rPr>
          <w:noProof/>
          <w:lang w:val="en-US"/>
        </w:rPr>
        <w:sectPr w:rsidR="009C543B" w:rsidRPr="007C2D8B" w:rsidSect="00ED4EC0">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14:paraId="04486CF2" w14:textId="77777777" w:rsidR="009C543B" w:rsidRPr="007C2D8B" w:rsidRDefault="00C45F7D" w:rsidP="00953D24">
      <w:pPr>
        <w:jc w:val="center"/>
        <w:rPr>
          <w:b/>
          <w:noProof/>
          <w:sz w:val="28"/>
          <w:szCs w:val="28"/>
          <w:lang w:val="en-US"/>
        </w:rPr>
      </w:pPr>
      <w:r w:rsidRPr="007C2D8B">
        <w:rPr>
          <w:b/>
          <w:noProof/>
          <w:sz w:val="28"/>
          <w:szCs w:val="28"/>
          <w:lang w:val="en-US"/>
        </w:rPr>
        <w:lastRenderedPageBreak/>
        <w:t>C</w:t>
      </w:r>
      <w:r w:rsidR="002F4A50" w:rsidRPr="007C2D8B">
        <w:rPr>
          <w:b/>
          <w:noProof/>
          <w:sz w:val="28"/>
          <w:szCs w:val="28"/>
          <w:lang w:val="en-US"/>
        </w:rPr>
        <w:t>ontent</w:t>
      </w:r>
      <w:r w:rsidR="003E15E2" w:rsidRPr="007C2D8B">
        <w:rPr>
          <w:b/>
          <w:noProof/>
          <w:sz w:val="28"/>
          <w:szCs w:val="28"/>
          <w:lang w:val="en-US"/>
        </w:rPr>
        <w:t>s</w:t>
      </w:r>
    </w:p>
    <w:p w14:paraId="69882FDE" w14:textId="77777777" w:rsidR="00953D24" w:rsidRPr="007C2D8B" w:rsidRDefault="00953D24" w:rsidP="009C543B">
      <w:pPr>
        <w:rPr>
          <w:noProof/>
          <w:lang w:val="en-US"/>
        </w:rPr>
      </w:pPr>
    </w:p>
    <w:p w14:paraId="28A13B14" w14:textId="77777777" w:rsidR="00DB72E0" w:rsidRPr="007C2D8B" w:rsidRDefault="00DB72E0" w:rsidP="009C543B">
      <w:pPr>
        <w:rPr>
          <w:noProof/>
          <w:lang w:val="en-US"/>
        </w:rPr>
      </w:pPr>
    </w:p>
    <w:p w14:paraId="4C644987" w14:textId="77777777" w:rsidR="00751257" w:rsidRPr="007C2D8B" w:rsidRDefault="00CF2412">
      <w:pPr>
        <w:pStyle w:val="TM1"/>
        <w:rPr>
          <w:b w:val="0"/>
          <w:lang w:val="en-US"/>
        </w:rPr>
      </w:pPr>
      <w:r w:rsidRPr="007C2D8B">
        <w:rPr>
          <w:lang w:val="en-US"/>
        </w:rPr>
        <w:fldChar w:fldCharType="begin"/>
      </w:r>
      <w:r w:rsidRPr="007C2D8B">
        <w:rPr>
          <w:lang w:val="en-US"/>
        </w:rPr>
        <w:instrText xml:space="preserve"> TOC </w:instrText>
      </w:r>
      <w:r w:rsidR="00533B52" w:rsidRPr="007C2D8B">
        <w:rPr>
          <w:lang w:val="en-US"/>
        </w:rPr>
        <w:instrText xml:space="preserve">\b "TOUT"\t </w:instrText>
      </w:r>
      <w:r w:rsidRPr="007C2D8B">
        <w:rPr>
          <w:lang w:val="en-US"/>
        </w:rPr>
        <w:instrText>"TITLE PART;1;TITLE SECTION;2"</w:instrText>
      </w:r>
      <w:r w:rsidR="00533B52" w:rsidRPr="007C2D8B">
        <w:rPr>
          <w:lang w:val="en-US"/>
        </w:rPr>
        <w:instrText>\* MERGEFORMAT</w:instrText>
      </w:r>
      <w:r w:rsidRPr="007C2D8B">
        <w:rPr>
          <w:lang w:val="en-US"/>
        </w:rPr>
        <w:instrText xml:space="preserve"> </w:instrText>
      </w:r>
      <w:r w:rsidRPr="007C2D8B">
        <w:rPr>
          <w:lang w:val="en-US"/>
        </w:rPr>
        <w:fldChar w:fldCharType="separate"/>
      </w:r>
      <w:r w:rsidR="00751257" w:rsidRPr="007C2D8B">
        <w:rPr>
          <w:lang w:val="en-US"/>
        </w:rPr>
        <w:t>PART I – SELECTION PROCEDURES AND REQUIREMENTS</w:t>
      </w:r>
      <w:r w:rsidR="00751257" w:rsidRPr="007C2D8B">
        <w:rPr>
          <w:lang w:val="en-US"/>
        </w:rPr>
        <w:tab/>
      </w:r>
      <w:r w:rsidR="00751257" w:rsidRPr="007C2D8B">
        <w:rPr>
          <w:lang w:val="en-US"/>
        </w:rPr>
        <w:fldChar w:fldCharType="begin"/>
      </w:r>
      <w:r w:rsidR="00751257" w:rsidRPr="007C2D8B">
        <w:rPr>
          <w:lang w:val="en-US"/>
        </w:rPr>
        <w:instrText xml:space="preserve"> PAGEREF _Toc12380111 \h </w:instrText>
      </w:r>
      <w:r w:rsidR="00751257" w:rsidRPr="007C2D8B">
        <w:rPr>
          <w:lang w:val="en-US"/>
        </w:rPr>
      </w:r>
      <w:r w:rsidR="00751257" w:rsidRPr="007C2D8B">
        <w:rPr>
          <w:lang w:val="en-US"/>
        </w:rPr>
        <w:fldChar w:fldCharType="separate"/>
      </w:r>
      <w:r w:rsidR="00722073" w:rsidRPr="007C2D8B">
        <w:rPr>
          <w:lang w:val="en-US"/>
        </w:rPr>
        <w:t>3</w:t>
      </w:r>
      <w:r w:rsidR="00751257" w:rsidRPr="007C2D8B">
        <w:rPr>
          <w:lang w:val="en-US"/>
        </w:rPr>
        <w:fldChar w:fldCharType="end"/>
      </w:r>
    </w:p>
    <w:p w14:paraId="3E65A306"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I </w:t>
      </w:r>
      <w:r w:rsidRPr="007C2D8B">
        <w:rPr>
          <w:noProof/>
          <w:lang w:val="en-US"/>
        </w:rPr>
        <w:noBreakHyphen/>
        <w:t> Instructions to Consultants</w:t>
      </w:r>
      <w:r w:rsidRPr="007C2D8B">
        <w:rPr>
          <w:noProof/>
          <w:lang w:val="en-US"/>
        </w:rPr>
        <w:tab/>
      </w:r>
      <w:r w:rsidRPr="007C2D8B">
        <w:rPr>
          <w:noProof/>
          <w:lang w:val="en-US"/>
        </w:rPr>
        <w:fldChar w:fldCharType="begin"/>
      </w:r>
      <w:r w:rsidRPr="007C2D8B">
        <w:rPr>
          <w:noProof/>
          <w:lang w:val="en-US"/>
        </w:rPr>
        <w:instrText xml:space="preserve"> PAGEREF _Toc12380112 \h </w:instrText>
      </w:r>
      <w:r w:rsidRPr="007C2D8B">
        <w:rPr>
          <w:noProof/>
          <w:lang w:val="en-US"/>
        </w:rPr>
      </w:r>
      <w:r w:rsidRPr="007C2D8B">
        <w:rPr>
          <w:noProof/>
          <w:lang w:val="en-US"/>
        </w:rPr>
        <w:fldChar w:fldCharType="separate"/>
      </w:r>
      <w:r w:rsidR="00722073" w:rsidRPr="007C2D8B">
        <w:rPr>
          <w:noProof/>
          <w:lang w:val="en-US"/>
        </w:rPr>
        <w:t>3</w:t>
      </w:r>
      <w:r w:rsidRPr="007C2D8B">
        <w:rPr>
          <w:noProof/>
          <w:lang w:val="en-US"/>
        </w:rPr>
        <w:fldChar w:fldCharType="end"/>
      </w:r>
    </w:p>
    <w:p w14:paraId="5C2BF4FF"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II – Data Sheet</w:t>
      </w:r>
      <w:r w:rsidRPr="007C2D8B">
        <w:rPr>
          <w:noProof/>
          <w:lang w:val="en-US"/>
        </w:rPr>
        <w:tab/>
      </w:r>
      <w:r w:rsidRPr="007C2D8B">
        <w:rPr>
          <w:noProof/>
          <w:lang w:val="en-US"/>
        </w:rPr>
        <w:fldChar w:fldCharType="begin"/>
      </w:r>
      <w:r w:rsidRPr="007C2D8B">
        <w:rPr>
          <w:noProof/>
          <w:lang w:val="en-US"/>
        </w:rPr>
        <w:instrText xml:space="preserve"> PAGEREF _Toc12380113 \h </w:instrText>
      </w:r>
      <w:r w:rsidRPr="007C2D8B">
        <w:rPr>
          <w:noProof/>
          <w:lang w:val="en-US"/>
        </w:rPr>
      </w:r>
      <w:r w:rsidRPr="007C2D8B">
        <w:rPr>
          <w:noProof/>
          <w:lang w:val="en-US"/>
        </w:rPr>
        <w:fldChar w:fldCharType="separate"/>
      </w:r>
      <w:r w:rsidR="00722073" w:rsidRPr="007C2D8B">
        <w:rPr>
          <w:noProof/>
          <w:lang w:val="en-US"/>
        </w:rPr>
        <w:t>16</w:t>
      </w:r>
      <w:r w:rsidRPr="007C2D8B">
        <w:rPr>
          <w:noProof/>
          <w:lang w:val="en-US"/>
        </w:rPr>
        <w:fldChar w:fldCharType="end"/>
      </w:r>
    </w:p>
    <w:p w14:paraId="1D62AFFC"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III – Technical Proposal – Standard forms</w:t>
      </w:r>
      <w:r w:rsidRPr="007C2D8B">
        <w:rPr>
          <w:noProof/>
          <w:lang w:val="en-US"/>
        </w:rPr>
        <w:tab/>
      </w:r>
      <w:r w:rsidRPr="007C2D8B">
        <w:rPr>
          <w:noProof/>
          <w:lang w:val="en-US"/>
        </w:rPr>
        <w:fldChar w:fldCharType="begin"/>
      </w:r>
      <w:r w:rsidRPr="007C2D8B">
        <w:rPr>
          <w:noProof/>
          <w:lang w:val="en-US"/>
        </w:rPr>
        <w:instrText xml:space="preserve"> PAGEREF _Toc12380114 \h </w:instrText>
      </w:r>
      <w:r w:rsidRPr="007C2D8B">
        <w:rPr>
          <w:noProof/>
          <w:lang w:val="en-US"/>
        </w:rPr>
      </w:r>
      <w:r w:rsidRPr="007C2D8B">
        <w:rPr>
          <w:noProof/>
          <w:lang w:val="en-US"/>
        </w:rPr>
        <w:fldChar w:fldCharType="separate"/>
      </w:r>
      <w:r w:rsidR="00722073" w:rsidRPr="007C2D8B">
        <w:rPr>
          <w:noProof/>
          <w:lang w:val="en-US"/>
        </w:rPr>
        <w:t>23</w:t>
      </w:r>
      <w:r w:rsidRPr="007C2D8B">
        <w:rPr>
          <w:noProof/>
          <w:lang w:val="en-US"/>
        </w:rPr>
        <w:fldChar w:fldCharType="end"/>
      </w:r>
    </w:p>
    <w:p w14:paraId="6E0605C0"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IV – Financial Proposal – Standard forms</w:t>
      </w:r>
      <w:r w:rsidRPr="007C2D8B">
        <w:rPr>
          <w:noProof/>
          <w:lang w:val="en-US"/>
        </w:rPr>
        <w:tab/>
      </w:r>
      <w:r w:rsidRPr="007C2D8B">
        <w:rPr>
          <w:noProof/>
          <w:lang w:val="en-US"/>
        </w:rPr>
        <w:fldChar w:fldCharType="begin"/>
      </w:r>
      <w:r w:rsidRPr="007C2D8B">
        <w:rPr>
          <w:noProof/>
          <w:lang w:val="en-US"/>
        </w:rPr>
        <w:instrText xml:space="preserve"> PAGEREF _Toc12380115 \h </w:instrText>
      </w:r>
      <w:r w:rsidRPr="007C2D8B">
        <w:rPr>
          <w:noProof/>
          <w:lang w:val="en-US"/>
        </w:rPr>
      </w:r>
      <w:r w:rsidRPr="007C2D8B">
        <w:rPr>
          <w:noProof/>
          <w:lang w:val="en-US"/>
        </w:rPr>
        <w:fldChar w:fldCharType="separate"/>
      </w:r>
      <w:r w:rsidR="00722073" w:rsidRPr="007C2D8B">
        <w:rPr>
          <w:noProof/>
          <w:lang w:val="en-US"/>
        </w:rPr>
        <w:t>33</w:t>
      </w:r>
      <w:r w:rsidRPr="007C2D8B">
        <w:rPr>
          <w:noProof/>
          <w:lang w:val="en-US"/>
        </w:rPr>
        <w:fldChar w:fldCharType="end"/>
      </w:r>
    </w:p>
    <w:p w14:paraId="78178138"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V – Eligibility Criteria</w:t>
      </w:r>
      <w:r w:rsidRPr="007C2D8B">
        <w:rPr>
          <w:noProof/>
          <w:lang w:val="en-US"/>
        </w:rPr>
        <w:tab/>
      </w:r>
      <w:r w:rsidRPr="007C2D8B">
        <w:rPr>
          <w:noProof/>
          <w:lang w:val="en-US"/>
        </w:rPr>
        <w:fldChar w:fldCharType="begin"/>
      </w:r>
      <w:r w:rsidRPr="007C2D8B">
        <w:rPr>
          <w:noProof/>
          <w:lang w:val="en-US"/>
        </w:rPr>
        <w:instrText xml:space="preserve"> PAGEREF _Toc12380116 \h </w:instrText>
      </w:r>
      <w:r w:rsidRPr="007C2D8B">
        <w:rPr>
          <w:noProof/>
          <w:lang w:val="en-US"/>
        </w:rPr>
      </w:r>
      <w:r w:rsidRPr="007C2D8B">
        <w:rPr>
          <w:noProof/>
          <w:lang w:val="en-US"/>
        </w:rPr>
        <w:fldChar w:fldCharType="separate"/>
      </w:r>
      <w:r w:rsidR="00722073" w:rsidRPr="007C2D8B">
        <w:rPr>
          <w:noProof/>
          <w:lang w:val="en-US"/>
        </w:rPr>
        <w:t>38</w:t>
      </w:r>
      <w:r w:rsidRPr="007C2D8B">
        <w:rPr>
          <w:noProof/>
          <w:lang w:val="en-US"/>
        </w:rPr>
        <w:fldChar w:fldCharType="end"/>
      </w:r>
    </w:p>
    <w:p w14:paraId="38C545E5" w14:textId="10F42CA4"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 xml:space="preserve">Section VI – AFD Policy – </w:t>
      </w:r>
      <w:r w:rsidR="008222B5">
        <w:rPr>
          <w:noProof/>
          <w:lang w:val="en-US"/>
        </w:rPr>
        <w:t>Prohibited</w:t>
      </w:r>
      <w:r w:rsidRPr="007C2D8B">
        <w:rPr>
          <w:noProof/>
          <w:lang w:val="en-US"/>
        </w:rPr>
        <w:t xml:space="preserve"> Practices – </w:t>
      </w:r>
      <w:r w:rsidR="008222B5">
        <w:rPr>
          <w:noProof/>
          <w:lang w:val="en-US"/>
        </w:rPr>
        <w:t>e</w:t>
      </w:r>
      <w:r w:rsidRPr="007C2D8B">
        <w:rPr>
          <w:noProof/>
          <w:lang w:val="en-US"/>
        </w:rPr>
        <w:t xml:space="preserve">nvironmental and </w:t>
      </w:r>
      <w:r w:rsidR="008222B5">
        <w:rPr>
          <w:noProof/>
          <w:lang w:val="en-US"/>
        </w:rPr>
        <w:t>s</w:t>
      </w:r>
      <w:r w:rsidRPr="007C2D8B">
        <w:rPr>
          <w:noProof/>
          <w:lang w:val="en-US"/>
        </w:rPr>
        <w:t xml:space="preserve">ocial </w:t>
      </w:r>
      <w:r w:rsidR="008222B5">
        <w:rPr>
          <w:noProof/>
          <w:lang w:val="en-US"/>
        </w:rPr>
        <w:t>r</w:t>
      </w:r>
      <w:r w:rsidRPr="007C2D8B">
        <w:rPr>
          <w:noProof/>
          <w:lang w:val="en-US"/>
        </w:rPr>
        <w:t>esponsibility</w:t>
      </w:r>
      <w:r w:rsidRPr="007C2D8B">
        <w:rPr>
          <w:noProof/>
          <w:lang w:val="en-US"/>
        </w:rPr>
        <w:tab/>
      </w:r>
      <w:r w:rsidRPr="007C2D8B">
        <w:rPr>
          <w:noProof/>
          <w:lang w:val="en-US"/>
        </w:rPr>
        <w:fldChar w:fldCharType="begin"/>
      </w:r>
      <w:r w:rsidRPr="007C2D8B">
        <w:rPr>
          <w:noProof/>
          <w:lang w:val="en-US"/>
        </w:rPr>
        <w:instrText xml:space="preserve"> PAGEREF _Toc12380117 \h </w:instrText>
      </w:r>
      <w:r w:rsidRPr="007C2D8B">
        <w:rPr>
          <w:noProof/>
          <w:lang w:val="en-US"/>
        </w:rPr>
      </w:r>
      <w:r w:rsidRPr="007C2D8B">
        <w:rPr>
          <w:noProof/>
          <w:lang w:val="en-US"/>
        </w:rPr>
        <w:fldChar w:fldCharType="separate"/>
      </w:r>
      <w:r w:rsidR="00722073" w:rsidRPr="007C2D8B">
        <w:rPr>
          <w:noProof/>
          <w:lang w:val="en-US"/>
        </w:rPr>
        <w:t>40</w:t>
      </w:r>
      <w:r w:rsidRPr="007C2D8B">
        <w:rPr>
          <w:noProof/>
          <w:lang w:val="en-US"/>
        </w:rPr>
        <w:fldChar w:fldCharType="end"/>
      </w:r>
    </w:p>
    <w:p w14:paraId="0317221C"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VII – Terms of Reference</w:t>
      </w:r>
      <w:r w:rsidRPr="007C2D8B">
        <w:rPr>
          <w:noProof/>
          <w:lang w:val="en-US"/>
        </w:rPr>
        <w:tab/>
      </w:r>
      <w:r w:rsidRPr="007C2D8B">
        <w:rPr>
          <w:noProof/>
          <w:lang w:val="en-US"/>
        </w:rPr>
        <w:fldChar w:fldCharType="begin"/>
      </w:r>
      <w:r w:rsidRPr="007C2D8B">
        <w:rPr>
          <w:noProof/>
          <w:lang w:val="en-US"/>
        </w:rPr>
        <w:instrText xml:space="preserve"> PAGEREF _Toc12380118 \h </w:instrText>
      </w:r>
      <w:r w:rsidRPr="007C2D8B">
        <w:rPr>
          <w:noProof/>
          <w:lang w:val="en-US"/>
        </w:rPr>
      </w:r>
      <w:r w:rsidRPr="007C2D8B">
        <w:rPr>
          <w:noProof/>
          <w:lang w:val="en-US"/>
        </w:rPr>
        <w:fldChar w:fldCharType="separate"/>
      </w:r>
      <w:r w:rsidR="00722073" w:rsidRPr="007C2D8B">
        <w:rPr>
          <w:noProof/>
          <w:lang w:val="en-US"/>
        </w:rPr>
        <w:t>42</w:t>
      </w:r>
      <w:r w:rsidRPr="007C2D8B">
        <w:rPr>
          <w:noProof/>
          <w:lang w:val="en-US"/>
        </w:rPr>
        <w:fldChar w:fldCharType="end"/>
      </w:r>
    </w:p>
    <w:p w14:paraId="29843D54" w14:textId="77777777" w:rsidR="00751257" w:rsidRPr="007C2D8B" w:rsidRDefault="00751257">
      <w:pPr>
        <w:pStyle w:val="TM1"/>
        <w:rPr>
          <w:b w:val="0"/>
          <w:lang w:val="en-US"/>
        </w:rPr>
      </w:pPr>
      <w:r w:rsidRPr="007C2D8B">
        <w:rPr>
          <w:lang w:val="en-US"/>
        </w:rPr>
        <w:t>PART II – CONDITIONS OF CONTRACT AND CONTRACT FORMS</w:t>
      </w:r>
      <w:r w:rsidRPr="007C2D8B">
        <w:rPr>
          <w:lang w:val="en-US"/>
        </w:rPr>
        <w:tab/>
      </w:r>
      <w:r w:rsidRPr="007C2D8B">
        <w:rPr>
          <w:lang w:val="en-US"/>
        </w:rPr>
        <w:fldChar w:fldCharType="begin"/>
      </w:r>
      <w:r w:rsidRPr="007C2D8B">
        <w:rPr>
          <w:lang w:val="en-US"/>
        </w:rPr>
        <w:instrText xml:space="preserve"> PAGEREF _Toc12380119 \h </w:instrText>
      </w:r>
      <w:r w:rsidRPr="007C2D8B">
        <w:rPr>
          <w:lang w:val="en-US"/>
        </w:rPr>
      </w:r>
      <w:r w:rsidRPr="007C2D8B">
        <w:rPr>
          <w:lang w:val="en-US"/>
        </w:rPr>
        <w:fldChar w:fldCharType="separate"/>
      </w:r>
      <w:r w:rsidR="00722073" w:rsidRPr="007C2D8B">
        <w:rPr>
          <w:lang w:val="en-US"/>
        </w:rPr>
        <w:t>47</w:t>
      </w:r>
      <w:r w:rsidRPr="007C2D8B">
        <w:rPr>
          <w:lang w:val="en-US"/>
        </w:rPr>
        <w:fldChar w:fldCharType="end"/>
      </w:r>
    </w:p>
    <w:p w14:paraId="513178FD"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Section VIII – Conditions of Contract and Contract forms</w:t>
      </w:r>
      <w:r w:rsidRPr="007C2D8B">
        <w:rPr>
          <w:noProof/>
          <w:lang w:val="en-US"/>
        </w:rPr>
        <w:tab/>
      </w:r>
      <w:r w:rsidRPr="007C2D8B">
        <w:rPr>
          <w:noProof/>
          <w:lang w:val="en-US"/>
        </w:rPr>
        <w:fldChar w:fldCharType="begin"/>
      </w:r>
      <w:r w:rsidRPr="007C2D8B">
        <w:rPr>
          <w:noProof/>
          <w:lang w:val="en-US"/>
        </w:rPr>
        <w:instrText xml:space="preserve"> PAGEREF _Toc12380120 \h </w:instrText>
      </w:r>
      <w:r w:rsidRPr="007C2D8B">
        <w:rPr>
          <w:noProof/>
          <w:lang w:val="en-US"/>
        </w:rPr>
      </w:r>
      <w:r w:rsidRPr="007C2D8B">
        <w:rPr>
          <w:noProof/>
          <w:lang w:val="en-US"/>
        </w:rPr>
        <w:fldChar w:fldCharType="separate"/>
      </w:r>
      <w:r w:rsidR="00722073" w:rsidRPr="007C2D8B">
        <w:rPr>
          <w:noProof/>
          <w:lang w:val="en-US"/>
        </w:rPr>
        <w:t>47</w:t>
      </w:r>
      <w:r w:rsidRPr="007C2D8B">
        <w:rPr>
          <w:noProof/>
          <w:lang w:val="en-US"/>
        </w:rPr>
        <w:fldChar w:fldCharType="end"/>
      </w:r>
    </w:p>
    <w:p w14:paraId="71FB5899" w14:textId="77777777" w:rsidR="004B742C" w:rsidRPr="007C2D8B" w:rsidRDefault="00CF2412" w:rsidP="004B742C">
      <w:pPr>
        <w:rPr>
          <w:noProof/>
          <w:lang w:val="en-US"/>
        </w:rPr>
      </w:pPr>
      <w:r w:rsidRPr="007C2D8B">
        <w:rPr>
          <w:noProof/>
          <w:lang w:val="en-US"/>
        </w:rPr>
        <w:fldChar w:fldCharType="end"/>
      </w:r>
    </w:p>
    <w:p w14:paraId="5282EBDA" w14:textId="77777777" w:rsidR="004B742C" w:rsidRPr="007C2D8B" w:rsidRDefault="004B742C" w:rsidP="004B742C">
      <w:pPr>
        <w:rPr>
          <w:noProof/>
          <w:lang w:val="en-US"/>
        </w:rPr>
      </w:pPr>
    </w:p>
    <w:p w14:paraId="039EF738" w14:textId="77777777" w:rsidR="004B742C" w:rsidRPr="007C2D8B" w:rsidRDefault="004B742C" w:rsidP="004B742C">
      <w:pPr>
        <w:rPr>
          <w:noProof/>
          <w:lang w:val="en-US"/>
        </w:rPr>
      </w:pPr>
    </w:p>
    <w:p w14:paraId="047EDDD7" w14:textId="77777777" w:rsidR="004B742C" w:rsidRPr="007C2D8B" w:rsidRDefault="004B742C" w:rsidP="004B742C">
      <w:pPr>
        <w:rPr>
          <w:noProof/>
          <w:lang w:val="en-US"/>
        </w:rPr>
      </w:pPr>
    </w:p>
    <w:p w14:paraId="121120F4" w14:textId="77777777" w:rsidR="004B742C" w:rsidRPr="007C2D8B" w:rsidRDefault="004B742C" w:rsidP="004B742C">
      <w:pPr>
        <w:rPr>
          <w:noProof/>
          <w:lang w:val="en-US"/>
        </w:rPr>
        <w:sectPr w:rsidR="004B742C" w:rsidRPr="007C2D8B" w:rsidSect="006C60EA">
          <w:headerReference w:type="default" r:id="rId18"/>
          <w:footnotePr>
            <w:numRestart w:val="eachSect"/>
          </w:footnotePr>
          <w:pgSz w:w="11906" w:h="16838"/>
          <w:pgMar w:top="1417" w:right="1417" w:bottom="1417" w:left="1417" w:header="708" w:footer="708" w:gutter="0"/>
          <w:pgNumType w:start="2"/>
          <w:cols w:space="708"/>
          <w:docGrid w:linePitch="360"/>
        </w:sectPr>
      </w:pPr>
    </w:p>
    <w:p w14:paraId="3629EBAF" w14:textId="77777777" w:rsidR="00953D24" w:rsidRPr="007C2D8B" w:rsidRDefault="00953D24" w:rsidP="00953D24">
      <w:pPr>
        <w:rPr>
          <w:noProof/>
          <w:lang w:val="en-US"/>
        </w:rPr>
      </w:pPr>
      <w:bookmarkStart w:id="2" w:name="TOUT"/>
    </w:p>
    <w:p w14:paraId="01437783" w14:textId="77777777" w:rsidR="004B742C" w:rsidRPr="007C2D8B" w:rsidRDefault="00953D24" w:rsidP="004B742C">
      <w:pPr>
        <w:pStyle w:val="TITLEPART"/>
        <w:rPr>
          <w:noProof/>
          <w:lang w:val="en-US"/>
        </w:rPr>
      </w:pPr>
      <w:bookmarkStart w:id="3" w:name="_Toc12380111"/>
      <w:r w:rsidRPr="007C2D8B">
        <w:rPr>
          <w:noProof/>
          <w:lang w:val="en-US"/>
        </w:rPr>
        <w:t>PART</w:t>
      </w:r>
      <w:r w:rsidR="002F4A50" w:rsidRPr="007C2D8B">
        <w:rPr>
          <w:noProof/>
          <w:lang w:val="en-US"/>
        </w:rPr>
        <w:t xml:space="preserve"> I – SELECTION PROCEDURES AND REQUIREMENTS</w:t>
      </w:r>
      <w:bookmarkEnd w:id="3"/>
    </w:p>
    <w:p w14:paraId="144C9563" w14:textId="77777777" w:rsidR="00D36312" w:rsidRPr="007C2D8B" w:rsidRDefault="00D36312" w:rsidP="007B1D35">
      <w:pPr>
        <w:pStyle w:val="TITLESECTION"/>
        <w:rPr>
          <w:noProof/>
          <w:lang w:val="en-US"/>
        </w:rPr>
      </w:pPr>
    </w:p>
    <w:p w14:paraId="590BC4AA" w14:textId="77777777" w:rsidR="00710097" w:rsidRPr="007C2D8B" w:rsidRDefault="00D26E4F" w:rsidP="007B1D35">
      <w:pPr>
        <w:pStyle w:val="TITLESECTION"/>
        <w:rPr>
          <w:noProof/>
          <w:lang w:val="en-US"/>
        </w:rPr>
      </w:pPr>
      <w:bookmarkStart w:id="4" w:name="_Toc12380112"/>
      <w:r w:rsidRPr="007C2D8B">
        <w:rPr>
          <w:noProof/>
          <w:lang w:val="en-US"/>
        </w:rPr>
        <w:t>Section I </w:t>
      </w:r>
      <w:r w:rsidRPr="007C2D8B">
        <w:rPr>
          <w:noProof/>
          <w:lang w:val="en-US"/>
        </w:rPr>
        <w:noBreakHyphen/>
        <w:t> </w:t>
      </w:r>
      <w:r w:rsidR="006C60EA" w:rsidRPr="007C2D8B">
        <w:rPr>
          <w:noProof/>
          <w:lang w:val="en-US"/>
        </w:rPr>
        <w:t xml:space="preserve">Instructions </w:t>
      </w:r>
      <w:r w:rsidR="002F4A50" w:rsidRPr="007C2D8B">
        <w:rPr>
          <w:noProof/>
          <w:lang w:val="en-US"/>
        </w:rPr>
        <w:t>to</w:t>
      </w:r>
      <w:r w:rsidR="006C60EA" w:rsidRPr="007C2D8B">
        <w:rPr>
          <w:noProof/>
          <w:lang w:val="en-US"/>
        </w:rPr>
        <w:t xml:space="preserve"> </w:t>
      </w:r>
      <w:r w:rsidR="00323E6F" w:rsidRPr="007C2D8B">
        <w:rPr>
          <w:noProof/>
          <w:lang w:val="en-US"/>
        </w:rPr>
        <w:t>Consultants</w:t>
      </w:r>
      <w:bookmarkEnd w:id="4"/>
    </w:p>
    <w:p w14:paraId="3384A0F6" w14:textId="77777777" w:rsidR="00CF2412" w:rsidRPr="007C2D8B" w:rsidRDefault="00CF2412" w:rsidP="00CF2412">
      <w:pPr>
        <w:rPr>
          <w:noProof/>
          <w:lang w:val="en-US"/>
        </w:rPr>
      </w:pPr>
    </w:p>
    <w:p w14:paraId="021FCE72" w14:textId="77777777" w:rsidR="006C60EA" w:rsidRPr="007C2D8B" w:rsidRDefault="00FD5F73" w:rsidP="006C60EA">
      <w:pPr>
        <w:jc w:val="center"/>
        <w:rPr>
          <w:b/>
          <w:noProof/>
          <w:sz w:val="28"/>
          <w:szCs w:val="28"/>
          <w:lang w:val="en-US"/>
        </w:rPr>
      </w:pPr>
      <w:r w:rsidRPr="007C2D8B">
        <w:rPr>
          <w:b/>
          <w:noProof/>
          <w:sz w:val="28"/>
          <w:szCs w:val="28"/>
          <w:lang w:val="en-US"/>
        </w:rPr>
        <w:t xml:space="preserve">Table </w:t>
      </w:r>
      <w:r w:rsidR="002F4A50" w:rsidRPr="007C2D8B">
        <w:rPr>
          <w:b/>
          <w:noProof/>
          <w:sz w:val="28"/>
          <w:szCs w:val="28"/>
          <w:lang w:val="en-US"/>
        </w:rPr>
        <w:t>of Clauses</w:t>
      </w:r>
    </w:p>
    <w:p w14:paraId="193F8D0F" w14:textId="77777777" w:rsidR="00533B52" w:rsidRPr="007C2D8B" w:rsidRDefault="00533B52" w:rsidP="00CF2412">
      <w:pPr>
        <w:rPr>
          <w:noProof/>
          <w:lang w:val="en-US"/>
        </w:rPr>
      </w:pPr>
    </w:p>
    <w:p w14:paraId="36134148" w14:textId="77777777" w:rsidR="00751257" w:rsidRPr="007C2D8B" w:rsidRDefault="00533B52">
      <w:pPr>
        <w:pStyle w:val="TM1"/>
        <w:rPr>
          <w:b w:val="0"/>
          <w:lang w:val="en-US"/>
        </w:rPr>
      </w:pPr>
      <w:r w:rsidRPr="007C2D8B">
        <w:rPr>
          <w:lang w:val="en-US"/>
        </w:rPr>
        <w:fldChar w:fldCharType="begin"/>
      </w:r>
      <w:r w:rsidRPr="007C2D8B">
        <w:rPr>
          <w:lang w:val="en-US"/>
        </w:rPr>
        <w:instrText xml:space="preserve"> TOC \b "SECTION1"\t "HeadingA;1;Heading1;2;ANNEXE;1"\* MERGEFORMAT </w:instrText>
      </w:r>
      <w:r w:rsidRPr="007C2D8B">
        <w:rPr>
          <w:lang w:val="en-US"/>
        </w:rPr>
        <w:fldChar w:fldCharType="separate"/>
      </w:r>
      <w:r w:rsidR="00751257" w:rsidRPr="007C2D8B">
        <w:rPr>
          <w:lang w:val="en-US"/>
        </w:rPr>
        <w:t>A.</w:t>
      </w:r>
      <w:r w:rsidR="00751257" w:rsidRPr="007C2D8B">
        <w:rPr>
          <w:b w:val="0"/>
          <w:lang w:val="en-US"/>
        </w:rPr>
        <w:tab/>
      </w:r>
      <w:r w:rsidR="00751257" w:rsidRPr="007C2D8B">
        <w:rPr>
          <w:lang w:val="en-US"/>
        </w:rPr>
        <w:t>General Provisions</w:t>
      </w:r>
      <w:r w:rsidR="00751257" w:rsidRPr="007C2D8B">
        <w:rPr>
          <w:lang w:val="en-US"/>
        </w:rPr>
        <w:tab/>
      </w:r>
      <w:r w:rsidR="00751257" w:rsidRPr="007C2D8B">
        <w:rPr>
          <w:lang w:val="en-US"/>
        </w:rPr>
        <w:fldChar w:fldCharType="begin"/>
      </w:r>
      <w:r w:rsidR="00751257" w:rsidRPr="007C2D8B">
        <w:rPr>
          <w:lang w:val="en-US"/>
        </w:rPr>
        <w:instrText xml:space="preserve"> PAGEREF _Toc12380121 \h </w:instrText>
      </w:r>
      <w:r w:rsidR="00751257" w:rsidRPr="007C2D8B">
        <w:rPr>
          <w:lang w:val="en-US"/>
        </w:rPr>
      </w:r>
      <w:r w:rsidR="00751257" w:rsidRPr="007C2D8B">
        <w:rPr>
          <w:lang w:val="en-US"/>
        </w:rPr>
        <w:fldChar w:fldCharType="separate"/>
      </w:r>
      <w:r w:rsidR="00722073" w:rsidRPr="007C2D8B">
        <w:rPr>
          <w:lang w:val="en-US"/>
        </w:rPr>
        <w:t>5</w:t>
      </w:r>
      <w:r w:rsidR="00751257" w:rsidRPr="007C2D8B">
        <w:rPr>
          <w:lang w:val="en-US"/>
        </w:rPr>
        <w:fldChar w:fldCharType="end"/>
      </w:r>
    </w:p>
    <w:p w14:paraId="1BBC46E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w:t>
      </w:r>
      <w:r w:rsidRPr="007C2D8B">
        <w:rPr>
          <w:rFonts w:asciiTheme="minorHAnsi" w:eastAsiaTheme="minorEastAsia" w:hAnsiTheme="minorHAnsi" w:cstheme="minorBidi"/>
          <w:noProof/>
          <w:sz w:val="22"/>
          <w:szCs w:val="22"/>
          <w:lang w:val="en-US" w:eastAsia="fr-FR"/>
        </w:rPr>
        <w:tab/>
      </w:r>
      <w:r w:rsidRPr="007C2D8B">
        <w:rPr>
          <w:noProof/>
          <w:lang w:val="en-US"/>
        </w:rPr>
        <w:t>Definitions</w:t>
      </w:r>
      <w:r w:rsidRPr="007C2D8B">
        <w:rPr>
          <w:noProof/>
          <w:lang w:val="en-US"/>
        </w:rPr>
        <w:tab/>
      </w:r>
      <w:r w:rsidRPr="007C2D8B">
        <w:rPr>
          <w:noProof/>
          <w:lang w:val="en-US"/>
        </w:rPr>
        <w:fldChar w:fldCharType="begin"/>
      </w:r>
      <w:r w:rsidRPr="007C2D8B">
        <w:rPr>
          <w:noProof/>
          <w:lang w:val="en-US"/>
        </w:rPr>
        <w:instrText xml:space="preserve"> PAGEREF _Toc12380122 \h </w:instrText>
      </w:r>
      <w:r w:rsidRPr="007C2D8B">
        <w:rPr>
          <w:noProof/>
          <w:lang w:val="en-US"/>
        </w:rPr>
      </w:r>
      <w:r w:rsidRPr="007C2D8B">
        <w:rPr>
          <w:noProof/>
          <w:lang w:val="en-US"/>
        </w:rPr>
        <w:fldChar w:fldCharType="separate"/>
      </w:r>
      <w:r w:rsidR="00722073" w:rsidRPr="007C2D8B">
        <w:rPr>
          <w:noProof/>
          <w:lang w:val="en-US"/>
        </w:rPr>
        <w:t>5</w:t>
      </w:r>
      <w:r w:rsidRPr="007C2D8B">
        <w:rPr>
          <w:noProof/>
          <w:lang w:val="en-US"/>
        </w:rPr>
        <w:fldChar w:fldCharType="end"/>
      </w:r>
    </w:p>
    <w:p w14:paraId="20F95E18"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w:t>
      </w:r>
      <w:r w:rsidRPr="007C2D8B">
        <w:rPr>
          <w:rFonts w:asciiTheme="minorHAnsi" w:eastAsiaTheme="minorEastAsia" w:hAnsiTheme="minorHAnsi" w:cstheme="minorBidi"/>
          <w:noProof/>
          <w:sz w:val="22"/>
          <w:szCs w:val="22"/>
          <w:lang w:val="en-US" w:eastAsia="fr-FR"/>
        </w:rPr>
        <w:tab/>
      </w:r>
      <w:r w:rsidRPr="007C2D8B">
        <w:rPr>
          <w:noProof/>
          <w:lang w:val="en-US"/>
        </w:rPr>
        <w:t>Introduction</w:t>
      </w:r>
      <w:r w:rsidRPr="007C2D8B">
        <w:rPr>
          <w:noProof/>
          <w:lang w:val="en-US"/>
        </w:rPr>
        <w:tab/>
      </w:r>
      <w:r w:rsidRPr="007C2D8B">
        <w:rPr>
          <w:noProof/>
          <w:lang w:val="en-US"/>
        </w:rPr>
        <w:fldChar w:fldCharType="begin"/>
      </w:r>
      <w:r w:rsidRPr="007C2D8B">
        <w:rPr>
          <w:noProof/>
          <w:lang w:val="en-US"/>
        </w:rPr>
        <w:instrText xml:space="preserve"> PAGEREF _Toc12380123 \h </w:instrText>
      </w:r>
      <w:r w:rsidRPr="007C2D8B">
        <w:rPr>
          <w:noProof/>
          <w:lang w:val="en-US"/>
        </w:rPr>
      </w:r>
      <w:r w:rsidRPr="007C2D8B">
        <w:rPr>
          <w:noProof/>
          <w:lang w:val="en-US"/>
        </w:rPr>
        <w:fldChar w:fldCharType="separate"/>
      </w:r>
      <w:r w:rsidR="00722073" w:rsidRPr="007C2D8B">
        <w:rPr>
          <w:noProof/>
          <w:lang w:val="en-US"/>
        </w:rPr>
        <w:t>6</w:t>
      </w:r>
      <w:r w:rsidRPr="007C2D8B">
        <w:rPr>
          <w:noProof/>
          <w:lang w:val="en-US"/>
        </w:rPr>
        <w:fldChar w:fldCharType="end"/>
      </w:r>
    </w:p>
    <w:p w14:paraId="199B8574"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3</w:t>
      </w:r>
      <w:r w:rsidRPr="007C2D8B">
        <w:rPr>
          <w:rFonts w:asciiTheme="minorHAnsi" w:eastAsiaTheme="minorEastAsia" w:hAnsiTheme="minorHAnsi" w:cstheme="minorBidi"/>
          <w:noProof/>
          <w:sz w:val="22"/>
          <w:szCs w:val="22"/>
          <w:lang w:val="en-US" w:eastAsia="fr-FR"/>
        </w:rPr>
        <w:tab/>
      </w:r>
      <w:r w:rsidRPr="007C2D8B">
        <w:rPr>
          <w:noProof/>
          <w:lang w:val="en-US"/>
        </w:rPr>
        <w:t>Conflict of interest</w:t>
      </w:r>
      <w:r w:rsidRPr="007C2D8B">
        <w:rPr>
          <w:noProof/>
          <w:lang w:val="en-US"/>
        </w:rPr>
        <w:tab/>
      </w:r>
      <w:r w:rsidRPr="007C2D8B">
        <w:rPr>
          <w:noProof/>
          <w:lang w:val="en-US"/>
        </w:rPr>
        <w:fldChar w:fldCharType="begin"/>
      </w:r>
      <w:r w:rsidRPr="007C2D8B">
        <w:rPr>
          <w:noProof/>
          <w:lang w:val="en-US"/>
        </w:rPr>
        <w:instrText xml:space="preserve"> PAGEREF _Toc12380124 \h </w:instrText>
      </w:r>
      <w:r w:rsidRPr="007C2D8B">
        <w:rPr>
          <w:noProof/>
          <w:lang w:val="en-US"/>
        </w:rPr>
      </w:r>
      <w:r w:rsidRPr="007C2D8B">
        <w:rPr>
          <w:noProof/>
          <w:lang w:val="en-US"/>
        </w:rPr>
        <w:fldChar w:fldCharType="separate"/>
      </w:r>
      <w:r w:rsidR="00722073" w:rsidRPr="007C2D8B">
        <w:rPr>
          <w:noProof/>
          <w:lang w:val="en-US"/>
        </w:rPr>
        <w:t>6</w:t>
      </w:r>
      <w:r w:rsidRPr="007C2D8B">
        <w:rPr>
          <w:noProof/>
          <w:lang w:val="en-US"/>
        </w:rPr>
        <w:fldChar w:fldCharType="end"/>
      </w:r>
    </w:p>
    <w:p w14:paraId="7E5B7898"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4</w:t>
      </w:r>
      <w:r w:rsidRPr="007C2D8B">
        <w:rPr>
          <w:rFonts w:asciiTheme="minorHAnsi" w:eastAsiaTheme="minorEastAsia" w:hAnsiTheme="minorHAnsi" w:cstheme="minorBidi"/>
          <w:noProof/>
          <w:sz w:val="22"/>
          <w:szCs w:val="22"/>
          <w:lang w:val="en-US" w:eastAsia="fr-FR"/>
        </w:rPr>
        <w:tab/>
      </w:r>
      <w:r w:rsidRPr="007C2D8B">
        <w:rPr>
          <w:noProof/>
          <w:lang w:val="en-US"/>
        </w:rPr>
        <w:t>Unfair competitive advantage</w:t>
      </w:r>
      <w:r w:rsidRPr="007C2D8B">
        <w:rPr>
          <w:noProof/>
          <w:lang w:val="en-US"/>
        </w:rPr>
        <w:tab/>
      </w:r>
      <w:r w:rsidRPr="007C2D8B">
        <w:rPr>
          <w:noProof/>
          <w:lang w:val="en-US"/>
        </w:rPr>
        <w:fldChar w:fldCharType="begin"/>
      </w:r>
      <w:r w:rsidRPr="007C2D8B">
        <w:rPr>
          <w:noProof/>
          <w:lang w:val="en-US"/>
        </w:rPr>
        <w:instrText xml:space="preserve"> PAGEREF _Toc12380125 \h </w:instrText>
      </w:r>
      <w:r w:rsidRPr="007C2D8B">
        <w:rPr>
          <w:noProof/>
          <w:lang w:val="en-US"/>
        </w:rPr>
      </w:r>
      <w:r w:rsidRPr="007C2D8B">
        <w:rPr>
          <w:noProof/>
          <w:lang w:val="en-US"/>
        </w:rPr>
        <w:fldChar w:fldCharType="separate"/>
      </w:r>
      <w:r w:rsidR="00722073" w:rsidRPr="007C2D8B">
        <w:rPr>
          <w:noProof/>
          <w:lang w:val="en-US"/>
        </w:rPr>
        <w:t>7</w:t>
      </w:r>
      <w:r w:rsidRPr="007C2D8B">
        <w:rPr>
          <w:noProof/>
          <w:lang w:val="en-US"/>
        </w:rPr>
        <w:fldChar w:fldCharType="end"/>
      </w:r>
    </w:p>
    <w:p w14:paraId="162E6E09" w14:textId="6B0B029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5</w:t>
      </w:r>
      <w:r w:rsidRPr="007C2D8B">
        <w:rPr>
          <w:rFonts w:asciiTheme="minorHAnsi" w:eastAsiaTheme="minorEastAsia" w:hAnsiTheme="minorHAnsi" w:cstheme="minorBidi"/>
          <w:noProof/>
          <w:sz w:val="22"/>
          <w:szCs w:val="22"/>
          <w:lang w:val="en-US" w:eastAsia="fr-FR"/>
        </w:rPr>
        <w:tab/>
      </w:r>
      <w:r w:rsidR="008222B5">
        <w:rPr>
          <w:noProof/>
          <w:lang w:val="en-US"/>
        </w:rPr>
        <w:t>Prohibited</w:t>
      </w:r>
      <w:r w:rsidRPr="007C2D8B">
        <w:rPr>
          <w:noProof/>
          <w:lang w:val="en-US"/>
        </w:rPr>
        <w:t xml:space="preserve"> </w:t>
      </w:r>
      <w:r w:rsidR="008222B5">
        <w:rPr>
          <w:noProof/>
          <w:lang w:val="en-US"/>
        </w:rPr>
        <w:t>P</w:t>
      </w:r>
      <w:r w:rsidRPr="007C2D8B">
        <w:rPr>
          <w:noProof/>
          <w:lang w:val="en-US"/>
        </w:rPr>
        <w:t>ractices</w:t>
      </w:r>
      <w:r w:rsidRPr="007C2D8B">
        <w:rPr>
          <w:noProof/>
          <w:lang w:val="en-US"/>
        </w:rPr>
        <w:tab/>
      </w:r>
      <w:r w:rsidRPr="007C2D8B">
        <w:rPr>
          <w:noProof/>
          <w:lang w:val="en-US"/>
        </w:rPr>
        <w:fldChar w:fldCharType="begin"/>
      </w:r>
      <w:r w:rsidRPr="007C2D8B">
        <w:rPr>
          <w:noProof/>
          <w:lang w:val="en-US"/>
        </w:rPr>
        <w:instrText xml:space="preserve"> PAGEREF _Toc12380126 \h </w:instrText>
      </w:r>
      <w:r w:rsidRPr="007C2D8B">
        <w:rPr>
          <w:noProof/>
          <w:lang w:val="en-US"/>
        </w:rPr>
      </w:r>
      <w:r w:rsidRPr="007C2D8B">
        <w:rPr>
          <w:noProof/>
          <w:lang w:val="en-US"/>
        </w:rPr>
        <w:fldChar w:fldCharType="separate"/>
      </w:r>
      <w:r w:rsidR="00722073" w:rsidRPr="007C2D8B">
        <w:rPr>
          <w:noProof/>
          <w:lang w:val="en-US"/>
        </w:rPr>
        <w:t>7</w:t>
      </w:r>
      <w:r w:rsidRPr="007C2D8B">
        <w:rPr>
          <w:noProof/>
          <w:lang w:val="en-US"/>
        </w:rPr>
        <w:fldChar w:fldCharType="end"/>
      </w:r>
    </w:p>
    <w:p w14:paraId="0E400AD7"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6</w:t>
      </w:r>
      <w:r w:rsidRPr="007C2D8B">
        <w:rPr>
          <w:rFonts w:asciiTheme="minorHAnsi" w:eastAsiaTheme="minorEastAsia" w:hAnsiTheme="minorHAnsi" w:cstheme="minorBidi"/>
          <w:noProof/>
          <w:sz w:val="22"/>
          <w:szCs w:val="22"/>
          <w:lang w:val="en-US" w:eastAsia="fr-FR"/>
        </w:rPr>
        <w:tab/>
      </w:r>
      <w:r w:rsidRPr="007C2D8B">
        <w:rPr>
          <w:noProof/>
          <w:lang w:val="en-US"/>
        </w:rPr>
        <w:t>Eligibility</w:t>
      </w:r>
      <w:r w:rsidRPr="007C2D8B">
        <w:rPr>
          <w:noProof/>
          <w:lang w:val="en-US"/>
        </w:rPr>
        <w:tab/>
      </w:r>
      <w:r w:rsidRPr="007C2D8B">
        <w:rPr>
          <w:noProof/>
          <w:lang w:val="en-US"/>
        </w:rPr>
        <w:fldChar w:fldCharType="begin"/>
      </w:r>
      <w:r w:rsidRPr="007C2D8B">
        <w:rPr>
          <w:noProof/>
          <w:lang w:val="en-US"/>
        </w:rPr>
        <w:instrText xml:space="preserve"> PAGEREF _Toc12380127 \h </w:instrText>
      </w:r>
      <w:r w:rsidRPr="007C2D8B">
        <w:rPr>
          <w:noProof/>
          <w:lang w:val="en-US"/>
        </w:rPr>
      </w:r>
      <w:r w:rsidRPr="007C2D8B">
        <w:rPr>
          <w:noProof/>
          <w:lang w:val="en-US"/>
        </w:rPr>
        <w:fldChar w:fldCharType="separate"/>
      </w:r>
      <w:r w:rsidR="00722073" w:rsidRPr="007C2D8B">
        <w:rPr>
          <w:noProof/>
          <w:lang w:val="en-US"/>
        </w:rPr>
        <w:t>7</w:t>
      </w:r>
      <w:r w:rsidRPr="007C2D8B">
        <w:rPr>
          <w:noProof/>
          <w:lang w:val="en-US"/>
        </w:rPr>
        <w:fldChar w:fldCharType="end"/>
      </w:r>
    </w:p>
    <w:p w14:paraId="49EC9D17" w14:textId="77777777" w:rsidR="00751257" w:rsidRPr="007C2D8B" w:rsidRDefault="00751257">
      <w:pPr>
        <w:pStyle w:val="TM1"/>
        <w:rPr>
          <w:b w:val="0"/>
          <w:lang w:val="en-US"/>
        </w:rPr>
      </w:pPr>
      <w:r w:rsidRPr="007C2D8B">
        <w:rPr>
          <w:lang w:val="en-US"/>
        </w:rPr>
        <w:t>B.</w:t>
      </w:r>
      <w:r w:rsidRPr="007C2D8B">
        <w:rPr>
          <w:b w:val="0"/>
          <w:lang w:val="en-US"/>
        </w:rPr>
        <w:tab/>
      </w:r>
      <w:r w:rsidRPr="007C2D8B">
        <w:rPr>
          <w:lang w:val="en-US"/>
        </w:rPr>
        <w:t>Preparation of Proposals</w:t>
      </w:r>
      <w:r w:rsidRPr="007C2D8B">
        <w:rPr>
          <w:lang w:val="en-US"/>
        </w:rPr>
        <w:tab/>
      </w:r>
      <w:r w:rsidRPr="007C2D8B">
        <w:rPr>
          <w:lang w:val="en-US"/>
        </w:rPr>
        <w:fldChar w:fldCharType="begin"/>
      </w:r>
      <w:r w:rsidRPr="007C2D8B">
        <w:rPr>
          <w:lang w:val="en-US"/>
        </w:rPr>
        <w:instrText xml:space="preserve"> PAGEREF _Toc12380128 \h </w:instrText>
      </w:r>
      <w:r w:rsidRPr="007C2D8B">
        <w:rPr>
          <w:lang w:val="en-US"/>
        </w:rPr>
      </w:r>
      <w:r w:rsidRPr="007C2D8B">
        <w:rPr>
          <w:lang w:val="en-US"/>
        </w:rPr>
        <w:fldChar w:fldCharType="separate"/>
      </w:r>
      <w:r w:rsidR="00722073" w:rsidRPr="007C2D8B">
        <w:rPr>
          <w:lang w:val="en-US"/>
        </w:rPr>
        <w:t>8</w:t>
      </w:r>
      <w:r w:rsidRPr="007C2D8B">
        <w:rPr>
          <w:lang w:val="en-US"/>
        </w:rPr>
        <w:fldChar w:fldCharType="end"/>
      </w:r>
    </w:p>
    <w:p w14:paraId="15536409"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7</w:t>
      </w:r>
      <w:r w:rsidRPr="007C2D8B">
        <w:rPr>
          <w:rFonts w:asciiTheme="minorHAnsi" w:eastAsiaTheme="minorEastAsia" w:hAnsiTheme="minorHAnsi" w:cstheme="minorBidi"/>
          <w:noProof/>
          <w:sz w:val="22"/>
          <w:szCs w:val="22"/>
          <w:lang w:val="en-US" w:eastAsia="fr-FR"/>
        </w:rPr>
        <w:tab/>
      </w:r>
      <w:r w:rsidRPr="007C2D8B">
        <w:rPr>
          <w:noProof/>
          <w:lang w:val="en-US"/>
        </w:rPr>
        <w:t>General considerations</w:t>
      </w:r>
      <w:r w:rsidRPr="007C2D8B">
        <w:rPr>
          <w:noProof/>
          <w:lang w:val="en-US"/>
        </w:rPr>
        <w:tab/>
      </w:r>
      <w:r w:rsidRPr="007C2D8B">
        <w:rPr>
          <w:noProof/>
          <w:lang w:val="en-US"/>
        </w:rPr>
        <w:fldChar w:fldCharType="begin"/>
      </w:r>
      <w:r w:rsidRPr="007C2D8B">
        <w:rPr>
          <w:noProof/>
          <w:lang w:val="en-US"/>
        </w:rPr>
        <w:instrText xml:space="preserve"> PAGEREF _Toc12380129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3B31573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8</w:t>
      </w:r>
      <w:r w:rsidRPr="007C2D8B">
        <w:rPr>
          <w:rFonts w:asciiTheme="minorHAnsi" w:eastAsiaTheme="minorEastAsia" w:hAnsiTheme="minorHAnsi" w:cstheme="minorBidi"/>
          <w:noProof/>
          <w:sz w:val="22"/>
          <w:szCs w:val="22"/>
          <w:lang w:val="en-US" w:eastAsia="fr-FR"/>
        </w:rPr>
        <w:tab/>
      </w:r>
      <w:r w:rsidRPr="007C2D8B">
        <w:rPr>
          <w:noProof/>
          <w:lang w:val="en-US"/>
        </w:rPr>
        <w:t>Cost of preparation of Proposal</w:t>
      </w:r>
      <w:r w:rsidRPr="007C2D8B">
        <w:rPr>
          <w:noProof/>
          <w:lang w:val="en-US"/>
        </w:rPr>
        <w:tab/>
      </w:r>
      <w:r w:rsidRPr="007C2D8B">
        <w:rPr>
          <w:noProof/>
          <w:lang w:val="en-US"/>
        </w:rPr>
        <w:fldChar w:fldCharType="begin"/>
      </w:r>
      <w:r w:rsidRPr="007C2D8B">
        <w:rPr>
          <w:noProof/>
          <w:lang w:val="en-US"/>
        </w:rPr>
        <w:instrText xml:space="preserve"> PAGEREF _Toc12380130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6EEC417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9</w:t>
      </w:r>
      <w:r w:rsidRPr="007C2D8B">
        <w:rPr>
          <w:rFonts w:asciiTheme="minorHAnsi" w:eastAsiaTheme="minorEastAsia" w:hAnsiTheme="minorHAnsi" w:cstheme="minorBidi"/>
          <w:noProof/>
          <w:sz w:val="22"/>
          <w:szCs w:val="22"/>
          <w:lang w:val="en-US" w:eastAsia="fr-FR"/>
        </w:rPr>
        <w:tab/>
      </w:r>
      <w:r w:rsidRPr="007C2D8B">
        <w:rPr>
          <w:noProof/>
          <w:lang w:val="en-US"/>
        </w:rPr>
        <w:t>Language</w:t>
      </w:r>
      <w:r w:rsidRPr="007C2D8B">
        <w:rPr>
          <w:noProof/>
          <w:lang w:val="en-US"/>
        </w:rPr>
        <w:tab/>
      </w:r>
      <w:r w:rsidRPr="007C2D8B">
        <w:rPr>
          <w:noProof/>
          <w:lang w:val="en-US"/>
        </w:rPr>
        <w:fldChar w:fldCharType="begin"/>
      </w:r>
      <w:r w:rsidRPr="007C2D8B">
        <w:rPr>
          <w:noProof/>
          <w:lang w:val="en-US"/>
        </w:rPr>
        <w:instrText xml:space="preserve"> PAGEREF _Toc12380131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7898FDB9"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10</w:t>
      </w:r>
      <w:r w:rsidRPr="007C2D8B">
        <w:rPr>
          <w:rFonts w:asciiTheme="minorHAnsi" w:eastAsiaTheme="minorEastAsia" w:hAnsiTheme="minorHAnsi" w:cstheme="minorBidi"/>
          <w:noProof/>
          <w:sz w:val="22"/>
          <w:szCs w:val="22"/>
          <w:lang w:val="en-US" w:eastAsia="fr-FR"/>
        </w:rPr>
        <w:tab/>
      </w:r>
      <w:r w:rsidRPr="007C2D8B">
        <w:rPr>
          <w:noProof/>
          <w:lang w:val="en-US"/>
        </w:rPr>
        <w:t>Documents comprising the Proposal</w:t>
      </w:r>
      <w:r w:rsidRPr="007C2D8B">
        <w:rPr>
          <w:noProof/>
          <w:lang w:val="en-US"/>
        </w:rPr>
        <w:tab/>
      </w:r>
      <w:r w:rsidRPr="007C2D8B">
        <w:rPr>
          <w:noProof/>
          <w:lang w:val="en-US"/>
        </w:rPr>
        <w:fldChar w:fldCharType="begin"/>
      </w:r>
      <w:r w:rsidRPr="007C2D8B">
        <w:rPr>
          <w:noProof/>
          <w:lang w:val="en-US"/>
        </w:rPr>
        <w:instrText xml:space="preserve"> PAGEREF _Toc12380132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204A8DB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11</w:t>
      </w:r>
      <w:r w:rsidRPr="007C2D8B">
        <w:rPr>
          <w:rFonts w:asciiTheme="minorHAnsi" w:eastAsiaTheme="minorEastAsia" w:hAnsiTheme="minorHAnsi" w:cstheme="minorBidi"/>
          <w:noProof/>
          <w:sz w:val="22"/>
          <w:szCs w:val="22"/>
          <w:lang w:val="en-US" w:eastAsia="fr-FR"/>
        </w:rPr>
        <w:tab/>
      </w:r>
      <w:r w:rsidRPr="007C2D8B">
        <w:rPr>
          <w:noProof/>
          <w:lang w:val="en-US"/>
        </w:rPr>
        <w:t>Only one Proposal</w:t>
      </w:r>
      <w:r w:rsidRPr="007C2D8B">
        <w:rPr>
          <w:noProof/>
          <w:lang w:val="en-US"/>
        </w:rPr>
        <w:tab/>
      </w:r>
      <w:r w:rsidRPr="007C2D8B">
        <w:rPr>
          <w:noProof/>
          <w:lang w:val="en-US"/>
        </w:rPr>
        <w:fldChar w:fldCharType="begin"/>
      </w:r>
      <w:r w:rsidRPr="007C2D8B">
        <w:rPr>
          <w:noProof/>
          <w:lang w:val="en-US"/>
        </w:rPr>
        <w:instrText xml:space="preserve"> PAGEREF _Toc12380133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672C0B95"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lastRenderedPageBreak/>
        <w:t>12</w:t>
      </w:r>
      <w:r w:rsidRPr="007C2D8B">
        <w:rPr>
          <w:rFonts w:asciiTheme="minorHAnsi" w:eastAsiaTheme="minorEastAsia" w:hAnsiTheme="minorHAnsi" w:cstheme="minorBidi"/>
          <w:noProof/>
          <w:sz w:val="22"/>
          <w:szCs w:val="22"/>
          <w:lang w:val="en-US" w:eastAsia="fr-FR"/>
        </w:rPr>
        <w:tab/>
      </w:r>
      <w:r w:rsidRPr="007C2D8B">
        <w:rPr>
          <w:noProof/>
          <w:lang w:val="en-US"/>
        </w:rPr>
        <w:t>Proposal validity</w:t>
      </w:r>
      <w:r w:rsidRPr="007C2D8B">
        <w:rPr>
          <w:noProof/>
          <w:lang w:val="en-US"/>
        </w:rPr>
        <w:tab/>
      </w:r>
      <w:r w:rsidRPr="007C2D8B">
        <w:rPr>
          <w:noProof/>
          <w:lang w:val="en-US"/>
        </w:rPr>
        <w:fldChar w:fldCharType="begin"/>
      </w:r>
      <w:r w:rsidRPr="007C2D8B">
        <w:rPr>
          <w:noProof/>
          <w:lang w:val="en-US"/>
        </w:rPr>
        <w:instrText xml:space="preserve"> PAGEREF _Toc12380134 \h </w:instrText>
      </w:r>
      <w:r w:rsidRPr="007C2D8B">
        <w:rPr>
          <w:noProof/>
          <w:lang w:val="en-US"/>
        </w:rPr>
      </w:r>
      <w:r w:rsidRPr="007C2D8B">
        <w:rPr>
          <w:noProof/>
          <w:lang w:val="en-US"/>
        </w:rPr>
        <w:fldChar w:fldCharType="separate"/>
      </w:r>
      <w:r w:rsidR="00722073" w:rsidRPr="007C2D8B">
        <w:rPr>
          <w:noProof/>
          <w:lang w:val="en-US"/>
        </w:rPr>
        <w:t>8</w:t>
      </w:r>
      <w:r w:rsidRPr="007C2D8B">
        <w:rPr>
          <w:noProof/>
          <w:lang w:val="en-US"/>
        </w:rPr>
        <w:fldChar w:fldCharType="end"/>
      </w:r>
    </w:p>
    <w:p w14:paraId="1FC54C5D"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13</w:t>
      </w:r>
      <w:r w:rsidRPr="007C2D8B">
        <w:rPr>
          <w:rFonts w:asciiTheme="minorHAnsi" w:eastAsiaTheme="minorEastAsia" w:hAnsiTheme="minorHAnsi" w:cstheme="minorBidi"/>
          <w:noProof/>
          <w:sz w:val="22"/>
          <w:szCs w:val="22"/>
          <w:lang w:val="en-US" w:eastAsia="fr-FR"/>
        </w:rPr>
        <w:tab/>
      </w:r>
      <w:r w:rsidRPr="007C2D8B">
        <w:rPr>
          <w:noProof/>
          <w:lang w:val="en-US"/>
        </w:rPr>
        <w:t>Clarification and amendment of RFP</w:t>
      </w:r>
      <w:r w:rsidRPr="007C2D8B">
        <w:rPr>
          <w:noProof/>
          <w:lang w:val="en-US"/>
        </w:rPr>
        <w:tab/>
      </w:r>
      <w:r w:rsidRPr="007C2D8B">
        <w:rPr>
          <w:noProof/>
          <w:lang w:val="en-US"/>
        </w:rPr>
        <w:fldChar w:fldCharType="begin"/>
      </w:r>
      <w:r w:rsidRPr="007C2D8B">
        <w:rPr>
          <w:noProof/>
          <w:lang w:val="en-US"/>
        </w:rPr>
        <w:instrText xml:space="preserve"> PAGEREF _Toc12380135 \h </w:instrText>
      </w:r>
      <w:r w:rsidRPr="007C2D8B">
        <w:rPr>
          <w:noProof/>
          <w:lang w:val="en-US"/>
        </w:rPr>
      </w:r>
      <w:r w:rsidRPr="007C2D8B">
        <w:rPr>
          <w:noProof/>
          <w:lang w:val="en-US"/>
        </w:rPr>
        <w:fldChar w:fldCharType="separate"/>
      </w:r>
      <w:r w:rsidR="00722073" w:rsidRPr="007C2D8B">
        <w:rPr>
          <w:noProof/>
          <w:lang w:val="en-US"/>
        </w:rPr>
        <w:t>9</w:t>
      </w:r>
      <w:r w:rsidRPr="007C2D8B">
        <w:rPr>
          <w:noProof/>
          <w:lang w:val="en-US"/>
        </w:rPr>
        <w:fldChar w:fldCharType="end"/>
      </w:r>
    </w:p>
    <w:p w14:paraId="6F0F6193"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14</w:t>
      </w:r>
      <w:r w:rsidRPr="007C2D8B">
        <w:rPr>
          <w:rFonts w:asciiTheme="minorHAnsi" w:eastAsiaTheme="minorEastAsia" w:hAnsiTheme="minorHAnsi" w:cstheme="minorBidi"/>
          <w:noProof/>
          <w:sz w:val="22"/>
          <w:szCs w:val="22"/>
          <w:lang w:val="en-US" w:eastAsia="fr-FR"/>
        </w:rPr>
        <w:tab/>
      </w:r>
      <w:r w:rsidRPr="007C2D8B">
        <w:rPr>
          <w:noProof/>
          <w:lang w:val="en-US"/>
        </w:rPr>
        <w:t>Preparation of Proposals – Specific consideration</w:t>
      </w:r>
      <w:r w:rsidRPr="007C2D8B">
        <w:rPr>
          <w:noProof/>
          <w:lang w:val="en-US"/>
        </w:rPr>
        <w:tab/>
      </w:r>
      <w:r w:rsidRPr="007C2D8B">
        <w:rPr>
          <w:noProof/>
          <w:lang w:val="en-US"/>
        </w:rPr>
        <w:fldChar w:fldCharType="begin"/>
      </w:r>
      <w:r w:rsidRPr="007C2D8B">
        <w:rPr>
          <w:noProof/>
          <w:lang w:val="en-US"/>
        </w:rPr>
        <w:instrText xml:space="preserve"> PAGEREF _Toc12380136 \h </w:instrText>
      </w:r>
      <w:r w:rsidRPr="007C2D8B">
        <w:rPr>
          <w:noProof/>
          <w:lang w:val="en-US"/>
        </w:rPr>
      </w:r>
      <w:r w:rsidRPr="007C2D8B">
        <w:rPr>
          <w:noProof/>
          <w:lang w:val="en-US"/>
        </w:rPr>
        <w:fldChar w:fldCharType="separate"/>
      </w:r>
      <w:r w:rsidR="00722073" w:rsidRPr="007C2D8B">
        <w:rPr>
          <w:noProof/>
          <w:lang w:val="en-US"/>
        </w:rPr>
        <w:t>9</w:t>
      </w:r>
      <w:r w:rsidRPr="007C2D8B">
        <w:rPr>
          <w:noProof/>
          <w:lang w:val="en-US"/>
        </w:rPr>
        <w:fldChar w:fldCharType="end"/>
      </w:r>
    </w:p>
    <w:p w14:paraId="3C1F43C8"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15</w:t>
      </w:r>
      <w:r w:rsidRPr="007C2D8B">
        <w:rPr>
          <w:rFonts w:asciiTheme="minorHAnsi" w:eastAsiaTheme="minorEastAsia" w:hAnsiTheme="minorHAnsi" w:cstheme="minorBidi"/>
          <w:noProof/>
          <w:sz w:val="22"/>
          <w:szCs w:val="22"/>
          <w:lang w:val="en-US" w:eastAsia="fr-FR"/>
        </w:rPr>
        <w:tab/>
      </w:r>
      <w:r w:rsidRPr="007C2D8B">
        <w:rPr>
          <w:noProof/>
          <w:lang w:val="en-US"/>
        </w:rPr>
        <w:t>Technical Proposal format and content</w:t>
      </w:r>
      <w:r w:rsidRPr="007C2D8B">
        <w:rPr>
          <w:noProof/>
          <w:lang w:val="en-US"/>
        </w:rPr>
        <w:tab/>
      </w:r>
      <w:r w:rsidRPr="007C2D8B">
        <w:rPr>
          <w:noProof/>
          <w:lang w:val="en-US"/>
        </w:rPr>
        <w:fldChar w:fldCharType="begin"/>
      </w:r>
      <w:r w:rsidRPr="007C2D8B">
        <w:rPr>
          <w:noProof/>
          <w:lang w:val="en-US"/>
        </w:rPr>
        <w:instrText xml:space="preserve"> PAGEREF _Toc12380137 \h </w:instrText>
      </w:r>
      <w:r w:rsidRPr="007C2D8B">
        <w:rPr>
          <w:noProof/>
          <w:lang w:val="en-US"/>
        </w:rPr>
      </w:r>
      <w:r w:rsidRPr="007C2D8B">
        <w:rPr>
          <w:noProof/>
          <w:lang w:val="en-US"/>
        </w:rPr>
        <w:fldChar w:fldCharType="separate"/>
      </w:r>
      <w:r w:rsidR="00722073" w:rsidRPr="007C2D8B">
        <w:rPr>
          <w:noProof/>
          <w:lang w:val="en-US"/>
        </w:rPr>
        <w:t>10</w:t>
      </w:r>
      <w:r w:rsidRPr="007C2D8B">
        <w:rPr>
          <w:noProof/>
          <w:lang w:val="en-US"/>
        </w:rPr>
        <w:fldChar w:fldCharType="end"/>
      </w:r>
    </w:p>
    <w:p w14:paraId="16782168"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16</w:t>
      </w:r>
      <w:r w:rsidRPr="007C2D8B">
        <w:rPr>
          <w:rFonts w:asciiTheme="minorHAnsi" w:eastAsiaTheme="minorEastAsia" w:hAnsiTheme="minorHAnsi" w:cstheme="minorBidi"/>
          <w:noProof/>
          <w:sz w:val="22"/>
          <w:szCs w:val="22"/>
          <w:lang w:val="en-US" w:eastAsia="fr-FR"/>
        </w:rPr>
        <w:tab/>
      </w:r>
      <w:r w:rsidRPr="007C2D8B">
        <w:rPr>
          <w:noProof/>
          <w:lang w:val="en-US"/>
        </w:rPr>
        <w:t>Financial Proposal</w:t>
      </w:r>
      <w:r w:rsidRPr="007C2D8B">
        <w:rPr>
          <w:noProof/>
          <w:lang w:val="en-US"/>
        </w:rPr>
        <w:tab/>
      </w:r>
      <w:r w:rsidRPr="007C2D8B">
        <w:rPr>
          <w:noProof/>
          <w:lang w:val="en-US"/>
        </w:rPr>
        <w:fldChar w:fldCharType="begin"/>
      </w:r>
      <w:r w:rsidRPr="007C2D8B">
        <w:rPr>
          <w:noProof/>
          <w:lang w:val="en-US"/>
        </w:rPr>
        <w:instrText xml:space="preserve"> PAGEREF _Toc12380138 \h </w:instrText>
      </w:r>
      <w:r w:rsidRPr="007C2D8B">
        <w:rPr>
          <w:noProof/>
          <w:lang w:val="en-US"/>
        </w:rPr>
      </w:r>
      <w:r w:rsidRPr="007C2D8B">
        <w:rPr>
          <w:noProof/>
          <w:lang w:val="en-US"/>
        </w:rPr>
        <w:fldChar w:fldCharType="separate"/>
      </w:r>
      <w:r w:rsidR="00722073" w:rsidRPr="007C2D8B">
        <w:rPr>
          <w:noProof/>
          <w:lang w:val="en-US"/>
        </w:rPr>
        <w:t>10</w:t>
      </w:r>
      <w:r w:rsidRPr="007C2D8B">
        <w:rPr>
          <w:noProof/>
          <w:lang w:val="en-US"/>
        </w:rPr>
        <w:fldChar w:fldCharType="end"/>
      </w:r>
    </w:p>
    <w:p w14:paraId="19A64CC7" w14:textId="77777777" w:rsidR="00751257" w:rsidRPr="007C2D8B" w:rsidRDefault="00751257">
      <w:pPr>
        <w:pStyle w:val="TM1"/>
        <w:rPr>
          <w:b w:val="0"/>
          <w:lang w:val="en-US"/>
        </w:rPr>
      </w:pPr>
      <w:r w:rsidRPr="007C2D8B">
        <w:rPr>
          <w:lang w:val="en-US"/>
        </w:rPr>
        <w:t>C.</w:t>
      </w:r>
      <w:r w:rsidRPr="007C2D8B">
        <w:rPr>
          <w:b w:val="0"/>
          <w:lang w:val="en-US"/>
        </w:rPr>
        <w:tab/>
      </w:r>
      <w:r w:rsidRPr="007C2D8B">
        <w:rPr>
          <w:lang w:val="en-US"/>
        </w:rPr>
        <w:t>Submission, Opening and Evaluation</w:t>
      </w:r>
      <w:r w:rsidRPr="007C2D8B">
        <w:rPr>
          <w:lang w:val="en-US"/>
        </w:rPr>
        <w:tab/>
      </w:r>
      <w:r w:rsidRPr="007C2D8B">
        <w:rPr>
          <w:lang w:val="en-US"/>
        </w:rPr>
        <w:fldChar w:fldCharType="begin"/>
      </w:r>
      <w:r w:rsidRPr="007C2D8B">
        <w:rPr>
          <w:lang w:val="en-US"/>
        </w:rPr>
        <w:instrText xml:space="preserve"> PAGEREF _Toc12380139 \h </w:instrText>
      </w:r>
      <w:r w:rsidRPr="007C2D8B">
        <w:rPr>
          <w:lang w:val="en-US"/>
        </w:rPr>
      </w:r>
      <w:r w:rsidRPr="007C2D8B">
        <w:rPr>
          <w:lang w:val="en-US"/>
        </w:rPr>
        <w:fldChar w:fldCharType="separate"/>
      </w:r>
      <w:r w:rsidR="00722073" w:rsidRPr="007C2D8B">
        <w:rPr>
          <w:lang w:val="en-US"/>
        </w:rPr>
        <w:t>11</w:t>
      </w:r>
      <w:r w:rsidRPr="007C2D8B">
        <w:rPr>
          <w:lang w:val="en-US"/>
        </w:rPr>
        <w:fldChar w:fldCharType="end"/>
      </w:r>
    </w:p>
    <w:p w14:paraId="1BDC3866"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17</w:t>
      </w:r>
      <w:r w:rsidRPr="007C2D8B">
        <w:rPr>
          <w:rFonts w:asciiTheme="minorHAnsi" w:eastAsiaTheme="minorEastAsia" w:hAnsiTheme="minorHAnsi" w:cstheme="minorBidi"/>
          <w:noProof/>
          <w:sz w:val="22"/>
          <w:szCs w:val="22"/>
          <w:lang w:val="en-US" w:eastAsia="fr-FR"/>
        </w:rPr>
        <w:tab/>
      </w:r>
      <w:r w:rsidRPr="007C2D8B">
        <w:rPr>
          <w:noProof/>
          <w:lang w:val="en-US"/>
        </w:rPr>
        <w:t>Submission, sealing and marketing of Proposals</w:t>
      </w:r>
      <w:r w:rsidRPr="007C2D8B">
        <w:rPr>
          <w:noProof/>
          <w:lang w:val="en-US"/>
        </w:rPr>
        <w:tab/>
      </w:r>
      <w:r w:rsidRPr="007C2D8B">
        <w:rPr>
          <w:noProof/>
          <w:lang w:val="en-US"/>
        </w:rPr>
        <w:fldChar w:fldCharType="begin"/>
      </w:r>
      <w:r w:rsidRPr="007C2D8B">
        <w:rPr>
          <w:noProof/>
          <w:lang w:val="en-US"/>
        </w:rPr>
        <w:instrText xml:space="preserve"> PAGEREF _Toc12380140 \h </w:instrText>
      </w:r>
      <w:r w:rsidRPr="007C2D8B">
        <w:rPr>
          <w:noProof/>
          <w:lang w:val="en-US"/>
        </w:rPr>
      </w:r>
      <w:r w:rsidRPr="007C2D8B">
        <w:rPr>
          <w:noProof/>
          <w:lang w:val="en-US"/>
        </w:rPr>
        <w:fldChar w:fldCharType="separate"/>
      </w:r>
      <w:r w:rsidR="00722073" w:rsidRPr="007C2D8B">
        <w:rPr>
          <w:noProof/>
          <w:lang w:val="en-US"/>
        </w:rPr>
        <w:t>11</w:t>
      </w:r>
      <w:r w:rsidRPr="007C2D8B">
        <w:rPr>
          <w:noProof/>
          <w:lang w:val="en-US"/>
        </w:rPr>
        <w:fldChar w:fldCharType="end"/>
      </w:r>
    </w:p>
    <w:p w14:paraId="6A6C6D2E"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18</w:t>
      </w:r>
      <w:r w:rsidRPr="007C2D8B">
        <w:rPr>
          <w:rFonts w:asciiTheme="minorHAnsi" w:eastAsiaTheme="minorEastAsia" w:hAnsiTheme="minorHAnsi" w:cstheme="minorBidi"/>
          <w:noProof/>
          <w:sz w:val="22"/>
          <w:szCs w:val="22"/>
          <w:lang w:val="en-US" w:eastAsia="fr-FR"/>
        </w:rPr>
        <w:tab/>
      </w:r>
      <w:r w:rsidRPr="007C2D8B">
        <w:rPr>
          <w:noProof/>
          <w:lang w:val="en-US"/>
        </w:rPr>
        <w:t>Confidentiality</w:t>
      </w:r>
      <w:r w:rsidRPr="007C2D8B">
        <w:rPr>
          <w:noProof/>
          <w:lang w:val="en-US"/>
        </w:rPr>
        <w:tab/>
      </w:r>
      <w:r w:rsidRPr="007C2D8B">
        <w:rPr>
          <w:noProof/>
          <w:lang w:val="en-US"/>
        </w:rPr>
        <w:fldChar w:fldCharType="begin"/>
      </w:r>
      <w:r w:rsidRPr="007C2D8B">
        <w:rPr>
          <w:noProof/>
          <w:lang w:val="en-US"/>
        </w:rPr>
        <w:instrText xml:space="preserve"> PAGEREF _Toc12380141 \h </w:instrText>
      </w:r>
      <w:r w:rsidRPr="007C2D8B">
        <w:rPr>
          <w:noProof/>
          <w:lang w:val="en-US"/>
        </w:rPr>
      </w:r>
      <w:r w:rsidRPr="007C2D8B">
        <w:rPr>
          <w:noProof/>
          <w:lang w:val="en-US"/>
        </w:rPr>
        <w:fldChar w:fldCharType="separate"/>
      </w:r>
      <w:r w:rsidR="00722073" w:rsidRPr="007C2D8B">
        <w:rPr>
          <w:noProof/>
          <w:lang w:val="en-US"/>
        </w:rPr>
        <w:t>12</w:t>
      </w:r>
      <w:r w:rsidRPr="007C2D8B">
        <w:rPr>
          <w:noProof/>
          <w:lang w:val="en-US"/>
        </w:rPr>
        <w:fldChar w:fldCharType="end"/>
      </w:r>
    </w:p>
    <w:p w14:paraId="5CA56C87"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19</w:t>
      </w:r>
      <w:r w:rsidRPr="007C2D8B">
        <w:rPr>
          <w:rFonts w:asciiTheme="minorHAnsi" w:eastAsiaTheme="minorEastAsia" w:hAnsiTheme="minorHAnsi" w:cstheme="minorBidi"/>
          <w:noProof/>
          <w:sz w:val="22"/>
          <w:szCs w:val="22"/>
          <w:lang w:val="en-US" w:eastAsia="fr-FR"/>
        </w:rPr>
        <w:tab/>
      </w:r>
      <w:r w:rsidRPr="007C2D8B">
        <w:rPr>
          <w:noProof/>
          <w:lang w:val="en-US"/>
        </w:rPr>
        <w:t>Opening of technical Proposals</w:t>
      </w:r>
      <w:r w:rsidRPr="007C2D8B">
        <w:rPr>
          <w:noProof/>
          <w:lang w:val="en-US"/>
        </w:rPr>
        <w:tab/>
      </w:r>
      <w:r w:rsidRPr="007C2D8B">
        <w:rPr>
          <w:noProof/>
          <w:lang w:val="en-US"/>
        </w:rPr>
        <w:fldChar w:fldCharType="begin"/>
      </w:r>
      <w:r w:rsidRPr="007C2D8B">
        <w:rPr>
          <w:noProof/>
          <w:lang w:val="en-US"/>
        </w:rPr>
        <w:instrText xml:space="preserve"> PAGEREF _Toc12380142 \h </w:instrText>
      </w:r>
      <w:r w:rsidRPr="007C2D8B">
        <w:rPr>
          <w:noProof/>
          <w:lang w:val="en-US"/>
        </w:rPr>
      </w:r>
      <w:r w:rsidRPr="007C2D8B">
        <w:rPr>
          <w:noProof/>
          <w:lang w:val="en-US"/>
        </w:rPr>
        <w:fldChar w:fldCharType="separate"/>
      </w:r>
      <w:r w:rsidR="00722073" w:rsidRPr="007C2D8B">
        <w:rPr>
          <w:noProof/>
          <w:lang w:val="en-US"/>
        </w:rPr>
        <w:t>12</w:t>
      </w:r>
      <w:r w:rsidRPr="007C2D8B">
        <w:rPr>
          <w:noProof/>
          <w:lang w:val="en-US"/>
        </w:rPr>
        <w:fldChar w:fldCharType="end"/>
      </w:r>
    </w:p>
    <w:p w14:paraId="514169AF"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20</w:t>
      </w:r>
      <w:r w:rsidRPr="007C2D8B">
        <w:rPr>
          <w:rFonts w:asciiTheme="minorHAnsi" w:eastAsiaTheme="minorEastAsia" w:hAnsiTheme="minorHAnsi" w:cstheme="minorBidi"/>
          <w:noProof/>
          <w:sz w:val="22"/>
          <w:szCs w:val="22"/>
          <w:lang w:val="en-US" w:eastAsia="fr-FR"/>
        </w:rPr>
        <w:tab/>
      </w:r>
      <w:r w:rsidRPr="007C2D8B">
        <w:rPr>
          <w:noProof/>
          <w:lang w:val="en-US"/>
        </w:rPr>
        <w:t>Proposals evaluation</w:t>
      </w:r>
      <w:r w:rsidRPr="007C2D8B">
        <w:rPr>
          <w:noProof/>
          <w:lang w:val="en-US"/>
        </w:rPr>
        <w:tab/>
      </w:r>
      <w:r w:rsidRPr="007C2D8B">
        <w:rPr>
          <w:noProof/>
          <w:lang w:val="en-US"/>
        </w:rPr>
        <w:fldChar w:fldCharType="begin"/>
      </w:r>
      <w:r w:rsidRPr="007C2D8B">
        <w:rPr>
          <w:noProof/>
          <w:lang w:val="en-US"/>
        </w:rPr>
        <w:instrText xml:space="preserve"> PAGEREF _Toc12380143 \h </w:instrText>
      </w:r>
      <w:r w:rsidRPr="007C2D8B">
        <w:rPr>
          <w:noProof/>
          <w:lang w:val="en-US"/>
        </w:rPr>
      </w:r>
      <w:r w:rsidRPr="007C2D8B">
        <w:rPr>
          <w:noProof/>
          <w:lang w:val="en-US"/>
        </w:rPr>
        <w:fldChar w:fldCharType="separate"/>
      </w:r>
      <w:r w:rsidR="00722073" w:rsidRPr="007C2D8B">
        <w:rPr>
          <w:noProof/>
          <w:lang w:val="en-US"/>
        </w:rPr>
        <w:t>12</w:t>
      </w:r>
      <w:r w:rsidRPr="007C2D8B">
        <w:rPr>
          <w:noProof/>
          <w:lang w:val="en-US"/>
        </w:rPr>
        <w:fldChar w:fldCharType="end"/>
      </w:r>
    </w:p>
    <w:p w14:paraId="558034F7"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21</w:t>
      </w:r>
      <w:r w:rsidRPr="007C2D8B">
        <w:rPr>
          <w:rFonts w:asciiTheme="minorHAnsi" w:eastAsiaTheme="minorEastAsia" w:hAnsiTheme="minorHAnsi" w:cstheme="minorBidi"/>
          <w:noProof/>
          <w:sz w:val="22"/>
          <w:szCs w:val="22"/>
          <w:lang w:val="en-US" w:eastAsia="fr-FR"/>
        </w:rPr>
        <w:tab/>
      </w:r>
      <w:r w:rsidRPr="007C2D8B">
        <w:rPr>
          <w:noProof/>
          <w:lang w:val="en-US"/>
        </w:rPr>
        <w:t>Evaluation of technical Proposals</w:t>
      </w:r>
      <w:r w:rsidRPr="007C2D8B">
        <w:rPr>
          <w:noProof/>
          <w:lang w:val="en-US"/>
        </w:rPr>
        <w:tab/>
      </w:r>
      <w:r w:rsidRPr="007C2D8B">
        <w:rPr>
          <w:noProof/>
          <w:lang w:val="en-US"/>
        </w:rPr>
        <w:fldChar w:fldCharType="begin"/>
      </w:r>
      <w:r w:rsidRPr="007C2D8B">
        <w:rPr>
          <w:noProof/>
          <w:lang w:val="en-US"/>
        </w:rPr>
        <w:instrText xml:space="preserve"> PAGEREF _Toc12380144 \h </w:instrText>
      </w:r>
      <w:r w:rsidRPr="007C2D8B">
        <w:rPr>
          <w:noProof/>
          <w:lang w:val="en-US"/>
        </w:rPr>
      </w:r>
      <w:r w:rsidRPr="007C2D8B">
        <w:rPr>
          <w:noProof/>
          <w:lang w:val="en-US"/>
        </w:rPr>
        <w:fldChar w:fldCharType="separate"/>
      </w:r>
      <w:r w:rsidR="00722073" w:rsidRPr="007C2D8B">
        <w:rPr>
          <w:noProof/>
          <w:lang w:val="en-US"/>
        </w:rPr>
        <w:t>12</w:t>
      </w:r>
      <w:r w:rsidRPr="007C2D8B">
        <w:rPr>
          <w:noProof/>
          <w:lang w:val="en-US"/>
        </w:rPr>
        <w:fldChar w:fldCharType="end"/>
      </w:r>
    </w:p>
    <w:p w14:paraId="327CD221"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22</w:t>
      </w:r>
      <w:r w:rsidRPr="007C2D8B">
        <w:rPr>
          <w:rFonts w:asciiTheme="minorHAnsi" w:eastAsiaTheme="minorEastAsia" w:hAnsiTheme="minorHAnsi" w:cstheme="minorBidi"/>
          <w:noProof/>
          <w:sz w:val="22"/>
          <w:szCs w:val="22"/>
          <w:lang w:val="en-US" w:eastAsia="fr-FR"/>
        </w:rPr>
        <w:tab/>
      </w:r>
      <w:r w:rsidRPr="007C2D8B">
        <w:rPr>
          <w:noProof/>
          <w:lang w:val="en-US"/>
        </w:rPr>
        <w:t>Financial Proposals for QBS</w:t>
      </w:r>
      <w:r w:rsidRPr="007C2D8B">
        <w:rPr>
          <w:noProof/>
          <w:lang w:val="en-US"/>
        </w:rPr>
        <w:tab/>
      </w:r>
      <w:r w:rsidRPr="007C2D8B">
        <w:rPr>
          <w:noProof/>
          <w:lang w:val="en-US"/>
        </w:rPr>
        <w:fldChar w:fldCharType="begin"/>
      </w:r>
      <w:r w:rsidRPr="007C2D8B">
        <w:rPr>
          <w:noProof/>
          <w:lang w:val="en-US"/>
        </w:rPr>
        <w:instrText xml:space="preserve"> PAGEREF _Toc12380145 \h </w:instrText>
      </w:r>
      <w:r w:rsidRPr="007C2D8B">
        <w:rPr>
          <w:noProof/>
          <w:lang w:val="en-US"/>
        </w:rPr>
      </w:r>
      <w:r w:rsidRPr="007C2D8B">
        <w:rPr>
          <w:noProof/>
          <w:lang w:val="en-US"/>
        </w:rPr>
        <w:fldChar w:fldCharType="separate"/>
      </w:r>
      <w:r w:rsidR="00722073" w:rsidRPr="007C2D8B">
        <w:rPr>
          <w:noProof/>
          <w:lang w:val="en-US"/>
        </w:rPr>
        <w:t>13</w:t>
      </w:r>
      <w:r w:rsidRPr="007C2D8B">
        <w:rPr>
          <w:noProof/>
          <w:lang w:val="en-US"/>
        </w:rPr>
        <w:fldChar w:fldCharType="end"/>
      </w:r>
    </w:p>
    <w:p w14:paraId="79961320"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23</w:t>
      </w:r>
      <w:r w:rsidRPr="007C2D8B">
        <w:rPr>
          <w:rFonts w:asciiTheme="minorHAnsi" w:eastAsiaTheme="minorEastAsia" w:hAnsiTheme="minorHAnsi" w:cstheme="minorBidi"/>
          <w:noProof/>
          <w:sz w:val="22"/>
          <w:szCs w:val="22"/>
          <w:lang w:val="en-US" w:eastAsia="fr-FR"/>
        </w:rPr>
        <w:tab/>
      </w:r>
      <w:r w:rsidRPr="007C2D8B">
        <w:rPr>
          <w:noProof/>
          <w:lang w:val="en-US"/>
        </w:rPr>
        <w:t>Public opening of financial Proposals (for Quality and Cost Based Selection (QCBS), Fixed Budget Selection (FBS), and Least</w:t>
      </w:r>
      <w:r w:rsidRPr="007C2D8B">
        <w:rPr>
          <w:noProof/>
          <w:lang w:val="en-US"/>
        </w:rPr>
        <w:noBreakHyphen/>
        <w:t>Cost Selection (LCS) methods)</w:t>
      </w:r>
      <w:r w:rsidRPr="007C2D8B">
        <w:rPr>
          <w:noProof/>
          <w:lang w:val="en-US"/>
        </w:rPr>
        <w:tab/>
      </w:r>
      <w:r w:rsidRPr="007C2D8B">
        <w:rPr>
          <w:noProof/>
          <w:lang w:val="en-US"/>
        </w:rPr>
        <w:fldChar w:fldCharType="begin"/>
      </w:r>
      <w:r w:rsidRPr="007C2D8B">
        <w:rPr>
          <w:noProof/>
          <w:lang w:val="en-US"/>
        </w:rPr>
        <w:instrText xml:space="preserve"> PAGEREF _Toc12380146 \h </w:instrText>
      </w:r>
      <w:r w:rsidRPr="007C2D8B">
        <w:rPr>
          <w:noProof/>
          <w:lang w:val="en-US"/>
        </w:rPr>
      </w:r>
      <w:r w:rsidRPr="007C2D8B">
        <w:rPr>
          <w:noProof/>
          <w:lang w:val="en-US"/>
        </w:rPr>
        <w:fldChar w:fldCharType="separate"/>
      </w:r>
      <w:r w:rsidR="00722073" w:rsidRPr="007C2D8B">
        <w:rPr>
          <w:noProof/>
          <w:lang w:val="en-US"/>
        </w:rPr>
        <w:t>13</w:t>
      </w:r>
      <w:r w:rsidRPr="007C2D8B">
        <w:rPr>
          <w:noProof/>
          <w:lang w:val="en-US"/>
        </w:rPr>
        <w:fldChar w:fldCharType="end"/>
      </w:r>
    </w:p>
    <w:p w14:paraId="0D68BC59"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24</w:t>
      </w:r>
      <w:r w:rsidRPr="007C2D8B">
        <w:rPr>
          <w:rFonts w:asciiTheme="minorHAnsi" w:eastAsiaTheme="minorEastAsia" w:hAnsiTheme="minorHAnsi" w:cstheme="minorBidi"/>
          <w:noProof/>
          <w:sz w:val="22"/>
          <w:szCs w:val="22"/>
          <w:lang w:val="en-US" w:eastAsia="fr-FR"/>
        </w:rPr>
        <w:tab/>
      </w:r>
      <w:r w:rsidRPr="007C2D8B">
        <w:rPr>
          <w:noProof/>
          <w:lang w:val="en-US"/>
        </w:rPr>
        <w:t>Correction of errors</w:t>
      </w:r>
      <w:r w:rsidRPr="007C2D8B">
        <w:rPr>
          <w:noProof/>
          <w:lang w:val="en-US"/>
        </w:rPr>
        <w:tab/>
      </w:r>
      <w:r w:rsidRPr="007C2D8B">
        <w:rPr>
          <w:noProof/>
          <w:lang w:val="en-US"/>
        </w:rPr>
        <w:fldChar w:fldCharType="begin"/>
      </w:r>
      <w:r w:rsidRPr="007C2D8B">
        <w:rPr>
          <w:noProof/>
          <w:lang w:val="en-US"/>
        </w:rPr>
        <w:instrText xml:space="preserve"> PAGEREF _Toc12380147 \h </w:instrText>
      </w:r>
      <w:r w:rsidRPr="007C2D8B">
        <w:rPr>
          <w:noProof/>
          <w:lang w:val="en-US"/>
        </w:rPr>
      </w:r>
      <w:r w:rsidRPr="007C2D8B">
        <w:rPr>
          <w:noProof/>
          <w:lang w:val="en-US"/>
        </w:rPr>
        <w:fldChar w:fldCharType="separate"/>
      </w:r>
      <w:r w:rsidR="00722073" w:rsidRPr="007C2D8B">
        <w:rPr>
          <w:noProof/>
          <w:lang w:val="en-US"/>
        </w:rPr>
        <w:t>13</w:t>
      </w:r>
      <w:r w:rsidRPr="007C2D8B">
        <w:rPr>
          <w:noProof/>
          <w:lang w:val="en-US"/>
        </w:rPr>
        <w:fldChar w:fldCharType="end"/>
      </w:r>
    </w:p>
    <w:p w14:paraId="060E506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25</w:t>
      </w:r>
      <w:r w:rsidRPr="007C2D8B">
        <w:rPr>
          <w:rFonts w:asciiTheme="minorHAnsi" w:eastAsiaTheme="minorEastAsia" w:hAnsiTheme="minorHAnsi" w:cstheme="minorBidi"/>
          <w:noProof/>
          <w:sz w:val="22"/>
          <w:szCs w:val="22"/>
          <w:lang w:val="en-US" w:eastAsia="fr-FR"/>
        </w:rPr>
        <w:tab/>
      </w:r>
      <w:r w:rsidRPr="007C2D8B">
        <w:rPr>
          <w:noProof/>
          <w:lang w:val="en-US"/>
        </w:rPr>
        <w:t>Taxes</w:t>
      </w:r>
      <w:r w:rsidRPr="007C2D8B">
        <w:rPr>
          <w:noProof/>
          <w:lang w:val="en-US"/>
        </w:rPr>
        <w:tab/>
      </w:r>
      <w:r w:rsidRPr="007C2D8B">
        <w:rPr>
          <w:noProof/>
          <w:lang w:val="en-US"/>
        </w:rPr>
        <w:fldChar w:fldCharType="begin"/>
      </w:r>
      <w:r w:rsidRPr="007C2D8B">
        <w:rPr>
          <w:noProof/>
          <w:lang w:val="en-US"/>
        </w:rPr>
        <w:instrText xml:space="preserve"> PAGEREF _Toc12380148 \h </w:instrText>
      </w:r>
      <w:r w:rsidRPr="007C2D8B">
        <w:rPr>
          <w:noProof/>
          <w:lang w:val="en-US"/>
        </w:rPr>
      </w:r>
      <w:r w:rsidRPr="007C2D8B">
        <w:rPr>
          <w:noProof/>
          <w:lang w:val="en-US"/>
        </w:rPr>
        <w:fldChar w:fldCharType="separate"/>
      </w:r>
      <w:r w:rsidR="00722073" w:rsidRPr="007C2D8B">
        <w:rPr>
          <w:noProof/>
          <w:lang w:val="en-US"/>
        </w:rPr>
        <w:t>14</w:t>
      </w:r>
      <w:r w:rsidRPr="007C2D8B">
        <w:rPr>
          <w:noProof/>
          <w:lang w:val="en-US"/>
        </w:rPr>
        <w:fldChar w:fldCharType="end"/>
      </w:r>
    </w:p>
    <w:p w14:paraId="6E2FC12E"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26</w:t>
      </w:r>
      <w:r w:rsidRPr="007C2D8B">
        <w:rPr>
          <w:rFonts w:asciiTheme="minorHAnsi" w:eastAsiaTheme="minorEastAsia" w:hAnsiTheme="minorHAnsi" w:cstheme="minorBidi"/>
          <w:noProof/>
          <w:sz w:val="22"/>
          <w:szCs w:val="22"/>
          <w:lang w:val="en-US" w:eastAsia="fr-FR"/>
        </w:rPr>
        <w:tab/>
      </w:r>
      <w:r w:rsidRPr="007C2D8B">
        <w:rPr>
          <w:noProof/>
          <w:lang w:val="en-US"/>
        </w:rPr>
        <w:t>Conversion to single currency</w:t>
      </w:r>
      <w:r w:rsidRPr="007C2D8B">
        <w:rPr>
          <w:noProof/>
          <w:lang w:val="en-US"/>
        </w:rPr>
        <w:tab/>
      </w:r>
      <w:r w:rsidRPr="007C2D8B">
        <w:rPr>
          <w:noProof/>
          <w:lang w:val="en-US"/>
        </w:rPr>
        <w:fldChar w:fldCharType="begin"/>
      </w:r>
      <w:r w:rsidRPr="007C2D8B">
        <w:rPr>
          <w:noProof/>
          <w:lang w:val="en-US"/>
        </w:rPr>
        <w:instrText xml:space="preserve"> PAGEREF _Toc12380149 \h </w:instrText>
      </w:r>
      <w:r w:rsidRPr="007C2D8B">
        <w:rPr>
          <w:noProof/>
          <w:lang w:val="en-US"/>
        </w:rPr>
      </w:r>
      <w:r w:rsidRPr="007C2D8B">
        <w:rPr>
          <w:noProof/>
          <w:lang w:val="en-US"/>
        </w:rPr>
        <w:fldChar w:fldCharType="separate"/>
      </w:r>
      <w:r w:rsidR="00722073" w:rsidRPr="007C2D8B">
        <w:rPr>
          <w:noProof/>
          <w:lang w:val="en-US"/>
        </w:rPr>
        <w:t>14</w:t>
      </w:r>
      <w:r w:rsidRPr="007C2D8B">
        <w:rPr>
          <w:noProof/>
          <w:lang w:val="en-US"/>
        </w:rPr>
        <w:fldChar w:fldCharType="end"/>
      </w:r>
    </w:p>
    <w:p w14:paraId="3912F746"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27</w:t>
      </w:r>
      <w:r w:rsidRPr="007C2D8B">
        <w:rPr>
          <w:rFonts w:asciiTheme="minorHAnsi" w:eastAsiaTheme="minorEastAsia" w:hAnsiTheme="minorHAnsi" w:cstheme="minorBidi"/>
          <w:noProof/>
          <w:sz w:val="22"/>
          <w:szCs w:val="22"/>
          <w:lang w:val="en-US" w:eastAsia="fr-FR"/>
        </w:rPr>
        <w:tab/>
      </w:r>
      <w:r w:rsidRPr="007C2D8B">
        <w:rPr>
          <w:noProof/>
          <w:lang w:val="en-US"/>
        </w:rPr>
        <w:t>Combined quality and cost evaluation (for QCBS, FBS, and LCS methods)</w:t>
      </w:r>
      <w:r w:rsidRPr="007C2D8B">
        <w:rPr>
          <w:noProof/>
          <w:lang w:val="en-US"/>
        </w:rPr>
        <w:tab/>
      </w:r>
      <w:r w:rsidRPr="007C2D8B">
        <w:rPr>
          <w:noProof/>
          <w:lang w:val="en-US"/>
        </w:rPr>
        <w:fldChar w:fldCharType="begin"/>
      </w:r>
      <w:r w:rsidRPr="007C2D8B">
        <w:rPr>
          <w:noProof/>
          <w:lang w:val="en-US"/>
        </w:rPr>
        <w:instrText xml:space="preserve"> PAGEREF _Toc12380150 \h </w:instrText>
      </w:r>
      <w:r w:rsidRPr="007C2D8B">
        <w:rPr>
          <w:noProof/>
          <w:lang w:val="en-US"/>
        </w:rPr>
      </w:r>
      <w:r w:rsidRPr="007C2D8B">
        <w:rPr>
          <w:noProof/>
          <w:lang w:val="en-US"/>
        </w:rPr>
        <w:fldChar w:fldCharType="separate"/>
      </w:r>
      <w:r w:rsidR="00722073" w:rsidRPr="007C2D8B">
        <w:rPr>
          <w:noProof/>
          <w:lang w:val="en-US"/>
        </w:rPr>
        <w:t>14</w:t>
      </w:r>
      <w:r w:rsidRPr="007C2D8B">
        <w:rPr>
          <w:noProof/>
          <w:lang w:val="en-US"/>
        </w:rPr>
        <w:fldChar w:fldCharType="end"/>
      </w:r>
    </w:p>
    <w:p w14:paraId="27A5121F"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28</w:t>
      </w:r>
      <w:r w:rsidRPr="007C2D8B">
        <w:rPr>
          <w:rFonts w:asciiTheme="minorHAnsi" w:eastAsiaTheme="minorEastAsia" w:hAnsiTheme="minorHAnsi" w:cstheme="minorBidi"/>
          <w:noProof/>
          <w:sz w:val="22"/>
          <w:szCs w:val="22"/>
          <w:lang w:val="en-US" w:eastAsia="fr-FR"/>
        </w:rPr>
        <w:tab/>
      </w:r>
      <w:r w:rsidRPr="007C2D8B">
        <w:rPr>
          <w:noProof/>
          <w:lang w:val="en-US"/>
        </w:rPr>
        <w:t>Abnormally low financial Proposal</w:t>
      </w:r>
      <w:r w:rsidRPr="007C2D8B">
        <w:rPr>
          <w:noProof/>
          <w:lang w:val="en-US"/>
        </w:rPr>
        <w:tab/>
      </w:r>
      <w:r w:rsidRPr="007C2D8B">
        <w:rPr>
          <w:noProof/>
          <w:lang w:val="en-US"/>
        </w:rPr>
        <w:fldChar w:fldCharType="begin"/>
      </w:r>
      <w:r w:rsidRPr="007C2D8B">
        <w:rPr>
          <w:noProof/>
          <w:lang w:val="en-US"/>
        </w:rPr>
        <w:instrText xml:space="preserve"> PAGEREF _Toc12380151 \h </w:instrText>
      </w:r>
      <w:r w:rsidRPr="007C2D8B">
        <w:rPr>
          <w:noProof/>
          <w:lang w:val="en-US"/>
        </w:rPr>
      </w:r>
      <w:r w:rsidRPr="007C2D8B">
        <w:rPr>
          <w:noProof/>
          <w:lang w:val="en-US"/>
        </w:rPr>
        <w:fldChar w:fldCharType="separate"/>
      </w:r>
      <w:r w:rsidR="00722073" w:rsidRPr="007C2D8B">
        <w:rPr>
          <w:noProof/>
          <w:lang w:val="en-US"/>
        </w:rPr>
        <w:t>14</w:t>
      </w:r>
      <w:r w:rsidRPr="007C2D8B">
        <w:rPr>
          <w:noProof/>
          <w:lang w:val="en-US"/>
        </w:rPr>
        <w:fldChar w:fldCharType="end"/>
      </w:r>
    </w:p>
    <w:p w14:paraId="02B4F300" w14:textId="77777777" w:rsidR="00751257" w:rsidRPr="007C2D8B" w:rsidRDefault="00751257">
      <w:pPr>
        <w:pStyle w:val="TM1"/>
        <w:rPr>
          <w:b w:val="0"/>
          <w:lang w:val="en-US"/>
        </w:rPr>
      </w:pPr>
      <w:r w:rsidRPr="007C2D8B">
        <w:rPr>
          <w:lang w:val="en-US"/>
        </w:rPr>
        <w:t>D.</w:t>
      </w:r>
      <w:r w:rsidRPr="007C2D8B">
        <w:rPr>
          <w:b w:val="0"/>
          <w:lang w:val="en-US"/>
        </w:rPr>
        <w:tab/>
      </w:r>
      <w:r w:rsidRPr="007C2D8B">
        <w:rPr>
          <w:lang w:val="en-US"/>
        </w:rPr>
        <w:t>Negotiations and Award</w:t>
      </w:r>
      <w:r w:rsidRPr="007C2D8B">
        <w:rPr>
          <w:lang w:val="en-US"/>
        </w:rPr>
        <w:tab/>
      </w:r>
      <w:r w:rsidRPr="007C2D8B">
        <w:rPr>
          <w:lang w:val="en-US"/>
        </w:rPr>
        <w:fldChar w:fldCharType="begin"/>
      </w:r>
      <w:r w:rsidRPr="007C2D8B">
        <w:rPr>
          <w:lang w:val="en-US"/>
        </w:rPr>
        <w:instrText xml:space="preserve"> PAGEREF _Toc12380152 \h </w:instrText>
      </w:r>
      <w:r w:rsidRPr="007C2D8B">
        <w:rPr>
          <w:lang w:val="en-US"/>
        </w:rPr>
      </w:r>
      <w:r w:rsidRPr="007C2D8B">
        <w:rPr>
          <w:lang w:val="en-US"/>
        </w:rPr>
        <w:fldChar w:fldCharType="separate"/>
      </w:r>
      <w:r w:rsidR="00722073" w:rsidRPr="007C2D8B">
        <w:rPr>
          <w:lang w:val="en-US"/>
        </w:rPr>
        <w:t>14</w:t>
      </w:r>
      <w:r w:rsidRPr="007C2D8B">
        <w:rPr>
          <w:lang w:val="en-US"/>
        </w:rPr>
        <w:fldChar w:fldCharType="end"/>
      </w:r>
    </w:p>
    <w:p w14:paraId="72DB0244"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29</w:t>
      </w:r>
      <w:r w:rsidRPr="007C2D8B">
        <w:rPr>
          <w:rFonts w:asciiTheme="minorHAnsi" w:eastAsiaTheme="minorEastAsia" w:hAnsiTheme="minorHAnsi" w:cstheme="minorBidi"/>
          <w:noProof/>
          <w:sz w:val="22"/>
          <w:szCs w:val="22"/>
          <w:lang w:val="en-US" w:eastAsia="fr-FR"/>
        </w:rPr>
        <w:tab/>
      </w:r>
      <w:r w:rsidRPr="007C2D8B">
        <w:rPr>
          <w:noProof/>
          <w:lang w:val="en-US"/>
        </w:rPr>
        <w:t>Negotiations</w:t>
      </w:r>
      <w:r w:rsidRPr="007C2D8B">
        <w:rPr>
          <w:noProof/>
          <w:lang w:val="en-US"/>
        </w:rPr>
        <w:tab/>
      </w:r>
      <w:r w:rsidRPr="007C2D8B">
        <w:rPr>
          <w:noProof/>
          <w:lang w:val="en-US"/>
        </w:rPr>
        <w:fldChar w:fldCharType="begin"/>
      </w:r>
      <w:r w:rsidRPr="007C2D8B">
        <w:rPr>
          <w:noProof/>
          <w:lang w:val="en-US"/>
        </w:rPr>
        <w:instrText xml:space="preserve"> PAGEREF _Toc12380153 \h </w:instrText>
      </w:r>
      <w:r w:rsidRPr="007C2D8B">
        <w:rPr>
          <w:noProof/>
          <w:lang w:val="en-US"/>
        </w:rPr>
      </w:r>
      <w:r w:rsidRPr="007C2D8B">
        <w:rPr>
          <w:noProof/>
          <w:lang w:val="en-US"/>
        </w:rPr>
        <w:fldChar w:fldCharType="separate"/>
      </w:r>
      <w:r w:rsidR="00722073" w:rsidRPr="007C2D8B">
        <w:rPr>
          <w:noProof/>
          <w:lang w:val="en-US"/>
        </w:rPr>
        <w:t>14</w:t>
      </w:r>
      <w:r w:rsidRPr="007C2D8B">
        <w:rPr>
          <w:noProof/>
          <w:lang w:val="en-US"/>
        </w:rPr>
        <w:fldChar w:fldCharType="end"/>
      </w:r>
    </w:p>
    <w:p w14:paraId="56F2DE8B"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30</w:t>
      </w:r>
      <w:r w:rsidRPr="007C2D8B">
        <w:rPr>
          <w:rFonts w:asciiTheme="minorHAnsi" w:eastAsiaTheme="minorEastAsia" w:hAnsiTheme="minorHAnsi" w:cstheme="minorBidi"/>
          <w:noProof/>
          <w:sz w:val="22"/>
          <w:szCs w:val="22"/>
          <w:lang w:val="en-US" w:eastAsia="fr-FR"/>
        </w:rPr>
        <w:tab/>
      </w:r>
      <w:r w:rsidRPr="007C2D8B">
        <w:rPr>
          <w:noProof/>
          <w:lang w:val="en-US"/>
        </w:rPr>
        <w:t>Conclusion of negotiations</w:t>
      </w:r>
      <w:r w:rsidRPr="007C2D8B">
        <w:rPr>
          <w:noProof/>
          <w:lang w:val="en-US"/>
        </w:rPr>
        <w:tab/>
      </w:r>
      <w:r w:rsidRPr="007C2D8B">
        <w:rPr>
          <w:noProof/>
          <w:lang w:val="en-US"/>
        </w:rPr>
        <w:fldChar w:fldCharType="begin"/>
      </w:r>
      <w:r w:rsidRPr="007C2D8B">
        <w:rPr>
          <w:noProof/>
          <w:lang w:val="en-US"/>
        </w:rPr>
        <w:instrText xml:space="preserve"> PAGEREF _Toc12380154 \h </w:instrText>
      </w:r>
      <w:r w:rsidRPr="007C2D8B">
        <w:rPr>
          <w:noProof/>
          <w:lang w:val="en-US"/>
        </w:rPr>
      </w:r>
      <w:r w:rsidRPr="007C2D8B">
        <w:rPr>
          <w:noProof/>
          <w:lang w:val="en-US"/>
        </w:rPr>
        <w:fldChar w:fldCharType="separate"/>
      </w:r>
      <w:r w:rsidR="00722073" w:rsidRPr="007C2D8B">
        <w:rPr>
          <w:noProof/>
          <w:lang w:val="en-US"/>
        </w:rPr>
        <w:t>15</w:t>
      </w:r>
      <w:r w:rsidRPr="007C2D8B">
        <w:rPr>
          <w:noProof/>
          <w:lang w:val="en-US"/>
        </w:rPr>
        <w:fldChar w:fldCharType="end"/>
      </w:r>
    </w:p>
    <w:p w14:paraId="3E50645F"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rFonts w:ascii="Arial Gras" w:hAnsi="Arial Gras"/>
          <w:noProof/>
          <w:lang w:val="en-US"/>
        </w:rPr>
        <w:t>31</w:t>
      </w:r>
      <w:r w:rsidRPr="007C2D8B">
        <w:rPr>
          <w:rFonts w:asciiTheme="minorHAnsi" w:eastAsiaTheme="minorEastAsia" w:hAnsiTheme="minorHAnsi" w:cstheme="minorBidi"/>
          <w:noProof/>
          <w:sz w:val="22"/>
          <w:szCs w:val="22"/>
          <w:lang w:val="en-US" w:eastAsia="fr-FR"/>
        </w:rPr>
        <w:tab/>
      </w:r>
      <w:r w:rsidRPr="007C2D8B">
        <w:rPr>
          <w:noProof/>
          <w:lang w:val="en-US"/>
        </w:rPr>
        <w:t>Award of Contract</w:t>
      </w:r>
      <w:r w:rsidRPr="007C2D8B">
        <w:rPr>
          <w:noProof/>
          <w:lang w:val="en-US"/>
        </w:rPr>
        <w:tab/>
      </w:r>
      <w:r w:rsidRPr="007C2D8B">
        <w:rPr>
          <w:noProof/>
          <w:lang w:val="en-US"/>
        </w:rPr>
        <w:fldChar w:fldCharType="begin"/>
      </w:r>
      <w:r w:rsidRPr="007C2D8B">
        <w:rPr>
          <w:noProof/>
          <w:lang w:val="en-US"/>
        </w:rPr>
        <w:instrText xml:space="preserve"> PAGEREF _Toc12380155 \h </w:instrText>
      </w:r>
      <w:r w:rsidRPr="007C2D8B">
        <w:rPr>
          <w:noProof/>
          <w:lang w:val="en-US"/>
        </w:rPr>
      </w:r>
      <w:r w:rsidRPr="007C2D8B">
        <w:rPr>
          <w:noProof/>
          <w:lang w:val="en-US"/>
        </w:rPr>
        <w:fldChar w:fldCharType="separate"/>
      </w:r>
      <w:r w:rsidR="00722073" w:rsidRPr="007C2D8B">
        <w:rPr>
          <w:noProof/>
          <w:lang w:val="en-US"/>
        </w:rPr>
        <w:t>15</w:t>
      </w:r>
      <w:r w:rsidRPr="007C2D8B">
        <w:rPr>
          <w:noProof/>
          <w:lang w:val="en-US"/>
        </w:rPr>
        <w:fldChar w:fldCharType="end"/>
      </w:r>
    </w:p>
    <w:p w14:paraId="2D275D3D" w14:textId="77777777" w:rsidR="00533B52" w:rsidRPr="007C2D8B" w:rsidRDefault="00533B52" w:rsidP="00533B52">
      <w:pPr>
        <w:rPr>
          <w:noProof/>
          <w:lang w:val="en-US"/>
        </w:rPr>
      </w:pPr>
      <w:r w:rsidRPr="007C2D8B">
        <w:rPr>
          <w:noProof/>
          <w:lang w:val="en-US"/>
        </w:rPr>
        <w:fldChar w:fldCharType="end"/>
      </w:r>
    </w:p>
    <w:p w14:paraId="5A30C6FF" w14:textId="77777777" w:rsidR="00CF2412" w:rsidRPr="007C2D8B" w:rsidRDefault="00CF2412" w:rsidP="008F16D6">
      <w:pPr>
        <w:pStyle w:val="ANNEXE"/>
        <w:rPr>
          <w:noProof/>
          <w:lang w:val="en-US"/>
        </w:rPr>
      </w:pPr>
      <w:r w:rsidRPr="007C2D8B">
        <w:rPr>
          <w:noProof/>
          <w:lang w:val="en-US"/>
        </w:rPr>
        <w:lastRenderedPageBreak/>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927289" w:rsidRPr="007C2D8B" w14:paraId="39991E9A" w14:textId="77777777" w:rsidTr="00F61E63">
        <w:tc>
          <w:tcPr>
            <w:tcW w:w="2518" w:type="dxa"/>
          </w:tcPr>
          <w:p w14:paraId="1C4F1CAD" w14:textId="77777777" w:rsidR="006C60EA" w:rsidRPr="007C2D8B" w:rsidRDefault="006C60EA" w:rsidP="00CF2412">
            <w:pPr>
              <w:rPr>
                <w:noProof/>
                <w:lang w:val="en-US"/>
              </w:rPr>
            </w:pPr>
            <w:bookmarkStart w:id="5" w:name="SECTION1"/>
          </w:p>
        </w:tc>
        <w:tc>
          <w:tcPr>
            <w:tcW w:w="6804" w:type="dxa"/>
          </w:tcPr>
          <w:p w14:paraId="220BCBE0" w14:textId="77777777" w:rsidR="006C60EA" w:rsidRPr="007C2D8B" w:rsidRDefault="006C60EA" w:rsidP="003E15E2">
            <w:pPr>
              <w:pStyle w:val="HeadingA"/>
              <w:rPr>
                <w:noProof/>
                <w:lang w:val="en-US"/>
              </w:rPr>
            </w:pPr>
            <w:bookmarkStart w:id="6" w:name="_Toc12380121"/>
            <w:r w:rsidRPr="007C2D8B">
              <w:rPr>
                <w:noProof/>
                <w:lang w:val="en-US"/>
              </w:rPr>
              <w:t>G</w:t>
            </w:r>
            <w:r w:rsidR="003E15E2" w:rsidRPr="007C2D8B">
              <w:rPr>
                <w:noProof/>
                <w:lang w:val="en-US"/>
              </w:rPr>
              <w:t>e</w:t>
            </w:r>
            <w:r w:rsidRPr="007C2D8B">
              <w:rPr>
                <w:noProof/>
                <w:lang w:val="en-US"/>
              </w:rPr>
              <w:t>n</w:t>
            </w:r>
            <w:r w:rsidR="003E15E2" w:rsidRPr="007C2D8B">
              <w:rPr>
                <w:noProof/>
                <w:lang w:val="en-US"/>
              </w:rPr>
              <w:t>e</w:t>
            </w:r>
            <w:r w:rsidRPr="007C2D8B">
              <w:rPr>
                <w:noProof/>
                <w:lang w:val="en-US"/>
              </w:rPr>
              <w:t>ral</w:t>
            </w:r>
            <w:r w:rsidR="003E15E2" w:rsidRPr="007C2D8B">
              <w:rPr>
                <w:noProof/>
                <w:lang w:val="en-US"/>
              </w:rPr>
              <w:t xml:space="preserve"> Provisions</w:t>
            </w:r>
            <w:bookmarkEnd w:id="6"/>
          </w:p>
        </w:tc>
      </w:tr>
      <w:tr w:rsidR="00927289" w:rsidRPr="007F6C45" w14:paraId="2F929862" w14:textId="77777777" w:rsidTr="00F61E63">
        <w:tc>
          <w:tcPr>
            <w:tcW w:w="2518" w:type="dxa"/>
          </w:tcPr>
          <w:p w14:paraId="4237C5B3" w14:textId="77777777" w:rsidR="006C60EA" w:rsidRPr="007C2D8B" w:rsidRDefault="00323E6F" w:rsidP="003E15E2">
            <w:pPr>
              <w:pStyle w:val="Heading1"/>
              <w:rPr>
                <w:noProof/>
                <w:lang w:val="en-US"/>
              </w:rPr>
            </w:pPr>
            <w:bookmarkStart w:id="7" w:name="_Toc12380122"/>
            <w:r w:rsidRPr="007C2D8B">
              <w:rPr>
                <w:noProof/>
                <w:lang w:val="en-US"/>
              </w:rPr>
              <w:t>D</w:t>
            </w:r>
            <w:r w:rsidR="003E15E2" w:rsidRPr="007C2D8B">
              <w:rPr>
                <w:noProof/>
                <w:lang w:val="en-US"/>
              </w:rPr>
              <w:t>e</w:t>
            </w:r>
            <w:r w:rsidRPr="007C2D8B">
              <w:rPr>
                <w:noProof/>
                <w:lang w:val="en-US"/>
              </w:rPr>
              <w:t>finitions</w:t>
            </w:r>
            <w:bookmarkEnd w:id="7"/>
          </w:p>
        </w:tc>
        <w:tc>
          <w:tcPr>
            <w:tcW w:w="6804" w:type="dxa"/>
          </w:tcPr>
          <w:p w14:paraId="70A83001" w14:textId="77777777" w:rsidR="006C60EA" w:rsidRPr="007C2D8B" w:rsidRDefault="00323E6F" w:rsidP="003E15E2">
            <w:pPr>
              <w:pStyle w:val="Heading2"/>
              <w:rPr>
                <w:noProof/>
                <w:lang w:val="en-US"/>
              </w:rPr>
            </w:pPr>
            <w:r w:rsidRPr="007C2D8B">
              <w:rPr>
                <w:noProof/>
                <w:lang w:val="en-US"/>
              </w:rPr>
              <w:t>"</w:t>
            </w:r>
            <w:r w:rsidRPr="007C2D8B">
              <w:rPr>
                <w:b/>
                <w:noProof/>
                <w:lang w:val="en-US"/>
              </w:rPr>
              <w:t>Affili</w:t>
            </w:r>
            <w:r w:rsidR="003E15E2" w:rsidRPr="007C2D8B">
              <w:rPr>
                <w:b/>
                <w:noProof/>
                <w:lang w:val="en-US"/>
              </w:rPr>
              <w:t>ate</w:t>
            </w:r>
            <w:r w:rsidRPr="007C2D8B">
              <w:rPr>
                <w:b/>
                <w:noProof/>
                <w:lang w:val="en-US"/>
              </w:rPr>
              <w:t>(s)</w:t>
            </w:r>
            <w:r w:rsidRPr="007C2D8B">
              <w:rPr>
                <w:noProof/>
                <w:lang w:val="en-US"/>
              </w:rPr>
              <w:t xml:space="preserve">" </w:t>
            </w:r>
            <w:r w:rsidR="003E15E2" w:rsidRPr="007C2D8B">
              <w:rPr>
                <w:noProof/>
                <w:lang w:val="en-US"/>
              </w:rPr>
              <w:t>means an individual or an entity that directly or indirectly controls, is controlled by, or is under common control with the Consultant.</w:t>
            </w:r>
          </w:p>
          <w:p w14:paraId="7F46773E" w14:textId="77777777" w:rsidR="00AD109B" w:rsidRPr="007C2D8B" w:rsidRDefault="00323E6F" w:rsidP="003E15E2">
            <w:pPr>
              <w:pStyle w:val="Heading2"/>
              <w:rPr>
                <w:noProof/>
                <w:lang w:val="en-US"/>
              </w:rPr>
            </w:pPr>
            <w:r w:rsidRPr="007C2D8B">
              <w:rPr>
                <w:noProof/>
                <w:lang w:val="en-US"/>
              </w:rPr>
              <w:t>"</w:t>
            </w:r>
            <w:r w:rsidR="003E15E2" w:rsidRPr="007C2D8B">
              <w:rPr>
                <w:b/>
                <w:noProof/>
                <w:lang w:val="en-US"/>
              </w:rPr>
              <w:t>A</w:t>
            </w:r>
            <w:r w:rsidRPr="007C2D8B">
              <w:rPr>
                <w:b/>
                <w:noProof/>
                <w:lang w:val="en-US"/>
              </w:rPr>
              <w:t>pplicable</w:t>
            </w:r>
            <w:r w:rsidR="003E15E2" w:rsidRPr="007C2D8B">
              <w:rPr>
                <w:b/>
                <w:noProof/>
                <w:lang w:val="en-US"/>
              </w:rPr>
              <w:t xml:space="preserve"> law</w:t>
            </w:r>
            <w:r w:rsidRPr="007C2D8B">
              <w:rPr>
                <w:noProof/>
                <w:lang w:val="en-US"/>
              </w:rPr>
              <w:t xml:space="preserve">" </w:t>
            </w:r>
            <w:r w:rsidR="003E15E2" w:rsidRPr="007C2D8B">
              <w:rPr>
                <w:noProof/>
                <w:lang w:val="en-US"/>
              </w:rPr>
              <w:t xml:space="preserve">means the laws and any other instruments having the force of law in the Client’s country, or in such other country as may be specified in the </w:t>
            </w:r>
            <w:r w:rsidR="003E15E2" w:rsidRPr="007C2D8B">
              <w:rPr>
                <w:b/>
                <w:noProof/>
                <w:lang w:val="en-US"/>
              </w:rPr>
              <w:t>Data Sheet</w:t>
            </w:r>
            <w:r w:rsidR="003E15E2" w:rsidRPr="007C2D8B">
              <w:rPr>
                <w:noProof/>
                <w:lang w:val="en-US"/>
              </w:rPr>
              <w:t>, as they may be issued and in force from time to time.</w:t>
            </w:r>
          </w:p>
          <w:p w14:paraId="4D59807B" w14:textId="77777777" w:rsidR="00323E6F" w:rsidRPr="005D6D67" w:rsidRDefault="00323E6F" w:rsidP="003E15E2">
            <w:pPr>
              <w:pStyle w:val="Heading2"/>
              <w:rPr>
                <w:noProof/>
              </w:rPr>
            </w:pPr>
            <w:r w:rsidRPr="005D6D67">
              <w:rPr>
                <w:noProof/>
              </w:rPr>
              <w:t>"</w:t>
            </w:r>
            <w:r w:rsidRPr="005D6D67">
              <w:rPr>
                <w:b/>
                <w:noProof/>
              </w:rPr>
              <w:t>AFD</w:t>
            </w:r>
            <w:r w:rsidRPr="005D6D67">
              <w:rPr>
                <w:noProof/>
              </w:rPr>
              <w:t xml:space="preserve">" </w:t>
            </w:r>
            <w:r w:rsidR="003E15E2" w:rsidRPr="005D6D67">
              <w:rPr>
                <w:noProof/>
              </w:rPr>
              <w:t xml:space="preserve">means </w:t>
            </w:r>
            <w:r w:rsidR="003E15E2" w:rsidRPr="005D6D67">
              <w:rPr>
                <w:i/>
                <w:noProof/>
              </w:rPr>
              <w:t>Agence Française de Développement</w:t>
            </w:r>
            <w:r w:rsidR="0044490F" w:rsidRPr="005D6D67">
              <w:rPr>
                <w:i/>
                <w:noProof/>
              </w:rPr>
              <w:t xml:space="preserve"> </w:t>
            </w:r>
            <w:r w:rsidR="0044490F" w:rsidRPr="005D6D67">
              <w:rPr>
                <w:noProof/>
              </w:rPr>
              <w:t>(AFD)</w:t>
            </w:r>
            <w:r w:rsidRPr="005D6D67">
              <w:rPr>
                <w:noProof/>
              </w:rPr>
              <w:t>.</w:t>
            </w:r>
          </w:p>
          <w:p w14:paraId="7DA2CB5E" w14:textId="77777777" w:rsidR="00323E6F" w:rsidRPr="007C2D8B" w:rsidRDefault="003E15E2" w:rsidP="003E15E2">
            <w:pPr>
              <w:pStyle w:val="Heading2"/>
              <w:rPr>
                <w:noProof/>
                <w:lang w:val="en-US"/>
              </w:rPr>
            </w:pPr>
            <w:r w:rsidRPr="007C2D8B">
              <w:rPr>
                <w:noProof/>
                <w:lang w:val="en-US"/>
              </w:rPr>
              <w:t>"</w:t>
            </w:r>
            <w:r w:rsidR="00323E6F" w:rsidRPr="007C2D8B">
              <w:rPr>
                <w:b/>
                <w:noProof/>
                <w:lang w:val="en-US"/>
              </w:rPr>
              <w:t>Client</w:t>
            </w:r>
            <w:r w:rsidR="00323E6F" w:rsidRPr="007C2D8B">
              <w:rPr>
                <w:noProof/>
                <w:lang w:val="en-US"/>
              </w:rPr>
              <w:t xml:space="preserve">" </w:t>
            </w:r>
            <w:r w:rsidRPr="007C2D8B">
              <w:rPr>
                <w:noProof/>
                <w:lang w:val="en-US"/>
              </w:rPr>
              <w:t>means the implementing agency that signs the Contract for the Services with the selected Consultant.</w:t>
            </w:r>
          </w:p>
          <w:p w14:paraId="6960C96F" w14:textId="77777777" w:rsidR="00323E6F" w:rsidRPr="007C2D8B" w:rsidRDefault="00323E6F" w:rsidP="003E15E2">
            <w:pPr>
              <w:pStyle w:val="Heading2"/>
              <w:rPr>
                <w:noProof/>
                <w:lang w:val="en-US"/>
              </w:rPr>
            </w:pPr>
            <w:r w:rsidRPr="007C2D8B">
              <w:rPr>
                <w:noProof/>
                <w:lang w:val="en-US"/>
              </w:rPr>
              <w:t>"</w:t>
            </w:r>
            <w:r w:rsidRPr="007C2D8B">
              <w:rPr>
                <w:b/>
                <w:noProof/>
                <w:lang w:val="en-US"/>
              </w:rPr>
              <w:t>Consultant</w:t>
            </w:r>
            <w:r w:rsidRPr="007C2D8B">
              <w:rPr>
                <w:noProof/>
                <w:lang w:val="en-US"/>
              </w:rPr>
              <w:t xml:space="preserve">" </w:t>
            </w:r>
            <w:r w:rsidR="003E15E2" w:rsidRPr="007C2D8B">
              <w:rPr>
                <w:noProof/>
                <w:lang w:val="en-US"/>
              </w:rPr>
              <w:t>means a legally-established professional consulting firm or an entity that may provide or provides the Services to the Client under the Contract.</w:t>
            </w:r>
          </w:p>
          <w:p w14:paraId="411CA3EE" w14:textId="77777777" w:rsidR="00323E6F" w:rsidRPr="007C2D8B" w:rsidRDefault="00323E6F" w:rsidP="00A8329F">
            <w:pPr>
              <w:pStyle w:val="Heading2"/>
              <w:rPr>
                <w:noProof/>
                <w:lang w:val="en-US"/>
              </w:rPr>
            </w:pPr>
            <w:r w:rsidRPr="007C2D8B">
              <w:rPr>
                <w:noProof/>
                <w:lang w:val="en-US"/>
              </w:rPr>
              <w:t>"</w:t>
            </w:r>
            <w:r w:rsidRPr="007C2D8B">
              <w:rPr>
                <w:b/>
                <w:noProof/>
                <w:lang w:val="en-US"/>
              </w:rPr>
              <w:t>Contra</w:t>
            </w:r>
            <w:r w:rsidR="00A8329F" w:rsidRPr="007C2D8B">
              <w:rPr>
                <w:b/>
                <w:noProof/>
                <w:lang w:val="en-US"/>
              </w:rPr>
              <w:t>c</w:t>
            </w:r>
            <w:r w:rsidRPr="007C2D8B">
              <w:rPr>
                <w:b/>
                <w:noProof/>
                <w:lang w:val="en-US"/>
              </w:rPr>
              <w:t>t</w:t>
            </w:r>
            <w:r w:rsidRPr="007C2D8B">
              <w:rPr>
                <w:noProof/>
                <w:lang w:val="en-US"/>
              </w:rPr>
              <w:t xml:space="preserve">" </w:t>
            </w:r>
            <w:r w:rsidR="00A8329F" w:rsidRPr="007C2D8B">
              <w:rPr>
                <w:noProof/>
                <w:lang w:val="en-US"/>
              </w:rPr>
              <w:t>means a legally binding written agreement signed between the Client and the Consultant. It includes all the attached documents listed in its Clause 1 (the General Conditions of Contract (GCC), the Special Conditions of Contract (SCC), and the Appendices).</w:t>
            </w:r>
          </w:p>
          <w:p w14:paraId="02C9BDED" w14:textId="77777777" w:rsidR="00323E6F" w:rsidRPr="007C2D8B" w:rsidRDefault="00323E6F" w:rsidP="00A8329F">
            <w:pPr>
              <w:pStyle w:val="Heading2"/>
              <w:rPr>
                <w:noProof/>
                <w:lang w:val="en-US"/>
              </w:rPr>
            </w:pPr>
            <w:r w:rsidRPr="007C2D8B">
              <w:rPr>
                <w:noProof/>
                <w:lang w:val="en-US"/>
              </w:rPr>
              <w:t>"</w:t>
            </w:r>
            <w:r w:rsidRPr="007C2D8B">
              <w:rPr>
                <w:b/>
                <w:noProof/>
                <w:lang w:val="en-US"/>
              </w:rPr>
              <w:t>D</w:t>
            </w:r>
            <w:r w:rsidR="00A8329F" w:rsidRPr="007C2D8B">
              <w:rPr>
                <w:b/>
                <w:noProof/>
                <w:lang w:val="en-US"/>
              </w:rPr>
              <w:t>ata Sheet</w:t>
            </w:r>
            <w:r w:rsidRPr="007C2D8B">
              <w:rPr>
                <w:noProof/>
                <w:lang w:val="en-US"/>
              </w:rPr>
              <w:t xml:space="preserve">" </w:t>
            </w:r>
            <w:r w:rsidR="00A8329F" w:rsidRPr="007C2D8B">
              <w:rPr>
                <w:noProof/>
                <w:lang w:val="en-US"/>
              </w:rPr>
              <w:t>means an integral part of the Instructions to Consultants (ITC) Section II that is used to reflect specific country and assignment conditions to supplement, but not to over-write, the provisions of the ITC.</w:t>
            </w:r>
          </w:p>
          <w:p w14:paraId="1087E61F" w14:textId="77777777" w:rsidR="00323E6F" w:rsidRPr="007C2D8B" w:rsidRDefault="00323E6F" w:rsidP="00A8329F">
            <w:pPr>
              <w:pStyle w:val="Heading2"/>
              <w:rPr>
                <w:noProof/>
                <w:lang w:val="en-US"/>
              </w:rPr>
            </w:pPr>
            <w:r w:rsidRPr="007C2D8B">
              <w:rPr>
                <w:noProof/>
                <w:lang w:val="en-US"/>
              </w:rPr>
              <w:t>"</w:t>
            </w:r>
            <w:r w:rsidR="00A8329F" w:rsidRPr="007C2D8B">
              <w:rPr>
                <w:b/>
                <w:noProof/>
                <w:lang w:val="en-US"/>
              </w:rPr>
              <w:t>Day</w:t>
            </w:r>
            <w:r w:rsidRPr="007C2D8B">
              <w:rPr>
                <w:noProof/>
                <w:lang w:val="en-US"/>
              </w:rPr>
              <w:t xml:space="preserve">" </w:t>
            </w:r>
            <w:r w:rsidR="00A8329F" w:rsidRPr="007C2D8B">
              <w:rPr>
                <w:noProof/>
                <w:lang w:val="en-US"/>
              </w:rPr>
              <w:t>means a calendar day</w:t>
            </w:r>
            <w:r w:rsidRPr="007C2D8B">
              <w:rPr>
                <w:noProof/>
                <w:lang w:val="en-US"/>
              </w:rPr>
              <w:t>.</w:t>
            </w:r>
          </w:p>
          <w:p w14:paraId="4893EF82" w14:textId="77777777" w:rsidR="00323E6F" w:rsidRPr="007C2D8B" w:rsidRDefault="00323E6F" w:rsidP="00A8329F">
            <w:pPr>
              <w:pStyle w:val="Heading2"/>
              <w:rPr>
                <w:noProof/>
                <w:lang w:val="en-US"/>
              </w:rPr>
            </w:pPr>
            <w:r w:rsidRPr="007C2D8B">
              <w:rPr>
                <w:noProof/>
                <w:lang w:val="en-US"/>
              </w:rPr>
              <w:t>"</w:t>
            </w:r>
            <w:r w:rsidR="00A8329F" w:rsidRPr="007C2D8B">
              <w:rPr>
                <w:b/>
                <w:noProof/>
                <w:lang w:val="en-US"/>
              </w:rPr>
              <w:t>Experts</w:t>
            </w:r>
            <w:r w:rsidRPr="007C2D8B">
              <w:rPr>
                <w:noProof/>
                <w:lang w:val="en-US"/>
              </w:rPr>
              <w:t xml:space="preserve">" </w:t>
            </w:r>
            <w:r w:rsidR="00A8329F" w:rsidRPr="007C2D8B">
              <w:rPr>
                <w:noProof/>
                <w:lang w:val="en-US"/>
              </w:rPr>
              <w:t>means, collectively, Key Experts, Non-Key Experts, or any other p</w:t>
            </w:r>
            <w:r w:rsidR="00D06C8A" w:rsidRPr="007C2D8B">
              <w:rPr>
                <w:noProof/>
                <w:lang w:val="en-US"/>
              </w:rPr>
              <w:t>ersonnel of the Consultant, Sub</w:t>
            </w:r>
            <w:r w:rsidR="00A8329F" w:rsidRPr="007C2D8B">
              <w:rPr>
                <w:noProof/>
                <w:lang w:val="en-US"/>
              </w:rPr>
              <w:t>consultant or Joint Venture member(s).</w:t>
            </w:r>
          </w:p>
          <w:p w14:paraId="6E581A34" w14:textId="77777777" w:rsidR="00323E6F" w:rsidRPr="007C2D8B" w:rsidRDefault="00323E6F" w:rsidP="00A8329F">
            <w:pPr>
              <w:pStyle w:val="Heading2"/>
              <w:rPr>
                <w:noProof/>
                <w:lang w:val="en-US"/>
              </w:rPr>
            </w:pPr>
            <w:r w:rsidRPr="007C2D8B">
              <w:rPr>
                <w:noProof/>
                <w:lang w:val="en-US"/>
              </w:rPr>
              <w:t>"</w:t>
            </w:r>
            <w:r w:rsidR="00A8329F" w:rsidRPr="007C2D8B">
              <w:rPr>
                <w:b/>
                <w:noProof/>
                <w:lang w:val="en-US"/>
              </w:rPr>
              <w:t>Joint Venture (JV)</w:t>
            </w:r>
            <w:r w:rsidRPr="007C2D8B">
              <w:rPr>
                <w:noProof/>
                <w:lang w:val="en-US"/>
              </w:rPr>
              <w:t xml:space="preserve">" </w:t>
            </w:r>
            <w:r w:rsidR="00A8329F" w:rsidRPr="007C2D8B">
              <w:rPr>
                <w:noProof/>
                <w:lang w:val="en-US"/>
              </w:rPr>
              <w:t>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44F21DC6" w14:textId="77777777" w:rsidR="00323E6F" w:rsidRPr="007C2D8B" w:rsidRDefault="00323E6F" w:rsidP="00702618">
            <w:pPr>
              <w:pStyle w:val="Heading2"/>
              <w:rPr>
                <w:noProof/>
                <w:lang w:val="en-US"/>
              </w:rPr>
            </w:pPr>
            <w:r w:rsidRPr="007C2D8B">
              <w:rPr>
                <w:noProof/>
                <w:lang w:val="en-US"/>
              </w:rPr>
              <w:t>"</w:t>
            </w:r>
            <w:r w:rsidR="00A8329F" w:rsidRPr="007C2D8B">
              <w:rPr>
                <w:b/>
                <w:noProof/>
                <w:lang w:val="en-US"/>
              </w:rPr>
              <w:t>Key Expert(s)</w:t>
            </w:r>
            <w:r w:rsidRPr="007C2D8B">
              <w:rPr>
                <w:noProof/>
                <w:lang w:val="en-US"/>
              </w:rPr>
              <w:t xml:space="preserve">" </w:t>
            </w:r>
            <w:r w:rsidR="00A8329F" w:rsidRPr="007C2D8B">
              <w:rPr>
                <w:noProof/>
                <w:lang w:val="en-US"/>
              </w:rPr>
              <w:t xml:space="preserve">means an individual professional </w:t>
            </w:r>
            <w:r w:rsidR="00702618" w:rsidRPr="007C2D8B">
              <w:rPr>
                <w:noProof/>
                <w:lang w:val="en-US"/>
              </w:rPr>
              <w:t xml:space="preserve">provided by the Consultant or its Subconsultant, </w:t>
            </w:r>
            <w:r w:rsidR="00A8329F" w:rsidRPr="007C2D8B">
              <w:rPr>
                <w:noProof/>
                <w:lang w:val="en-US"/>
              </w:rPr>
              <w:t xml:space="preserve">whose skills, qualifications, knowledge and experience are critical to the performance of the Services under the Contract and whose CV is taken into account in the technical evaluation of the Consultant’s </w:t>
            </w:r>
            <w:r w:rsidR="004E42FD" w:rsidRPr="007C2D8B">
              <w:rPr>
                <w:noProof/>
                <w:lang w:val="en-US"/>
              </w:rPr>
              <w:t>P</w:t>
            </w:r>
            <w:r w:rsidR="00A8329F" w:rsidRPr="007C2D8B">
              <w:rPr>
                <w:noProof/>
                <w:lang w:val="en-US"/>
              </w:rPr>
              <w:t>roposal.</w:t>
            </w:r>
          </w:p>
          <w:p w14:paraId="176D0987" w14:textId="77777777" w:rsidR="00323E6F" w:rsidRPr="007C2D8B" w:rsidRDefault="00323E6F" w:rsidP="00A8329F">
            <w:pPr>
              <w:pStyle w:val="Heading2"/>
              <w:rPr>
                <w:noProof/>
                <w:lang w:val="en-US"/>
              </w:rPr>
            </w:pPr>
            <w:r w:rsidRPr="007C2D8B">
              <w:rPr>
                <w:noProof/>
                <w:lang w:val="en-US"/>
              </w:rPr>
              <w:lastRenderedPageBreak/>
              <w:t>"</w:t>
            </w:r>
            <w:r w:rsidRPr="007C2D8B">
              <w:rPr>
                <w:b/>
                <w:noProof/>
                <w:lang w:val="en-US"/>
              </w:rPr>
              <w:t>I</w:t>
            </w:r>
            <w:r w:rsidR="00A8329F" w:rsidRPr="007C2D8B">
              <w:rPr>
                <w:b/>
                <w:noProof/>
                <w:lang w:val="en-US"/>
              </w:rPr>
              <w:t>T</w:t>
            </w:r>
            <w:r w:rsidRPr="007C2D8B">
              <w:rPr>
                <w:b/>
                <w:noProof/>
                <w:lang w:val="en-US"/>
              </w:rPr>
              <w:t>C</w:t>
            </w:r>
            <w:r w:rsidRPr="007C2D8B">
              <w:rPr>
                <w:noProof/>
                <w:lang w:val="en-US"/>
              </w:rPr>
              <w:t xml:space="preserve">" </w:t>
            </w:r>
            <w:r w:rsidR="00A8329F" w:rsidRPr="007C2D8B">
              <w:rPr>
                <w:noProof/>
                <w:lang w:val="en-US"/>
              </w:rPr>
              <w:t>(this Section I of the RFP) means the Instructions to Consultants that provide the shortlisted Consultants with all information they need to prepare their Proposals.</w:t>
            </w:r>
          </w:p>
          <w:p w14:paraId="4D13364A" w14:textId="77777777" w:rsidR="00323E6F" w:rsidRPr="007C2D8B" w:rsidRDefault="00323E6F" w:rsidP="00A8329F">
            <w:pPr>
              <w:pStyle w:val="Heading2"/>
              <w:rPr>
                <w:noProof/>
                <w:lang w:val="en-US"/>
              </w:rPr>
            </w:pPr>
            <w:r w:rsidRPr="007C2D8B">
              <w:rPr>
                <w:noProof/>
                <w:lang w:val="en-US"/>
              </w:rPr>
              <w:t>"</w:t>
            </w:r>
            <w:r w:rsidRPr="007C2D8B">
              <w:rPr>
                <w:b/>
                <w:noProof/>
                <w:lang w:val="en-US"/>
              </w:rPr>
              <w:t>L</w:t>
            </w:r>
            <w:r w:rsidR="00A8329F" w:rsidRPr="007C2D8B">
              <w:rPr>
                <w:b/>
                <w:noProof/>
                <w:lang w:val="en-US"/>
              </w:rPr>
              <w:t>O</w:t>
            </w:r>
            <w:r w:rsidRPr="007C2D8B">
              <w:rPr>
                <w:b/>
                <w:noProof/>
                <w:lang w:val="en-US"/>
              </w:rPr>
              <w:t>I</w:t>
            </w:r>
            <w:r w:rsidRPr="007C2D8B">
              <w:rPr>
                <w:noProof/>
                <w:lang w:val="en-US"/>
              </w:rPr>
              <w:t xml:space="preserve">" </w:t>
            </w:r>
            <w:r w:rsidR="00A8329F" w:rsidRPr="007C2D8B">
              <w:rPr>
                <w:noProof/>
                <w:lang w:val="en-US"/>
              </w:rPr>
              <w:t>means the Letter of Invitation being sent by the Client to the shortlisted Consultants</w:t>
            </w:r>
            <w:r w:rsidRPr="007C2D8B">
              <w:rPr>
                <w:noProof/>
                <w:lang w:val="en-US"/>
              </w:rPr>
              <w:t>.</w:t>
            </w:r>
          </w:p>
          <w:p w14:paraId="7516A233" w14:textId="77777777" w:rsidR="00323E6F" w:rsidRPr="007C2D8B" w:rsidRDefault="00323E6F" w:rsidP="00A8329F">
            <w:pPr>
              <w:pStyle w:val="Heading2"/>
              <w:rPr>
                <w:noProof/>
                <w:lang w:val="en-US"/>
              </w:rPr>
            </w:pPr>
            <w:r w:rsidRPr="007C2D8B">
              <w:rPr>
                <w:noProof/>
                <w:lang w:val="en-US"/>
              </w:rPr>
              <w:t>"</w:t>
            </w:r>
            <w:r w:rsidR="00A8329F" w:rsidRPr="007C2D8B">
              <w:rPr>
                <w:b/>
                <w:noProof/>
                <w:lang w:val="en-US"/>
              </w:rPr>
              <w:t>Non</w:t>
            </w:r>
            <w:r w:rsidR="00A8329F" w:rsidRPr="007C2D8B">
              <w:rPr>
                <w:b/>
                <w:noProof/>
                <w:lang w:val="en-US"/>
              </w:rPr>
              <w:noBreakHyphen/>
              <w:t>Key Expert(s)</w:t>
            </w:r>
            <w:r w:rsidRPr="007C2D8B">
              <w:rPr>
                <w:noProof/>
                <w:lang w:val="en-US"/>
              </w:rPr>
              <w:t xml:space="preserve">" </w:t>
            </w:r>
            <w:r w:rsidR="00A8329F" w:rsidRPr="007C2D8B">
              <w:rPr>
                <w:noProof/>
                <w:lang w:val="en-US"/>
              </w:rPr>
              <w:t>means an individual professional provid</w:t>
            </w:r>
            <w:r w:rsidR="00D06C8A" w:rsidRPr="007C2D8B">
              <w:rPr>
                <w:noProof/>
                <w:lang w:val="en-US"/>
              </w:rPr>
              <w:t>ed by the Consultant or its Sub</w:t>
            </w:r>
            <w:r w:rsidR="00A8329F" w:rsidRPr="007C2D8B">
              <w:rPr>
                <w:noProof/>
                <w:lang w:val="en-US"/>
              </w:rPr>
              <w:t>consultant and who is assigned to perform the Services or any part thereof under the Contract and whose CVs are not evaluated individually.</w:t>
            </w:r>
          </w:p>
          <w:p w14:paraId="00597F42" w14:textId="77777777" w:rsidR="00323E6F" w:rsidRPr="007C2D8B" w:rsidRDefault="00323E6F" w:rsidP="00A8329F">
            <w:pPr>
              <w:pStyle w:val="Heading2"/>
              <w:rPr>
                <w:noProof/>
                <w:lang w:val="en-US"/>
              </w:rPr>
            </w:pPr>
            <w:r w:rsidRPr="007C2D8B">
              <w:rPr>
                <w:noProof/>
                <w:lang w:val="en-US"/>
              </w:rPr>
              <w:t>"</w:t>
            </w:r>
            <w:r w:rsidRPr="007C2D8B">
              <w:rPr>
                <w:b/>
                <w:noProof/>
                <w:lang w:val="en-US"/>
              </w:rPr>
              <w:t>Propos</w:t>
            </w:r>
            <w:r w:rsidR="00A8329F" w:rsidRPr="007C2D8B">
              <w:rPr>
                <w:b/>
                <w:noProof/>
                <w:lang w:val="en-US"/>
              </w:rPr>
              <w:t>al</w:t>
            </w:r>
            <w:r w:rsidRPr="007C2D8B">
              <w:rPr>
                <w:noProof/>
                <w:lang w:val="en-US"/>
              </w:rPr>
              <w:t xml:space="preserve">" </w:t>
            </w:r>
            <w:r w:rsidR="00E37828" w:rsidRPr="007C2D8B">
              <w:rPr>
                <w:noProof/>
                <w:lang w:val="en-US"/>
              </w:rPr>
              <w:t>means the t</w:t>
            </w:r>
            <w:r w:rsidR="00A8329F" w:rsidRPr="007C2D8B">
              <w:rPr>
                <w:noProof/>
                <w:lang w:val="en-US"/>
              </w:rPr>
              <w:t xml:space="preserve">echnical Proposal and the </w:t>
            </w:r>
            <w:r w:rsidR="00E37828" w:rsidRPr="007C2D8B">
              <w:rPr>
                <w:noProof/>
                <w:lang w:val="en-US"/>
              </w:rPr>
              <w:t>f</w:t>
            </w:r>
            <w:r w:rsidR="00A8329F" w:rsidRPr="007C2D8B">
              <w:rPr>
                <w:noProof/>
                <w:lang w:val="en-US"/>
              </w:rPr>
              <w:t>inancial Proposal of the Consultant</w:t>
            </w:r>
            <w:r w:rsidRPr="007C2D8B">
              <w:rPr>
                <w:noProof/>
                <w:lang w:val="en-US"/>
              </w:rPr>
              <w:t>.</w:t>
            </w:r>
          </w:p>
          <w:p w14:paraId="0473BCDB" w14:textId="77777777" w:rsidR="00323E6F" w:rsidRPr="007C2D8B" w:rsidRDefault="00323E6F" w:rsidP="00A8329F">
            <w:pPr>
              <w:pStyle w:val="Heading2"/>
              <w:rPr>
                <w:noProof/>
                <w:lang w:val="en-US"/>
              </w:rPr>
            </w:pPr>
            <w:r w:rsidRPr="007C2D8B">
              <w:rPr>
                <w:noProof/>
                <w:lang w:val="en-US"/>
              </w:rPr>
              <w:t>"</w:t>
            </w:r>
            <w:r w:rsidR="00A8329F" w:rsidRPr="007C2D8B">
              <w:rPr>
                <w:b/>
                <w:noProof/>
                <w:lang w:val="en-US"/>
              </w:rPr>
              <w:t>RF</w:t>
            </w:r>
            <w:r w:rsidRPr="007C2D8B">
              <w:rPr>
                <w:b/>
                <w:noProof/>
                <w:lang w:val="en-US"/>
              </w:rPr>
              <w:t>P</w:t>
            </w:r>
            <w:r w:rsidRPr="007C2D8B">
              <w:rPr>
                <w:noProof/>
                <w:lang w:val="en-US"/>
              </w:rPr>
              <w:t xml:space="preserve">" </w:t>
            </w:r>
            <w:r w:rsidR="00A8329F" w:rsidRPr="007C2D8B">
              <w:rPr>
                <w:noProof/>
                <w:lang w:val="en-US"/>
              </w:rPr>
              <w:t>means the Request for Proposals to be prepared by the Client for the selection of Consultants</w:t>
            </w:r>
            <w:r w:rsidRPr="007C2D8B">
              <w:rPr>
                <w:noProof/>
                <w:lang w:val="en-US"/>
              </w:rPr>
              <w:t>.</w:t>
            </w:r>
          </w:p>
          <w:p w14:paraId="6720C1AC" w14:textId="77777777" w:rsidR="00323E6F" w:rsidRPr="007C2D8B" w:rsidRDefault="00323E6F" w:rsidP="00A8329F">
            <w:pPr>
              <w:pStyle w:val="Heading2"/>
              <w:rPr>
                <w:noProof/>
                <w:lang w:val="en-US"/>
              </w:rPr>
            </w:pPr>
            <w:r w:rsidRPr="007C2D8B">
              <w:rPr>
                <w:noProof/>
                <w:lang w:val="en-US"/>
              </w:rPr>
              <w:t>"</w:t>
            </w:r>
            <w:r w:rsidRPr="007C2D8B">
              <w:rPr>
                <w:b/>
                <w:noProof/>
                <w:lang w:val="en-US"/>
              </w:rPr>
              <w:t>Services</w:t>
            </w:r>
            <w:r w:rsidRPr="007C2D8B">
              <w:rPr>
                <w:noProof/>
                <w:lang w:val="en-US"/>
              </w:rPr>
              <w:t xml:space="preserve">" </w:t>
            </w:r>
            <w:r w:rsidR="00A8329F" w:rsidRPr="007C2D8B">
              <w:rPr>
                <w:noProof/>
                <w:lang w:val="en-US"/>
              </w:rPr>
              <w:t>means the consulting services work to be performed by the Consultant pursuant to the Contract</w:t>
            </w:r>
            <w:r w:rsidRPr="007C2D8B">
              <w:rPr>
                <w:noProof/>
                <w:lang w:val="en-US"/>
              </w:rPr>
              <w:t>.</w:t>
            </w:r>
          </w:p>
          <w:p w14:paraId="6EB2E0D3" w14:textId="77777777" w:rsidR="00323E6F" w:rsidRPr="007C2D8B" w:rsidRDefault="00934230" w:rsidP="00A8329F">
            <w:pPr>
              <w:pStyle w:val="Heading2"/>
              <w:rPr>
                <w:noProof/>
                <w:lang w:val="en-US"/>
              </w:rPr>
            </w:pPr>
            <w:r w:rsidRPr="007C2D8B">
              <w:rPr>
                <w:noProof/>
                <w:lang w:val="en-US"/>
              </w:rPr>
              <w:t>"</w:t>
            </w:r>
            <w:r w:rsidR="00A8329F" w:rsidRPr="007C2D8B">
              <w:rPr>
                <w:b/>
                <w:noProof/>
                <w:lang w:val="en-US"/>
              </w:rPr>
              <w:t>S</w:t>
            </w:r>
            <w:r w:rsidRPr="007C2D8B">
              <w:rPr>
                <w:b/>
                <w:noProof/>
                <w:lang w:val="en-US"/>
              </w:rPr>
              <w:t>u</w:t>
            </w:r>
            <w:r w:rsidR="00A8329F" w:rsidRPr="007C2D8B">
              <w:rPr>
                <w:b/>
                <w:noProof/>
                <w:lang w:val="en-US"/>
              </w:rPr>
              <w:t>bconsul</w:t>
            </w:r>
            <w:r w:rsidRPr="007C2D8B">
              <w:rPr>
                <w:b/>
                <w:noProof/>
                <w:lang w:val="en-US"/>
              </w:rPr>
              <w:t>tant</w:t>
            </w:r>
            <w:r w:rsidRPr="007C2D8B">
              <w:rPr>
                <w:noProof/>
                <w:lang w:val="en-US"/>
              </w:rPr>
              <w:t xml:space="preserve">" </w:t>
            </w:r>
            <w:r w:rsidR="00A8329F" w:rsidRPr="007C2D8B">
              <w:rPr>
                <w:noProof/>
                <w:lang w:val="en-US"/>
              </w:rPr>
              <w:t>means an entity to whom the Consultant intends to subcontract any part of the Services while remaining responsible to the Client during the performance of the Contract</w:t>
            </w:r>
            <w:r w:rsidRPr="007C2D8B">
              <w:rPr>
                <w:noProof/>
                <w:lang w:val="en-US"/>
              </w:rPr>
              <w:t>.</w:t>
            </w:r>
          </w:p>
          <w:p w14:paraId="5F67E394" w14:textId="77777777" w:rsidR="00AD109B" w:rsidRPr="007C2D8B" w:rsidRDefault="00934230" w:rsidP="00A8329F">
            <w:pPr>
              <w:pStyle w:val="Heading2"/>
              <w:rPr>
                <w:noProof/>
                <w:lang w:val="en-US"/>
              </w:rPr>
            </w:pPr>
            <w:r w:rsidRPr="007C2D8B">
              <w:rPr>
                <w:noProof/>
                <w:lang w:val="en-US"/>
              </w:rPr>
              <w:t>"</w:t>
            </w:r>
            <w:r w:rsidR="00A8329F" w:rsidRPr="007C2D8B">
              <w:rPr>
                <w:b/>
                <w:noProof/>
                <w:lang w:val="en-US"/>
              </w:rPr>
              <w:t>TO</w:t>
            </w:r>
            <w:r w:rsidRPr="007C2D8B">
              <w:rPr>
                <w:b/>
                <w:noProof/>
                <w:lang w:val="en-US"/>
              </w:rPr>
              <w:t>R</w:t>
            </w:r>
            <w:r w:rsidR="00A8329F" w:rsidRPr="007C2D8B">
              <w:rPr>
                <w:b/>
                <w:noProof/>
                <w:lang w:val="en-US"/>
              </w:rPr>
              <w:t>s</w:t>
            </w:r>
            <w:r w:rsidRPr="007C2D8B">
              <w:rPr>
                <w:noProof/>
                <w:lang w:val="en-US"/>
              </w:rPr>
              <w:t xml:space="preserve">" </w:t>
            </w:r>
            <w:r w:rsidR="00A8329F" w:rsidRPr="007C2D8B">
              <w:rPr>
                <w:noProof/>
                <w:lang w:val="en-US"/>
              </w:rPr>
              <w:t>(this Section VII of the RFP) means the Terms of Reference that explain the objectives, scope of work, activities, and tasks to be performed, respective responsibilities of the Client and the Consultant, and expected results and deliverables of the Services</w:t>
            </w:r>
            <w:r w:rsidRPr="007C2D8B">
              <w:rPr>
                <w:noProof/>
                <w:lang w:val="en-US"/>
              </w:rPr>
              <w:t>.</w:t>
            </w:r>
          </w:p>
        </w:tc>
      </w:tr>
      <w:tr w:rsidR="00927289" w:rsidRPr="007F6C45" w14:paraId="09DB02E4" w14:textId="77777777" w:rsidTr="00F61E63">
        <w:tc>
          <w:tcPr>
            <w:tcW w:w="2518" w:type="dxa"/>
          </w:tcPr>
          <w:p w14:paraId="25ECA57F" w14:textId="77777777" w:rsidR="006C60EA" w:rsidRPr="007C2D8B" w:rsidRDefault="00934230" w:rsidP="00AD109B">
            <w:pPr>
              <w:pStyle w:val="Heading1"/>
              <w:rPr>
                <w:noProof/>
                <w:lang w:val="en-US"/>
              </w:rPr>
            </w:pPr>
            <w:bookmarkStart w:id="8" w:name="_Toc12380123"/>
            <w:r w:rsidRPr="007C2D8B">
              <w:rPr>
                <w:noProof/>
                <w:lang w:val="en-US"/>
              </w:rPr>
              <w:lastRenderedPageBreak/>
              <w:t>Introduction</w:t>
            </w:r>
            <w:bookmarkEnd w:id="8"/>
          </w:p>
        </w:tc>
        <w:tc>
          <w:tcPr>
            <w:tcW w:w="6804" w:type="dxa"/>
          </w:tcPr>
          <w:p w14:paraId="0295ADF7" w14:textId="77777777" w:rsidR="006C60EA" w:rsidRPr="007C2D8B" w:rsidRDefault="00A8329F" w:rsidP="00A8329F">
            <w:pPr>
              <w:pStyle w:val="Heading2"/>
              <w:rPr>
                <w:noProof/>
                <w:lang w:val="en-US"/>
              </w:rPr>
            </w:pPr>
            <w:r w:rsidRPr="007C2D8B">
              <w:rPr>
                <w:noProof/>
                <w:lang w:val="en-US"/>
              </w:rPr>
              <w:t xml:space="preserve">The Client named in the </w:t>
            </w:r>
            <w:r w:rsidRPr="007C2D8B">
              <w:rPr>
                <w:b/>
                <w:noProof/>
                <w:lang w:val="en-US"/>
              </w:rPr>
              <w:t>Data Sheet</w:t>
            </w:r>
            <w:r w:rsidRPr="007C2D8B">
              <w:rPr>
                <w:noProof/>
                <w:lang w:val="en-US"/>
              </w:rPr>
              <w:t xml:space="preserve"> intends to select a Consultant from those listed in the Letter of Invitation, in accordance with the method of selection specified in the </w:t>
            </w:r>
            <w:r w:rsidRPr="007C2D8B">
              <w:rPr>
                <w:b/>
                <w:noProof/>
                <w:lang w:val="en-US"/>
              </w:rPr>
              <w:t>Data Sheet</w:t>
            </w:r>
            <w:r w:rsidR="00934230" w:rsidRPr="007C2D8B">
              <w:rPr>
                <w:noProof/>
                <w:lang w:val="en-US"/>
              </w:rPr>
              <w:t>.</w:t>
            </w:r>
          </w:p>
          <w:p w14:paraId="433F9261" w14:textId="77777777" w:rsidR="00934230" w:rsidRPr="007C2D8B" w:rsidRDefault="00E27569" w:rsidP="00E27569">
            <w:pPr>
              <w:pStyle w:val="Heading2"/>
              <w:rPr>
                <w:noProof/>
                <w:lang w:val="en-US"/>
              </w:rPr>
            </w:pPr>
            <w:r w:rsidRPr="007C2D8B">
              <w:rPr>
                <w:noProof/>
                <w:lang w:val="en-US"/>
              </w:rPr>
              <w:t>The shortlisted Consu</w:t>
            </w:r>
            <w:r w:rsidR="00E37828" w:rsidRPr="007C2D8B">
              <w:rPr>
                <w:noProof/>
                <w:lang w:val="en-US"/>
              </w:rPr>
              <w:t>ltants are invited to submit a t</w:t>
            </w:r>
            <w:r w:rsidRPr="007C2D8B">
              <w:rPr>
                <w:noProof/>
                <w:lang w:val="en-US"/>
              </w:rPr>
              <w:t xml:space="preserve">echnical Proposal and a </w:t>
            </w:r>
            <w:r w:rsidR="00E37828" w:rsidRPr="007C2D8B">
              <w:rPr>
                <w:noProof/>
                <w:lang w:val="en-US"/>
              </w:rPr>
              <w:t>f</w:t>
            </w:r>
            <w:r w:rsidRPr="007C2D8B">
              <w:rPr>
                <w:noProof/>
                <w:lang w:val="en-US"/>
              </w:rPr>
              <w:t xml:space="preserve">inancial Proposal for the Services named in the </w:t>
            </w:r>
            <w:r w:rsidRPr="007C2D8B">
              <w:rPr>
                <w:b/>
                <w:noProof/>
                <w:lang w:val="en-US"/>
              </w:rPr>
              <w:t>Data Sheet</w:t>
            </w:r>
            <w:r w:rsidRPr="007C2D8B">
              <w:rPr>
                <w:noProof/>
                <w:lang w:val="en-US"/>
              </w:rPr>
              <w:t>. The Proposal will be the basis for negotiating and ultimately signing the Contract with the selected Consultant</w:t>
            </w:r>
            <w:r w:rsidR="00934230" w:rsidRPr="007C2D8B">
              <w:rPr>
                <w:noProof/>
                <w:lang w:val="en-US"/>
              </w:rPr>
              <w:t>.</w:t>
            </w:r>
          </w:p>
          <w:p w14:paraId="78DF6F2D" w14:textId="77777777" w:rsidR="00934230" w:rsidRPr="007C2D8B" w:rsidRDefault="00E27569" w:rsidP="00E27569">
            <w:pPr>
              <w:pStyle w:val="Heading2"/>
              <w:rPr>
                <w:noProof/>
                <w:lang w:val="en-US"/>
              </w:rPr>
            </w:pPr>
            <w:r w:rsidRPr="007C2D8B">
              <w:rPr>
                <w:noProof/>
                <w:lang w:val="en-US"/>
              </w:rPr>
              <w:t>The Consultants should take into account the Applicable law in preparing their Pr</w:t>
            </w:r>
            <w:r w:rsidR="00E5564B" w:rsidRPr="007C2D8B">
              <w:rPr>
                <w:noProof/>
                <w:lang w:val="en-US"/>
              </w:rPr>
              <w:t>oposals. They may attend a pre-P</w:t>
            </w:r>
            <w:r w:rsidRPr="007C2D8B">
              <w:rPr>
                <w:noProof/>
                <w:lang w:val="en-US"/>
              </w:rPr>
              <w:t xml:space="preserve">roposal conference if one is specified in the </w:t>
            </w:r>
            <w:r w:rsidRPr="007C2D8B">
              <w:rPr>
                <w:b/>
                <w:noProof/>
                <w:lang w:val="en-US"/>
              </w:rPr>
              <w:t>Data Sheet</w:t>
            </w:r>
            <w:r w:rsidR="00E5564B" w:rsidRPr="007C2D8B">
              <w:rPr>
                <w:noProof/>
                <w:lang w:val="en-US"/>
              </w:rPr>
              <w:t>. Attending any such pre-P</w:t>
            </w:r>
            <w:r w:rsidRPr="007C2D8B">
              <w:rPr>
                <w:noProof/>
                <w:lang w:val="en-US"/>
              </w:rPr>
              <w:t>roposal conference is optional and is at the Consultants’ expense</w:t>
            </w:r>
            <w:r w:rsidR="00934230" w:rsidRPr="007C2D8B">
              <w:rPr>
                <w:noProof/>
                <w:lang w:val="en-US"/>
              </w:rPr>
              <w:t>.</w:t>
            </w:r>
          </w:p>
          <w:p w14:paraId="2EB8FD52" w14:textId="77777777" w:rsidR="00934230" w:rsidRPr="007C2D8B" w:rsidRDefault="00E27569" w:rsidP="00E27569">
            <w:pPr>
              <w:pStyle w:val="Heading2"/>
              <w:rPr>
                <w:noProof/>
                <w:lang w:val="en-US"/>
              </w:rPr>
            </w:pPr>
            <w:r w:rsidRPr="007C2D8B">
              <w:rPr>
                <w:noProof/>
                <w:lang w:val="en-US"/>
              </w:rPr>
              <w:t xml:space="preserve">The Client will timely provide, at no cost to the Consultants, the inputs, relevant project data, and reports required for the preparation of the Consultant’s Proposal as specified in the </w:t>
            </w:r>
            <w:r w:rsidRPr="007C2D8B">
              <w:rPr>
                <w:b/>
                <w:noProof/>
                <w:lang w:val="en-US"/>
              </w:rPr>
              <w:t>Data Sheet</w:t>
            </w:r>
            <w:r w:rsidRPr="007C2D8B">
              <w:rPr>
                <w:noProof/>
                <w:lang w:val="en-US"/>
              </w:rPr>
              <w:t>.</w:t>
            </w:r>
          </w:p>
        </w:tc>
      </w:tr>
      <w:tr w:rsidR="00927289" w:rsidRPr="007F6C45" w14:paraId="0632C171" w14:textId="77777777" w:rsidTr="00F61E63">
        <w:tc>
          <w:tcPr>
            <w:tcW w:w="2518" w:type="dxa"/>
          </w:tcPr>
          <w:p w14:paraId="320A9EF9" w14:textId="77777777" w:rsidR="006C60EA" w:rsidRPr="007C2D8B" w:rsidRDefault="00934230" w:rsidP="00E27569">
            <w:pPr>
              <w:pStyle w:val="Heading1"/>
              <w:jc w:val="left"/>
              <w:rPr>
                <w:noProof/>
                <w:lang w:val="en-US"/>
              </w:rPr>
            </w:pPr>
            <w:bookmarkStart w:id="9" w:name="_Toc12380124"/>
            <w:r w:rsidRPr="007C2D8B">
              <w:rPr>
                <w:noProof/>
                <w:lang w:val="en-US"/>
              </w:rPr>
              <w:t>Confli</w:t>
            </w:r>
            <w:r w:rsidR="00E27569" w:rsidRPr="007C2D8B">
              <w:rPr>
                <w:noProof/>
                <w:lang w:val="en-US"/>
              </w:rPr>
              <w:t>c</w:t>
            </w:r>
            <w:r w:rsidRPr="007C2D8B">
              <w:rPr>
                <w:noProof/>
                <w:lang w:val="en-US"/>
              </w:rPr>
              <w:t xml:space="preserve">t </w:t>
            </w:r>
            <w:r w:rsidR="00594B2A" w:rsidRPr="007C2D8B">
              <w:rPr>
                <w:noProof/>
                <w:lang w:val="en-US"/>
              </w:rPr>
              <w:t>of i</w:t>
            </w:r>
            <w:r w:rsidR="00E27569" w:rsidRPr="007C2D8B">
              <w:rPr>
                <w:noProof/>
                <w:lang w:val="en-US"/>
              </w:rPr>
              <w:t>nterest</w:t>
            </w:r>
            <w:bookmarkEnd w:id="9"/>
          </w:p>
        </w:tc>
        <w:tc>
          <w:tcPr>
            <w:tcW w:w="6804" w:type="dxa"/>
          </w:tcPr>
          <w:p w14:paraId="5C818E7F" w14:textId="77777777" w:rsidR="006C60EA" w:rsidRPr="007C2D8B" w:rsidRDefault="00E27569" w:rsidP="00E27569">
            <w:pPr>
              <w:pStyle w:val="Heading2"/>
              <w:rPr>
                <w:noProof/>
                <w:lang w:val="en-US"/>
              </w:rPr>
            </w:pPr>
            <w:r w:rsidRPr="007C2D8B">
              <w:rPr>
                <w:noProof/>
                <w:lang w:val="en-US"/>
              </w:rPr>
              <w:t xml:space="preserve">The Consultant is required to provide professional, objective, and impartial advice, at all times holding the Client’s interests paramount, strictly avoiding conflicts with other </w:t>
            </w:r>
            <w:r w:rsidRPr="007C2D8B">
              <w:rPr>
                <w:noProof/>
                <w:lang w:val="en-US"/>
              </w:rPr>
              <w:lastRenderedPageBreak/>
              <w:t>assignments or its own corporate interests, and acting without any consideration for future work</w:t>
            </w:r>
            <w:r w:rsidR="00934230" w:rsidRPr="007C2D8B">
              <w:rPr>
                <w:noProof/>
                <w:lang w:val="en-US"/>
              </w:rPr>
              <w:t>.</w:t>
            </w:r>
          </w:p>
          <w:p w14:paraId="71448862" w14:textId="77777777" w:rsidR="007E2102" w:rsidRPr="007C2D8B" w:rsidRDefault="00E27569" w:rsidP="00E27569">
            <w:pPr>
              <w:pStyle w:val="Heading2"/>
              <w:rPr>
                <w:noProof/>
                <w:lang w:val="en-US"/>
              </w:rPr>
            </w:pPr>
            <w:r w:rsidRPr="007C2D8B">
              <w:rPr>
                <w:noProof/>
                <w:lang w:val="en-US"/>
              </w:rPr>
              <w:t>The Consultant has an obligation to disclose to the Client any situation of actual or potential conflict of interest that impacts its capacity to serve the best interest of its Client. Failure to disclose such situations may lead to the rejection of the Consultant’s Proposal or the termination of its Contract</w:t>
            </w:r>
            <w:r w:rsidR="00934230" w:rsidRPr="007C2D8B">
              <w:rPr>
                <w:noProof/>
                <w:lang w:val="en-US"/>
              </w:rPr>
              <w:t>.</w:t>
            </w:r>
          </w:p>
          <w:p w14:paraId="6D31072B" w14:textId="77777777" w:rsidR="00934230" w:rsidRPr="007C2D8B" w:rsidRDefault="00E27569" w:rsidP="00E27569">
            <w:pPr>
              <w:pStyle w:val="Heading2"/>
              <w:rPr>
                <w:noProof/>
                <w:lang w:val="en-US"/>
              </w:rPr>
            </w:pPr>
            <w:r w:rsidRPr="007C2D8B">
              <w:rPr>
                <w:noProof/>
                <w:lang w:val="en-US"/>
              </w:rPr>
              <w:t>Without limitation on the generality of the foregoing, and unless stated otherwise in the Data Sheet, the Consultant shall not be hired under the circumstances set forth below</w:t>
            </w:r>
            <w:r w:rsidR="00934230" w:rsidRPr="007C2D8B">
              <w:rPr>
                <w:noProof/>
                <w:lang w:val="en-US"/>
              </w:rPr>
              <w:t>:</w:t>
            </w:r>
          </w:p>
          <w:p w14:paraId="0CECE84C" w14:textId="77777777" w:rsidR="00934230" w:rsidRPr="007C2D8B" w:rsidRDefault="00E27569" w:rsidP="00F62C19">
            <w:pPr>
              <w:pStyle w:val="Heading3"/>
              <w:ind w:left="1168" w:hanging="567"/>
              <w:rPr>
                <w:noProof/>
                <w:u w:val="single"/>
                <w:lang w:val="en-US"/>
              </w:rPr>
            </w:pPr>
            <w:r w:rsidRPr="007C2D8B">
              <w:rPr>
                <w:noProof/>
                <w:u w:val="single"/>
                <w:lang w:val="en-US"/>
              </w:rPr>
              <w:t>Conflicting a</w:t>
            </w:r>
            <w:r w:rsidR="00934230" w:rsidRPr="007C2D8B">
              <w:rPr>
                <w:noProof/>
                <w:u w:val="single"/>
                <w:lang w:val="en-US"/>
              </w:rPr>
              <w:t>ctivit</w:t>
            </w:r>
            <w:r w:rsidRPr="007C2D8B">
              <w:rPr>
                <w:noProof/>
                <w:u w:val="single"/>
                <w:lang w:val="en-US"/>
              </w:rPr>
              <w:t>ie</w:t>
            </w:r>
            <w:r w:rsidR="00934230" w:rsidRPr="007C2D8B">
              <w:rPr>
                <w:noProof/>
                <w:u w:val="single"/>
                <w:lang w:val="en-US"/>
              </w:rPr>
              <w:t>s</w:t>
            </w:r>
          </w:p>
          <w:p w14:paraId="77985FD5" w14:textId="77777777" w:rsidR="00934230" w:rsidRPr="007C2D8B" w:rsidRDefault="00E27569" w:rsidP="00E27569">
            <w:pPr>
              <w:pStyle w:val="Heading4"/>
              <w:ind w:left="1877" w:hanging="851"/>
              <w:rPr>
                <w:noProof/>
                <w:lang w:val="en-US"/>
              </w:rPr>
            </w:pPr>
            <w:r w:rsidRPr="007C2D8B">
              <w:rPr>
                <w:noProof/>
                <w:u w:val="single"/>
                <w:lang w:val="en-US"/>
              </w:rPr>
              <w:t>Conflict between consulting activities and procurement of goods, works or non-consulting services</w:t>
            </w:r>
            <w:r w:rsidR="00934230" w:rsidRPr="007C2D8B">
              <w:rPr>
                <w:noProof/>
                <w:lang w:val="en-US"/>
              </w:rPr>
              <w:t xml:space="preserve">: </w:t>
            </w:r>
            <w:r w:rsidRPr="007C2D8B">
              <w:rPr>
                <w:noProof/>
                <w:lang w:val="en-US"/>
              </w:rPr>
              <w:t>a 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r w:rsidR="00934230" w:rsidRPr="007C2D8B">
              <w:rPr>
                <w:noProof/>
                <w:lang w:val="en-US"/>
              </w:rPr>
              <w:t>.</w:t>
            </w:r>
          </w:p>
          <w:p w14:paraId="2BA15F5F" w14:textId="77777777" w:rsidR="00934230" w:rsidRPr="007C2D8B" w:rsidRDefault="00E27569" w:rsidP="00F62C19">
            <w:pPr>
              <w:pStyle w:val="Heading3"/>
              <w:ind w:left="1168" w:hanging="567"/>
              <w:rPr>
                <w:noProof/>
                <w:u w:val="single"/>
                <w:lang w:val="en-US"/>
              </w:rPr>
            </w:pPr>
            <w:r w:rsidRPr="007C2D8B">
              <w:rPr>
                <w:noProof/>
                <w:u w:val="single"/>
                <w:lang w:val="en-US"/>
              </w:rPr>
              <w:t>Conflicting assignments</w:t>
            </w:r>
          </w:p>
          <w:p w14:paraId="68D4960D" w14:textId="77777777" w:rsidR="00934230" w:rsidRPr="007C2D8B" w:rsidRDefault="00934230" w:rsidP="00E27569">
            <w:pPr>
              <w:pStyle w:val="Heading4"/>
              <w:ind w:left="1877" w:hanging="851"/>
              <w:rPr>
                <w:noProof/>
                <w:lang w:val="en-US"/>
              </w:rPr>
            </w:pPr>
            <w:r w:rsidRPr="007C2D8B">
              <w:rPr>
                <w:noProof/>
                <w:u w:val="single"/>
                <w:lang w:val="en-US"/>
              </w:rPr>
              <w:t>Confli</w:t>
            </w:r>
            <w:r w:rsidR="00E27569" w:rsidRPr="007C2D8B">
              <w:rPr>
                <w:noProof/>
                <w:u w:val="single"/>
                <w:lang w:val="en-US"/>
              </w:rPr>
              <w:t>c</w:t>
            </w:r>
            <w:r w:rsidRPr="007C2D8B">
              <w:rPr>
                <w:noProof/>
                <w:u w:val="single"/>
                <w:lang w:val="en-US"/>
              </w:rPr>
              <w:t xml:space="preserve">t </w:t>
            </w:r>
            <w:r w:rsidR="00E27569" w:rsidRPr="007C2D8B">
              <w:rPr>
                <w:noProof/>
                <w:u w:val="single"/>
                <w:lang w:val="en-US"/>
              </w:rPr>
              <w:t>among c</w:t>
            </w:r>
            <w:r w:rsidRPr="007C2D8B">
              <w:rPr>
                <w:noProof/>
                <w:u w:val="single"/>
                <w:lang w:val="en-US"/>
              </w:rPr>
              <w:t>onsult</w:t>
            </w:r>
            <w:r w:rsidR="00E27569" w:rsidRPr="007C2D8B">
              <w:rPr>
                <w:noProof/>
                <w:u w:val="single"/>
                <w:lang w:val="en-US"/>
              </w:rPr>
              <w:t>ing assignments</w:t>
            </w:r>
            <w:r w:rsidRPr="007C2D8B">
              <w:rPr>
                <w:noProof/>
                <w:lang w:val="en-US"/>
              </w:rPr>
              <w:t xml:space="preserve">: </w:t>
            </w:r>
            <w:r w:rsidR="00E27569" w:rsidRPr="007C2D8B">
              <w:rPr>
                <w:noProof/>
                <w:lang w:val="en-US"/>
              </w:rPr>
              <w:t>a Consultant</w:t>
            </w:r>
            <w:r w:rsidR="00D06C8A" w:rsidRPr="007C2D8B">
              <w:rPr>
                <w:noProof/>
                <w:lang w:val="en-US"/>
              </w:rPr>
              <w:t xml:space="preserve"> (including its Experts and Sub</w:t>
            </w:r>
            <w:r w:rsidR="00E27569" w:rsidRPr="007C2D8B">
              <w:rPr>
                <w:noProof/>
                <w:lang w:val="en-US"/>
              </w:rPr>
              <w:t>consultants) or any of its Affiliates shall not be hired for any assignment that, by its nature, may be in conflict with another assignment of the Consultant for the same or for another Client</w:t>
            </w:r>
            <w:r w:rsidRPr="007C2D8B">
              <w:rPr>
                <w:noProof/>
                <w:lang w:val="en-US"/>
              </w:rPr>
              <w:t>.</w:t>
            </w:r>
          </w:p>
          <w:p w14:paraId="3E8D690F" w14:textId="77777777" w:rsidR="00934230" w:rsidRPr="007C2D8B" w:rsidRDefault="00E27569" w:rsidP="00F62C19">
            <w:pPr>
              <w:pStyle w:val="Heading3"/>
              <w:ind w:left="1168" w:hanging="567"/>
              <w:rPr>
                <w:noProof/>
                <w:u w:val="single"/>
                <w:lang w:val="en-US"/>
              </w:rPr>
            </w:pPr>
            <w:r w:rsidRPr="007C2D8B">
              <w:rPr>
                <w:noProof/>
                <w:u w:val="single"/>
                <w:lang w:val="en-US"/>
              </w:rPr>
              <w:t>Conflicting relationship</w:t>
            </w:r>
            <w:r w:rsidR="00934230" w:rsidRPr="007C2D8B">
              <w:rPr>
                <w:noProof/>
                <w:u w:val="single"/>
                <w:lang w:val="en-US"/>
              </w:rPr>
              <w:t>s</w:t>
            </w:r>
          </w:p>
          <w:p w14:paraId="52043359" w14:textId="77777777" w:rsidR="00934230" w:rsidRPr="007C2D8B" w:rsidRDefault="00934230" w:rsidP="005365B2">
            <w:pPr>
              <w:pStyle w:val="Heading4"/>
              <w:ind w:left="1877" w:hanging="851"/>
              <w:rPr>
                <w:noProof/>
                <w:lang w:val="en-US"/>
              </w:rPr>
            </w:pPr>
            <w:r w:rsidRPr="007C2D8B">
              <w:rPr>
                <w:noProof/>
                <w:u w:val="single"/>
                <w:lang w:val="en-US"/>
              </w:rPr>
              <w:t>Relation</w:t>
            </w:r>
            <w:r w:rsidR="00E27569" w:rsidRPr="007C2D8B">
              <w:rPr>
                <w:noProof/>
                <w:u w:val="single"/>
                <w:lang w:val="en-US"/>
              </w:rPr>
              <w:t>ship with the Client's staff</w:t>
            </w:r>
            <w:r w:rsidRPr="007C2D8B">
              <w:rPr>
                <w:noProof/>
                <w:lang w:val="en-US"/>
              </w:rPr>
              <w:t xml:space="preserve">: </w:t>
            </w:r>
            <w:r w:rsidR="00E27569" w:rsidRPr="007C2D8B">
              <w:rPr>
                <w:noProof/>
                <w:lang w:val="en-US"/>
              </w:rPr>
              <w:t>a Consultant (including its E</w:t>
            </w:r>
            <w:r w:rsidR="00D06C8A" w:rsidRPr="007C2D8B">
              <w:rPr>
                <w:noProof/>
                <w:lang w:val="en-US"/>
              </w:rPr>
              <w:t>xperts and Sub</w:t>
            </w:r>
            <w:r w:rsidR="00E27569" w:rsidRPr="007C2D8B">
              <w:rPr>
                <w:noProof/>
                <w:lang w:val="en-US"/>
              </w:rPr>
              <w:t>consultants) that has a close business or family relationship</w:t>
            </w:r>
            <w:r w:rsidR="00CD134F" w:rsidRPr="007C2D8B">
              <w:rPr>
                <w:noProof/>
                <w:lang w:val="en-US"/>
              </w:rPr>
              <w:t xml:space="preserve"> with a professional staff </w:t>
            </w:r>
            <w:r w:rsidR="00E27569" w:rsidRPr="007C2D8B">
              <w:rPr>
                <w:noProof/>
                <w:lang w:val="en-US"/>
              </w:rPr>
              <w:t xml:space="preserve">of the Client who are directly or indirectly involved in any part of (i) the preparation of the Terms of Reference for the Services, (ii) the selection process for the Contract, or (iii) the supervision of the Contract, may not be awarded a Contract, unless the conflict stemming from this </w:t>
            </w:r>
            <w:r w:rsidR="00E27569" w:rsidRPr="007C2D8B">
              <w:rPr>
                <w:noProof/>
                <w:lang w:val="en-US"/>
              </w:rPr>
              <w:lastRenderedPageBreak/>
              <w:t>relationship has been resolved in a manner acceptable to AFD throughout the selection process and the execution of the Contract.</w:t>
            </w:r>
          </w:p>
        </w:tc>
      </w:tr>
      <w:tr w:rsidR="00927289" w:rsidRPr="007F6C45" w14:paraId="61601B3D" w14:textId="77777777" w:rsidTr="00F61E63">
        <w:tc>
          <w:tcPr>
            <w:tcW w:w="2518" w:type="dxa"/>
          </w:tcPr>
          <w:p w14:paraId="6433B2F0" w14:textId="77777777" w:rsidR="006C60EA" w:rsidRPr="007C2D8B" w:rsidRDefault="00594B2A" w:rsidP="00E27569">
            <w:pPr>
              <w:pStyle w:val="Heading1"/>
              <w:jc w:val="left"/>
              <w:rPr>
                <w:noProof/>
                <w:lang w:val="en-US"/>
              </w:rPr>
            </w:pPr>
            <w:bookmarkStart w:id="10" w:name="_Toc12380125"/>
            <w:r w:rsidRPr="007C2D8B">
              <w:rPr>
                <w:noProof/>
                <w:lang w:val="en-US"/>
              </w:rPr>
              <w:lastRenderedPageBreak/>
              <w:t>Unfair competitive a</w:t>
            </w:r>
            <w:r w:rsidR="00E27569" w:rsidRPr="007C2D8B">
              <w:rPr>
                <w:noProof/>
                <w:lang w:val="en-US"/>
              </w:rPr>
              <w:t>dvantag</w:t>
            </w:r>
            <w:r w:rsidR="00934230" w:rsidRPr="007C2D8B">
              <w:rPr>
                <w:noProof/>
                <w:lang w:val="en-US"/>
              </w:rPr>
              <w:t>e</w:t>
            </w:r>
            <w:bookmarkEnd w:id="10"/>
          </w:p>
        </w:tc>
        <w:tc>
          <w:tcPr>
            <w:tcW w:w="6804" w:type="dxa"/>
          </w:tcPr>
          <w:p w14:paraId="2E648571" w14:textId="77777777" w:rsidR="0032003C" w:rsidRPr="007C2D8B" w:rsidRDefault="00E27569" w:rsidP="00E27569">
            <w:pPr>
              <w:pStyle w:val="Heading2"/>
              <w:rPr>
                <w:noProof/>
                <w:lang w:val="en-US"/>
              </w:rPr>
            </w:pPr>
            <w:r w:rsidRPr="007C2D8B">
              <w:rPr>
                <w:noProof/>
                <w:lang w:val="en-US"/>
              </w:rPr>
              <w:t xml:space="preserve">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Pr="007C2D8B">
              <w:rPr>
                <w:b/>
                <w:noProof/>
                <w:lang w:val="en-US"/>
              </w:rPr>
              <w:t>Data Sheet</w:t>
            </w:r>
            <w:r w:rsidRPr="007C2D8B">
              <w:rPr>
                <w:noProof/>
                <w:lang w:val="en-US"/>
              </w:rPr>
              <w:t xml:space="preserve"> and make available to all shortlisted Consultants together with this RFP all information that would in that respect give such Consultant any unfair competitive advantage over other competing Consultants</w:t>
            </w:r>
            <w:r w:rsidR="004875CC" w:rsidRPr="007C2D8B">
              <w:rPr>
                <w:noProof/>
                <w:lang w:val="en-US"/>
              </w:rPr>
              <w:t>.</w:t>
            </w:r>
          </w:p>
        </w:tc>
      </w:tr>
      <w:tr w:rsidR="00927289" w:rsidRPr="007F6C45" w14:paraId="5003527B" w14:textId="77777777" w:rsidTr="00F61E63">
        <w:tc>
          <w:tcPr>
            <w:tcW w:w="2518" w:type="dxa"/>
          </w:tcPr>
          <w:p w14:paraId="3F01CF2C" w14:textId="77E0E7D2" w:rsidR="0032003C" w:rsidRPr="007C2D8B" w:rsidRDefault="008222B5" w:rsidP="00594B2A">
            <w:pPr>
              <w:pStyle w:val="Heading1"/>
              <w:jc w:val="left"/>
              <w:rPr>
                <w:noProof/>
                <w:lang w:val="en-US"/>
              </w:rPr>
            </w:pPr>
            <w:bookmarkStart w:id="11" w:name="_Toc12380126"/>
            <w:r>
              <w:rPr>
                <w:noProof/>
                <w:lang w:val="en-US"/>
              </w:rPr>
              <w:t>Prohibited</w:t>
            </w:r>
            <w:r w:rsidR="00E27569" w:rsidRPr="007C2D8B">
              <w:rPr>
                <w:noProof/>
                <w:lang w:val="en-US"/>
              </w:rPr>
              <w:t xml:space="preserve"> </w:t>
            </w:r>
            <w:r w:rsidR="00594B2A" w:rsidRPr="007C2D8B">
              <w:rPr>
                <w:noProof/>
                <w:lang w:val="en-US"/>
              </w:rPr>
              <w:t>p</w:t>
            </w:r>
            <w:r w:rsidR="00E27569" w:rsidRPr="007C2D8B">
              <w:rPr>
                <w:noProof/>
                <w:lang w:val="en-US"/>
              </w:rPr>
              <w:t>ractices</w:t>
            </w:r>
            <w:bookmarkEnd w:id="11"/>
          </w:p>
        </w:tc>
        <w:tc>
          <w:tcPr>
            <w:tcW w:w="6804" w:type="dxa"/>
          </w:tcPr>
          <w:p w14:paraId="4375A6EC" w14:textId="0A2A546F" w:rsidR="0032003C" w:rsidRPr="007C2D8B" w:rsidRDefault="00E27569" w:rsidP="00E27569">
            <w:pPr>
              <w:pStyle w:val="Heading2"/>
              <w:rPr>
                <w:noProof/>
                <w:lang w:val="en-US"/>
              </w:rPr>
            </w:pPr>
            <w:r w:rsidRPr="007C2D8B">
              <w:rPr>
                <w:noProof/>
                <w:lang w:val="en-US"/>
              </w:rPr>
              <w:t xml:space="preserve">AFD requires compliance with its policy in regard to </w:t>
            </w:r>
            <w:r w:rsidR="008222B5">
              <w:rPr>
                <w:noProof/>
                <w:lang w:val="en-US"/>
              </w:rPr>
              <w:t xml:space="preserve">prohibited </w:t>
            </w:r>
            <w:r w:rsidRPr="007C2D8B">
              <w:rPr>
                <w:noProof/>
                <w:lang w:val="en-US"/>
              </w:rPr>
              <w:t>practices as set forth in Section VI</w:t>
            </w:r>
            <w:r w:rsidR="004875CC" w:rsidRPr="007C2D8B">
              <w:rPr>
                <w:noProof/>
                <w:lang w:val="en-US"/>
              </w:rPr>
              <w:t>.</w:t>
            </w:r>
          </w:p>
          <w:p w14:paraId="139180B5" w14:textId="77777777" w:rsidR="004875CC" w:rsidRPr="007C2D8B" w:rsidRDefault="00E27569" w:rsidP="005365B2">
            <w:pPr>
              <w:pStyle w:val="Heading2"/>
              <w:rPr>
                <w:noProof/>
                <w:lang w:val="en-US"/>
              </w:rPr>
            </w:pPr>
            <w:r w:rsidRPr="007C2D8B">
              <w:rPr>
                <w:noProof/>
                <w:lang w:val="en-US"/>
              </w:rPr>
              <w:t>In further pursuance of this policy, Consultant shall permit a</w:t>
            </w:r>
            <w:r w:rsidR="00D06C8A" w:rsidRPr="007C2D8B">
              <w:rPr>
                <w:noProof/>
                <w:lang w:val="en-US"/>
              </w:rPr>
              <w:t>nd shall cause its Experts, Sub</w:t>
            </w:r>
            <w:r w:rsidR="001838EB" w:rsidRPr="007C2D8B">
              <w:rPr>
                <w:noProof/>
                <w:lang w:val="en-US"/>
              </w:rPr>
              <w:t>consultants, sub</w:t>
            </w:r>
            <w:r w:rsidRPr="007C2D8B">
              <w:rPr>
                <w:noProof/>
                <w:lang w:val="en-US"/>
              </w:rPr>
              <w:t xml:space="preserve">contractors, or suppliers to permit AFD to inspect all accounts, records, and other documents relating to the submission of the Proposal and </w:t>
            </w:r>
            <w:r w:rsidR="004E42FD" w:rsidRPr="007C2D8B">
              <w:rPr>
                <w:noProof/>
                <w:lang w:val="en-US"/>
              </w:rPr>
              <w:t>C</w:t>
            </w:r>
            <w:r w:rsidRPr="007C2D8B">
              <w:rPr>
                <w:noProof/>
                <w:lang w:val="en-US"/>
              </w:rPr>
              <w:t>ontract performance (in case of an award), and to have them audited by auditors appointed by AFD</w:t>
            </w:r>
            <w:r w:rsidR="004875CC" w:rsidRPr="007C2D8B">
              <w:rPr>
                <w:noProof/>
                <w:lang w:val="en-US"/>
              </w:rPr>
              <w:t>.</w:t>
            </w:r>
          </w:p>
        </w:tc>
      </w:tr>
      <w:tr w:rsidR="00927289" w:rsidRPr="007F6C45" w14:paraId="1AAAB990" w14:textId="77777777" w:rsidTr="00F61E63">
        <w:tc>
          <w:tcPr>
            <w:tcW w:w="2518" w:type="dxa"/>
          </w:tcPr>
          <w:p w14:paraId="2A801166" w14:textId="77777777" w:rsidR="004875CC" w:rsidRPr="007C2D8B" w:rsidRDefault="004875CC" w:rsidP="0021634C">
            <w:pPr>
              <w:pStyle w:val="Heading1"/>
              <w:jc w:val="left"/>
              <w:rPr>
                <w:noProof/>
                <w:lang w:val="en-US"/>
              </w:rPr>
            </w:pPr>
            <w:bookmarkStart w:id="12" w:name="_Toc12380127"/>
            <w:r w:rsidRPr="007C2D8B">
              <w:rPr>
                <w:noProof/>
                <w:lang w:val="en-US"/>
              </w:rPr>
              <w:t>Eligibilit</w:t>
            </w:r>
            <w:r w:rsidR="0021634C" w:rsidRPr="007C2D8B">
              <w:rPr>
                <w:noProof/>
                <w:lang w:val="en-US"/>
              </w:rPr>
              <w:t>y</w:t>
            </w:r>
            <w:bookmarkEnd w:id="12"/>
          </w:p>
        </w:tc>
        <w:tc>
          <w:tcPr>
            <w:tcW w:w="6804" w:type="dxa"/>
          </w:tcPr>
          <w:p w14:paraId="0E28524B" w14:textId="77777777" w:rsidR="004875CC" w:rsidRPr="007C2D8B" w:rsidRDefault="0021634C" w:rsidP="0021634C">
            <w:pPr>
              <w:pStyle w:val="Heading2"/>
              <w:rPr>
                <w:noProof/>
                <w:lang w:val="en-US"/>
              </w:rPr>
            </w:pPr>
            <w:r w:rsidRPr="007C2D8B">
              <w:rPr>
                <w:noProof/>
                <w:lang w:val="en-US"/>
              </w:rPr>
              <w:t>AFD financing may benefit to Consultants (firms, including Joint Ventures and their individual members) from all countries to of</w:t>
            </w:r>
            <w:r w:rsidR="005365B2" w:rsidRPr="007C2D8B">
              <w:rPr>
                <w:noProof/>
                <w:lang w:val="en-US"/>
              </w:rPr>
              <w:t>fer consulting services for AFD</w:t>
            </w:r>
            <w:r w:rsidR="005365B2" w:rsidRPr="007C2D8B">
              <w:rPr>
                <w:noProof/>
                <w:lang w:val="en-US"/>
              </w:rPr>
              <w:noBreakHyphen/>
            </w:r>
            <w:r w:rsidRPr="007C2D8B">
              <w:rPr>
                <w:noProof/>
                <w:lang w:val="en-US"/>
              </w:rPr>
              <w:t>financed projects subject to compliance with the eligibility criteria specified in Section V</w:t>
            </w:r>
            <w:r w:rsidR="004875CC" w:rsidRPr="007C2D8B">
              <w:rPr>
                <w:noProof/>
                <w:lang w:val="en-US"/>
              </w:rPr>
              <w:t>.</w:t>
            </w:r>
          </w:p>
          <w:p w14:paraId="3BE9D1BA" w14:textId="77777777" w:rsidR="004875CC" w:rsidRPr="007C2D8B" w:rsidRDefault="0021634C" w:rsidP="0021634C">
            <w:pPr>
              <w:pStyle w:val="Heading2"/>
              <w:rPr>
                <w:noProof/>
                <w:lang w:val="en-US"/>
              </w:rPr>
            </w:pPr>
            <w:r w:rsidRPr="007C2D8B">
              <w:rPr>
                <w:noProof/>
                <w:lang w:val="en-US"/>
              </w:rPr>
              <w:t>Furthermore, it is the Consultant’s responsibility to ensure that its Expe</w:t>
            </w:r>
            <w:r w:rsidR="00D06C8A" w:rsidRPr="007C2D8B">
              <w:rPr>
                <w:noProof/>
                <w:lang w:val="en-US"/>
              </w:rPr>
              <w:t>rts, Joint Venture members, Sub</w:t>
            </w:r>
            <w:r w:rsidRPr="007C2D8B">
              <w:rPr>
                <w:noProof/>
                <w:lang w:val="en-US"/>
              </w:rPr>
              <w:t>consultants</w:t>
            </w:r>
            <w:r w:rsidR="001838EB" w:rsidRPr="007C2D8B">
              <w:rPr>
                <w:noProof/>
                <w:lang w:val="en-US"/>
              </w:rPr>
              <w:t>, agents (declared or not), sub</w:t>
            </w:r>
            <w:r w:rsidRPr="007C2D8B">
              <w:rPr>
                <w:noProof/>
                <w:lang w:val="en-US"/>
              </w:rPr>
              <w:t>contractors, service providers, suppliers and/or their employees meet the eligibility requirements as established by AFD in the Section V</w:t>
            </w:r>
            <w:r w:rsidR="004875CC" w:rsidRPr="007C2D8B">
              <w:rPr>
                <w:noProof/>
                <w:lang w:val="en-US"/>
              </w:rPr>
              <w:t>.</w:t>
            </w:r>
          </w:p>
          <w:p w14:paraId="141F952E" w14:textId="77777777" w:rsidR="004875CC" w:rsidRPr="007C2D8B" w:rsidRDefault="0021634C" w:rsidP="0021634C">
            <w:pPr>
              <w:pStyle w:val="Heading2"/>
              <w:rPr>
                <w:noProof/>
                <w:lang w:val="en-US"/>
              </w:rPr>
            </w:pPr>
            <w:r w:rsidRPr="007C2D8B">
              <w:rPr>
                <w:noProof/>
                <w:lang w:val="en-US"/>
              </w:rPr>
              <w:t>Government officials and civil servants of the Client’s country are not eligible to be included as Experts in the Consultant’s Proposal unless such engagement does not conflict with the Applicable law, and they (i) are on leave of absence without pay, or have resigned or retired; (ii) are not being hired by the same agency they were working for before going on leave of absence without pay, resigning, or retiring; and (iii) their hiring would not create a conflict of interest</w:t>
            </w:r>
            <w:r w:rsidR="004875CC" w:rsidRPr="007C2D8B">
              <w:rPr>
                <w:noProof/>
                <w:lang w:val="en-US"/>
              </w:rPr>
              <w:t>.</w:t>
            </w:r>
          </w:p>
        </w:tc>
      </w:tr>
      <w:tr w:rsidR="00927289" w:rsidRPr="007C2D8B" w14:paraId="2F3DEA8E" w14:textId="77777777" w:rsidTr="00F61E63">
        <w:tc>
          <w:tcPr>
            <w:tcW w:w="2518" w:type="dxa"/>
          </w:tcPr>
          <w:p w14:paraId="229D9777" w14:textId="77777777" w:rsidR="0032003C" w:rsidRPr="007C2D8B" w:rsidRDefault="0032003C" w:rsidP="0032003C">
            <w:pPr>
              <w:rPr>
                <w:noProof/>
                <w:lang w:val="en-US"/>
              </w:rPr>
            </w:pPr>
          </w:p>
        </w:tc>
        <w:tc>
          <w:tcPr>
            <w:tcW w:w="6804" w:type="dxa"/>
          </w:tcPr>
          <w:p w14:paraId="12C87505" w14:textId="77777777" w:rsidR="0032003C" w:rsidRPr="007C2D8B" w:rsidRDefault="004875CC" w:rsidP="0021634C">
            <w:pPr>
              <w:pStyle w:val="HeadingA"/>
              <w:rPr>
                <w:noProof/>
                <w:lang w:val="en-US"/>
              </w:rPr>
            </w:pPr>
            <w:bookmarkStart w:id="13" w:name="_Toc12380128"/>
            <w:r w:rsidRPr="007C2D8B">
              <w:rPr>
                <w:noProof/>
                <w:lang w:val="en-US"/>
              </w:rPr>
              <w:t>Pr</w:t>
            </w:r>
            <w:r w:rsidR="0021634C" w:rsidRPr="007C2D8B">
              <w:rPr>
                <w:noProof/>
                <w:lang w:val="en-US"/>
              </w:rPr>
              <w:t>e</w:t>
            </w:r>
            <w:r w:rsidRPr="007C2D8B">
              <w:rPr>
                <w:noProof/>
                <w:lang w:val="en-US"/>
              </w:rPr>
              <w:t xml:space="preserve">paration </w:t>
            </w:r>
            <w:r w:rsidR="0021634C" w:rsidRPr="007C2D8B">
              <w:rPr>
                <w:noProof/>
                <w:lang w:val="en-US"/>
              </w:rPr>
              <w:t>of</w:t>
            </w:r>
            <w:r w:rsidRPr="007C2D8B">
              <w:rPr>
                <w:noProof/>
                <w:lang w:val="en-US"/>
              </w:rPr>
              <w:t xml:space="preserve"> Propos</w:t>
            </w:r>
            <w:r w:rsidR="0021634C" w:rsidRPr="007C2D8B">
              <w:rPr>
                <w:noProof/>
                <w:lang w:val="en-US"/>
              </w:rPr>
              <w:t>al</w:t>
            </w:r>
            <w:r w:rsidRPr="007C2D8B">
              <w:rPr>
                <w:noProof/>
                <w:lang w:val="en-US"/>
              </w:rPr>
              <w:t>s</w:t>
            </w:r>
            <w:bookmarkEnd w:id="13"/>
          </w:p>
        </w:tc>
      </w:tr>
      <w:tr w:rsidR="00927289" w:rsidRPr="007F6C45" w14:paraId="5A4DDEC7" w14:textId="77777777" w:rsidTr="00F61E63">
        <w:tc>
          <w:tcPr>
            <w:tcW w:w="2518" w:type="dxa"/>
          </w:tcPr>
          <w:p w14:paraId="755C03BA" w14:textId="77777777" w:rsidR="0032003C" w:rsidRPr="007C2D8B" w:rsidRDefault="004E42FD" w:rsidP="0021634C">
            <w:pPr>
              <w:pStyle w:val="Heading1"/>
              <w:jc w:val="left"/>
              <w:rPr>
                <w:noProof/>
                <w:lang w:val="en-US"/>
              </w:rPr>
            </w:pPr>
            <w:bookmarkStart w:id="14" w:name="_Toc12380129"/>
            <w:r w:rsidRPr="007C2D8B">
              <w:rPr>
                <w:noProof/>
                <w:lang w:val="en-US"/>
              </w:rPr>
              <w:t>General c</w:t>
            </w:r>
            <w:r w:rsidR="0021634C" w:rsidRPr="007C2D8B">
              <w:rPr>
                <w:noProof/>
                <w:lang w:val="en-US"/>
              </w:rPr>
              <w:t>onside</w:t>
            </w:r>
            <w:r w:rsidR="004875CC" w:rsidRPr="007C2D8B">
              <w:rPr>
                <w:noProof/>
                <w:lang w:val="en-US"/>
              </w:rPr>
              <w:t>rations</w:t>
            </w:r>
            <w:bookmarkEnd w:id="14"/>
          </w:p>
        </w:tc>
        <w:tc>
          <w:tcPr>
            <w:tcW w:w="6804" w:type="dxa"/>
          </w:tcPr>
          <w:p w14:paraId="6607F4F9" w14:textId="77777777" w:rsidR="0032003C" w:rsidRPr="007C2D8B" w:rsidRDefault="001E3D45" w:rsidP="001E3D45">
            <w:pPr>
              <w:pStyle w:val="Heading2"/>
              <w:rPr>
                <w:noProof/>
                <w:lang w:val="en-US"/>
              </w:rPr>
            </w:pPr>
            <w:r w:rsidRPr="007C2D8B">
              <w:rPr>
                <w:noProof/>
                <w:lang w:val="en-US"/>
              </w:rPr>
              <w:t>In preparing the Proposal, the Consultant is expected to examine the RFP in detail. Material deficiencies in providing the information requested in the RFP may result in rejection of the Proposal</w:t>
            </w:r>
            <w:r w:rsidR="004875CC" w:rsidRPr="007C2D8B">
              <w:rPr>
                <w:noProof/>
                <w:lang w:val="en-US"/>
              </w:rPr>
              <w:t>.</w:t>
            </w:r>
          </w:p>
        </w:tc>
      </w:tr>
      <w:tr w:rsidR="00927289" w:rsidRPr="007F6C45" w14:paraId="51168FC4" w14:textId="77777777" w:rsidTr="00F61E63">
        <w:tc>
          <w:tcPr>
            <w:tcW w:w="2518" w:type="dxa"/>
          </w:tcPr>
          <w:p w14:paraId="78686ED4" w14:textId="77777777" w:rsidR="0032003C" w:rsidRPr="007C2D8B" w:rsidRDefault="001E3D45" w:rsidP="004E42FD">
            <w:pPr>
              <w:pStyle w:val="Heading1"/>
              <w:jc w:val="left"/>
              <w:rPr>
                <w:noProof/>
                <w:lang w:val="en-US"/>
              </w:rPr>
            </w:pPr>
            <w:bookmarkStart w:id="15" w:name="_Toc12380130"/>
            <w:r w:rsidRPr="007C2D8B">
              <w:rPr>
                <w:noProof/>
                <w:lang w:val="en-US"/>
              </w:rPr>
              <w:lastRenderedPageBreak/>
              <w:t xml:space="preserve">Cost of </w:t>
            </w:r>
            <w:r w:rsidR="004E42FD" w:rsidRPr="007C2D8B">
              <w:rPr>
                <w:noProof/>
                <w:lang w:val="en-US"/>
              </w:rPr>
              <w:t>p</w:t>
            </w:r>
            <w:r w:rsidRPr="007C2D8B">
              <w:rPr>
                <w:noProof/>
                <w:lang w:val="en-US"/>
              </w:rPr>
              <w:t>reparation of Proposal</w:t>
            </w:r>
            <w:bookmarkEnd w:id="15"/>
          </w:p>
        </w:tc>
        <w:tc>
          <w:tcPr>
            <w:tcW w:w="6804" w:type="dxa"/>
          </w:tcPr>
          <w:p w14:paraId="5970A27E" w14:textId="77777777" w:rsidR="0032003C" w:rsidRPr="007C2D8B" w:rsidRDefault="001E3D45" w:rsidP="001E3D45">
            <w:pPr>
              <w:pStyle w:val="Heading2"/>
              <w:rPr>
                <w:noProof/>
                <w:lang w:val="en-US"/>
              </w:rPr>
            </w:pPr>
            <w:r w:rsidRPr="007C2D8B">
              <w:rPr>
                <w:noProof/>
                <w:lang w:val="en-US"/>
              </w:rPr>
              <w:t>The Consultant shall bear all costs associated with the preparation and submission of its Proposal, and the Client shall not be responsible or liable for those costs, regardless of the conduct or outcome of the selection process</w:t>
            </w:r>
            <w:r w:rsidR="004875CC" w:rsidRPr="007C2D8B">
              <w:rPr>
                <w:noProof/>
                <w:lang w:val="en-US"/>
              </w:rPr>
              <w:t>.</w:t>
            </w:r>
          </w:p>
        </w:tc>
      </w:tr>
      <w:tr w:rsidR="00927289" w:rsidRPr="007F6C45" w14:paraId="3BA75FDA" w14:textId="77777777" w:rsidTr="00F61E63">
        <w:tc>
          <w:tcPr>
            <w:tcW w:w="2518" w:type="dxa"/>
          </w:tcPr>
          <w:p w14:paraId="699643CB" w14:textId="77777777" w:rsidR="0032003C" w:rsidRPr="007C2D8B" w:rsidRDefault="004875CC" w:rsidP="00327183">
            <w:pPr>
              <w:pStyle w:val="Heading1"/>
              <w:jc w:val="left"/>
              <w:rPr>
                <w:noProof/>
                <w:lang w:val="en-US"/>
              </w:rPr>
            </w:pPr>
            <w:bookmarkStart w:id="16" w:name="_Toc12380131"/>
            <w:r w:rsidRPr="007C2D8B">
              <w:rPr>
                <w:noProof/>
                <w:lang w:val="en-US"/>
              </w:rPr>
              <w:t>Langu</w:t>
            </w:r>
            <w:r w:rsidR="001E3D45" w:rsidRPr="007C2D8B">
              <w:rPr>
                <w:noProof/>
                <w:lang w:val="en-US"/>
              </w:rPr>
              <w:t>ag</w:t>
            </w:r>
            <w:r w:rsidRPr="007C2D8B">
              <w:rPr>
                <w:noProof/>
                <w:lang w:val="en-US"/>
              </w:rPr>
              <w:t>e</w:t>
            </w:r>
            <w:bookmarkEnd w:id="16"/>
          </w:p>
        </w:tc>
        <w:tc>
          <w:tcPr>
            <w:tcW w:w="6804" w:type="dxa"/>
          </w:tcPr>
          <w:p w14:paraId="44B3AAAC" w14:textId="77777777" w:rsidR="0032003C" w:rsidRPr="007C2D8B" w:rsidRDefault="001E3D45" w:rsidP="001E3D45">
            <w:pPr>
              <w:pStyle w:val="Heading2"/>
              <w:rPr>
                <w:noProof/>
                <w:lang w:val="en-US"/>
              </w:rPr>
            </w:pPr>
            <w:r w:rsidRPr="007C2D8B">
              <w:rPr>
                <w:noProof/>
                <w:lang w:val="en-US"/>
              </w:rPr>
              <w:t xml:space="preserve">The Proposal, as well as all correspondence and documents relating to the Proposal exchanged between the Consultant and the Client shall be written in the language(s) specified in the </w:t>
            </w:r>
            <w:r w:rsidRPr="007C2D8B">
              <w:rPr>
                <w:b/>
                <w:noProof/>
                <w:lang w:val="en-US"/>
              </w:rPr>
              <w:t>Data Sheet</w:t>
            </w:r>
            <w:r w:rsidR="004875CC" w:rsidRPr="007C2D8B">
              <w:rPr>
                <w:noProof/>
                <w:lang w:val="en-US"/>
              </w:rPr>
              <w:t>.</w:t>
            </w:r>
          </w:p>
        </w:tc>
      </w:tr>
      <w:tr w:rsidR="00927289" w:rsidRPr="007F6C45" w14:paraId="0DAF3649" w14:textId="77777777" w:rsidTr="00F61E63">
        <w:tc>
          <w:tcPr>
            <w:tcW w:w="2518" w:type="dxa"/>
          </w:tcPr>
          <w:p w14:paraId="1F150018" w14:textId="77777777" w:rsidR="004875CC" w:rsidRPr="007C2D8B" w:rsidRDefault="004875CC" w:rsidP="001E3D45">
            <w:pPr>
              <w:pStyle w:val="Heading1"/>
              <w:jc w:val="left"/>
              <w:rPr>
                <w:noProof/>
                <w:lang w:val="en-US"/>
              </w:rPr>
            </w:pPr>
            <w:bookmarkStart w:id="17" w:name="_Toc12380132"/>
            <w:r w:rsidRPr="007C2D8B">
              <w:rPr>
                <w:noProof/>
                <w:lang w:val="en-US"/>
              </w:rPr>
              <w:t xml:space="preserve">Documents </w:t>
            </w:r>
            <w:r w:rsidR="004E42FD" w:rsidRPr="007C2D8B">
              <w:rPr>
                <w:noProof/>
                <w:lang w:val="en-US"/>
              </w:rPr>
              <w:t>c</w:t>
            </w:r>
            <w:r w:rsidR="001E3D45" w:rsidRPr="007C2D8B">
              <w:rPr>
                <w:noProof/>
                <w:lang w:val="en-US"/>
              </w:rPr>
              <w:t>omprising the Proposal</w:t>
            </w:r>
            <w:bookmarkEnd w:id="17"/>
          </w:p>
        </w:tc>
        <w:tc>
          <w:tcPr>
            <w:tcW w:w="6804" w:type="dxa"/>
          </w:tcPr>
          <w:p w14:paraId="03B160A7" w14:textId="77777777" w:rsidR="004875CC" w:rsidRPr="007C2D8B" w:rsidRDefault="001E3D45" w:rsidP="001E3D45">
            <w:pPr>
              <w:pStyle w:val="Heading2"/>
              <w:rPr>
                <w:noProof/>
                <w:lang w:val="en-US"/>
              </w:rPr>
            </w:pPr>
            <w:r w:rsidRPr="007C2D8B">
              <w:rPr>
                <w:noProof/>
                <w:lang w:val="en-US"/>
              </w:rPr>
              <w:t xml:space="preserve">The Proposal shall comprise the documents and forms listed in the </w:t>
            </w:r>
            <w:r w:rsidRPr="007C2D8B">
              <w:rPr>
                <w:b/>
                <w:noProof/>
                <w:lang w:val="en-US"/>
              </w:rPr>
              <w:t>Data Sheet</w:t>
            </w:r>
            <w:r w:rsidR="004875CC" w:rsidRPr="007C2D8B">
              <w:rPr>
                <w:noProof/>
                <w:lang w:val="en-US"/>
              </w:rPr>
              <w:t>.</w:t>
            </w:r>
          </w:p>
          <w:p w14:paraId="46D5A888" w14:textId="77777777" w:rsidR="004875CC" w:rsidRPr="007C2D8B" w:rsidRDefault="001E3D45" w:rsidP="001E3D45">
            <w:pPr>
              <w:pStyle w:val="Heading2"/>
              <w:rPr>
                <w:noProof/>
                <w:lang w:val="en-US"/>
              </w:rPr>
            </w:pPr>
            <w:r w:rsidRPr="007C2D8B">
              <w:rPr>
                <w:noProof/>
                <w:lang w:val="en-US"/>
              </w:rPr>
              <w:t>The Consultant shall furnish information on commissions, gratuities, and fees, if any, paid or to be paid to agents or any other party relating to this Proposal and, if awarded, Contract execution</w:t>
            </w:r>
            <w:r w:rsidR="004875CC" w:rsidRPr="007C2D8B">
              <w:rPr>
                <w:noProof/>
                <w:lang w:val="en-US"/>
              </w:rPr>
              <w:t>.</w:t>
            </w:r>
          </w:p>
        </w:tc>
      </w:tr>
      <w:tr w:rsidR="00927289" w:rsidRPr="007F6C45" w14:paraId="2D7D90C1" w14:textId="77777777" w:rsidTr="00F61E63">
        <w:tc>
          <w:tcPr>
            <w:tcW w:w="2518" w:type="dxa"/>
          </w:tcPr>
          <w:p w14:paraId="15C24FEF" w14:textId="77777777" w:rsidR="004875CC" w:rsidRPr="007C2D8B" w:rsidRDefault="001E3D45" w:rsidP="001E3D45">
            <w:pPr>
              <w:pStyle w:val="Heading1"/>
              <w:jc w:val="left"/>
              <w:rPr>
                <w:noProof/>
                <w:lang w:val="en-US"/>
              </w:rPr>
            </w:pPr>
            <w:bookmarkStart w:id="18" w:name="_Toc12380133"/>
            <w:r w:rsidRPr="007C2D8B">
              <w:rPr>
                <w:noProof/>
                <w:lang w:val="en-US"/>
              </w:rPr>
              <w:t>Only one Proposal</w:t>
            </w:r>
            <w:bookmarkEnd w:id="18"/>
          </w:p>
        </w:tc>
        <w:tc>
          <w:tcPr>
            <w:tcW w:w="6804" w:type="dxa"/>
          </w:tcPr>
          <w:p w14:paraId="5A814D41" w14:textId="77777777" w:rsidR="004875CC" w:rsidRPr="007C2D8B" w:rsidRDefault="001E3D45" w:rsidP="00CB14DA">
            <w:pPr>
              <w:pStyle w:val="Heading2"/>
              <w:rPr>
                <w:noProof/>
                <w:lang w:val="en-US"/>
              </w:rPr>
            </w:pPr>
            <w:r w:rsidRPr="007C2D8B">
              <w:rPr>
                <w:noProof/>
                <w:lang w:val="en-US"/>
              </w:rPr>
              <w:t>The Consultant shall submit only one Proposal, either in its own name or as</w:t>
            </w:r>
            <w:r w:rsidR="00170C3D" w:rsidRPr="007C2D8B">
              <w:rPr>
                <w:noProof/>
                <w:lang w:val="en-US"/>
              </w:rPr>
              <w:t xml:space="preserve"> a member</w:t>
            </w:r>
            <w:r w:rsidRPr="007C2D8B">
              <w:rPr>
                <w:noProof/>
                <w:lang w:val="en-US"/>
              </w:rPr>
              <w:t xml:space="preserve"> of a Joint Venture. If a Consultant </w:t>
            </w:r>
            <w:r w:rsidR="00170C3D" w:rsidRPr="007C2D8B">
              <w:rPr>
                <w:noProof/>
                <w:lang w:val="en-US"/>
              </w:rPr>
              <w:t>(</w:t>
            </w:r>
            <w:r w:rsidRPr="007C2D8B">
              <w:rPr>
                <w:noProof/>
                <w:lang w:val="en-US"/>
              </w:rPr>
              <w:t>including any Joint Venture member</w:t>
            </w:r>
            <w:r w:rsidR="00170C3D" w:rsidRPr="007C2D8B">
              <w:rPr>
                <w:noProof/>
                <w:lang w:val="en-US"/>
              </w:rPr>
              <w:t>)</w:t>
            </w:r>
            <w:r w:rsidRPr="007C2D8B">
              <w:rPr>
                <w:noProof/>
                <w:lang w:val="en-US"/>
              </w:rPr>
              <w:t xml:space="preserve"> submits or</w:t>
            </w:r>
            <w:r w:rsidR="004E42FD" w:rsidRPr="007C2D8B">
              <w:rPr>
                <w:noProof/>
                <w:lang w:val="en-US"/>
              </w:rPr>
              <w:t xml:space="preserve"> participates in more than one P</w:t>
            </w:r>
            <w:r w:rsidRPr="007C2D8B">
              <w:rPr>
                <w:noProof/>
                <w:lang w:val="en-US"/>
              </w:rPr>
              <w:t xml:space="preserve">roposal, all such </w:t>
            </w:r>
            <w:r w:rsidR="004E42FD" w:rsidRPr="007C2D8B">
              <w:rPr>
                <w:noProof/>
                <w:lang w:val="en-US"/>
              </w:rPr>
              <w:t>P</w:t>
            </w:r>
            <w:r w:rsidRPr="007C2D8B">
              <w:rPr>
                <w:noProof/>
                <w:lang w:val="en-US"/>
              </w:rPr>
              <w:t xml:space="preserve">roposals shall be disqualified and rejected. This does not, however, unless otherwise stated in the </w:t>
            </w:r>
            <w:r w:rsidRPr="007C2D8B">
              <w:rPr>
                <w:b/>
                <w:noProof/>
                <w:lang w:val="en-US"/>
              </w:rPr>
              <w:t>Data Sheet</w:t>
            </w:r>
            <w:r w:rsidR="00D06C8A" w:rsidRPr="007C2D8B">
              <w:rPr>
                <w:noProof/>
                <w:lang w:val="en-US"/>
              </w:rPr>
              <w:t>, preclude a Sub</w:t>
            </w:r>
            <w:r w:rsidRPr="007C2D8B">
              <w:rPr>
                <w:noProof/>
                <w:lang w:val="en-US"/>
              </w:rPr>
              <w:t>consultant, or the Consultant’s staff from participating as Key Experts and Non-Key Experts in more than one Proposal</w:t>
            </w:r>
            <w:r w:rsidR="004875CC" w:rsidRPr="007C2D8B">
              <w:rPr>
                <w:noProof/>
                <w:lang w:val="en-US"/>
              </w:rPr>
              <w:t>.</w:t>
            </w:r>
          </w:p>
        </w:tc>
      </w:tr>
      <w:tr w:rsidR="00927289" w:rsidRPr="007F6C45" w14:paraId="514F34C8" w14:textId="77777777" w:rsidTr="00F61E63">
        <w:tc>
          <w:tcPr>
            <w:tcW w:w="2518" w:type="dxa"/>
          </w:tcPr>
          <w:p w14:paraId="4527034C" w14:textId="77777777" w:rsidR="004875CC" w:rsidRPr="007C2D8B" w:rsidRDefault="001E3D45" w:rsidP="004E42FD">
            <w:pPr>
              <w:pStyle w:val="Heading1"/>
              <w:jc w:val="left"/>
              <w:rPr>
                <w:noProof/>
                <w:lang w:val="en-US"/>
              </w:rPr>
            </w:pPr>
            <w:bookmarkStart w:id="19" w:name="_Toc12380134"/>
            <w:r w:rsidRPr="007C2D8B">
              <w:rPr>
                <w:noProof/>
                <w:lang w:val="en-US"/>
              </w:rPr>
              <w:t xml:space="preserve">Proposal </w:t>
            </w:r>
            <w:r w:rsidR="004E42FD" w:rsidRPr="007C2D8B">
              <w:rPr>
                <w:noProof/>
                <w:lang w:val="en-US"/>
              </w:rPr>
              <w:t>v</w:t>
            </w:r>
            <w:r w:rsidR="004875CC" w:rsidRPr="007C2D8B">
              <w:rPr>
                <w:noProof/>
                <w:lang w:val="en-US"/>
              </w:rPr>
              <w:t>alidit</w:t>
            </w:r>
            <w:r w:rsidRPr="007C2D8B">
              <w:rPr>
                <w:noProof/>
                <w:lang w:val="en-US"/>
              </w:rPr>
              <w:t>y</w:t>
            </w:r>
            <w:bookmarkEnd w:id="19"/>
          </w:p>
        </w:tc>
        <w:tc>
          <w:tcPr>
            <w:tcW w:w="6804" w:type="dxa"/>
          </w:tcPr>
          <w:p w14:paraId="04B64385" w14:textId="77777777" w:rsidR="004875CC" w:rsidRPr="007C2D8B" w:rsidRDefault="001E3D45" w:rsidP="001E3D45">
            <w:pPr>
              <w:pStyle w:val="Heading2"/>
              <w:rPr>
                <w:noProof/>
                <w:lang w:val="en-US"/>
              </w:rPr>
            </w:pPr>
            <w:r w:rsidRPr="007C2D8B">
              <w:rPr>
                <w:noProof/>
                <w:lang w:val="en-US"/>
              </w:rPr>
              <w:t xml:space="preserve">The </w:t>
            </w:r>
            <w:r w:rsidRPr="007C2D8B">
              <w:rPr>
                <w:b/>
                <w:noProof/>
                <w:lang w:val="en-US"/>
              </w:rPr>
              <w:t>Data Sheet</w:t>
            </w:r>
            <w:r w:rsidRPr="007C2D8B">
              <w:rPr>
                <w:noProof/>
                <w:lang w:val="en-US"/>
              </w:rPr>
              <w:t xml:space="preserve"> indicates the period during which the Consultant’s Proposal must remain valid after the Proposal submission deadline</w:t>
            </w:r>
            <w:r w:rsidR="004875CC" w:rsidRPr="007C2D8B">
              <w:rPr>
                <w:noProof/>
                <w:lang w:val="en-US"/>
              </w:rPr>
              <w:t>.</w:t>
            </w:r>
          </w:p>
          <w:p w14:paraId="5F48EEAD" w14:textId="77777777" w:rsidR="004875CC" w:rsidRPr="007C2D8B" w:rsidRDefault="001E3D45" w:rsidP="001E3D45">
            <w:pPr>
              <w:pStyle w:val="Heading2"/>
              <w:rPr>
                <w:noProof/>
                <w:lang w:val="en-US"/>
              </w:rPr>
            </w:pPr>
            <w:r w:rsidRPr="007C2D8B">
              <w:rPr>
                <w:noProof/>
                <w:lang w:val="en-US"/>
              </w:rPr>
              <w:t>During this period, the Consultant shall maintain its original Proposal without any change, including the availability of the Key Experts, the proposed rates and the total price</w:t>
            </w:r>
            <w:r w:rsidR="004875CC" w:rsidRPr="007C2D8B">
              <w:rPr>
                <w:noProof/>
                <w:lang w:val="en-US"/>
              </w:rPr>
              <w:t>.</w:t>
            </w:r>
          </w:p>
          <w:p w14:paraId="0BF946E1" w14:textId="77777777" w:rsidR="004875CC" w:rsidRPr="007C2D8B" w:rsidRDefault="001E3D45" w:rsidP="001E3D45">
            <w:pPr>
              <w:pStyle w:val="Heading2"/>
              <w:rPr>
                <w:noProof/>
                <w:lang w:val="en-US"/>
              </w:rPr>
            </w:pPr>
            <w:r w:rsidRPr="007C2D8B">
              <w:rPr>
                <w:noProof/>
                <w:lang w:val="en-US"/>
              </w:rPr>
              <w:t>If it is established that any Key Expert nominated in the Consultant’s Proposal was not available at the time of Proposal submission or was included in the Proposal without his/her confirmation, such Proposal shall be disqualified and rejected for further evaluation</w:t>
            </w:r>
            <w:r w:rsidR="004875CC" w:rsidRPr="007C2D8B">
              <w:rPr>
                <w:noProof/>
                <w:lang w:val="en-US"/>
              </w:rPr>
              <w:t>.</w:t>
            </w:r>
          </w:p>
          <w:p w14:paraId="7520EC05" w14:textId="77777777" w:rsidR="004875CC" w:rsidRPr="007C2D8B" w:rsidRDefault="004E42FD" w:rsidP="00697811">
            <w:pPr>
              <w:pStyle w:val="Heading2"/>
              <w:rPr>
                <w:noProof/>
                <w:u w:val="single"/>
                <w:lang w:val="en-US"/>
              </w:rPr>
            </w:pPr>
            <w:r w:rsidRPr="007C2D8B">
              <w:rPr>
                <w:noProof/>
                <w:u w:val="single"/>
                <w:lang w:val="en-US"/>
              </w:rPr>
              <w:t>Extension of validity p</w:t>
            </w:r>
            <w:r w:rsidR="000760F8" w:rsidRPr="007C2D8B">
              <w:rPr>
                <w:noProof/>
                <w:u w:val="single"/>
                <w:lang w:val="en-US"/>
              </w:rPr>
              <w:t>eriod</w:t>
            </w:r>
          </w:p>
          <w:p w14:paraId="0B0B6432" w14:textId="77777777" w:rsidR="00697811" w:rsidRPr="007C2D8B" w:rsidRDefault="000760F8" w:rsidP="000760F8">
            <w:pPr>
              <w:pStyle w:val="Heading3"/>
              <w:ind w:left="1310" w:hanging="709"/>
              <w:rPr>
                <w:noProof/>
                <w:lang w:val="en-US"/>
              </w:rPr>
            </w:pPr>
            <w:r w:rsidRPr="007C2D8B">
              <w:rPr>
                <w:noProof/>
                <w:lang w:val="en-US"/>
              </w:rPr>
              <w:t xml:space="preserve">The Client will make its best effort to complete the negotiations within the </w:t>
            </w:r>
            <w:r w:rsidR="004E42FD" w:rsidRPr="007C2D8B">
              <w:rPr>
                <w:noProof/>
                <w:lang w:val="en-US"/>
              </w:rPr>
              <w:t>P</w:t>
            </w:r>
            <w:r w:rsidRPr="007C2D8B">
              <w:rPr>
                <w:noProof/>
                <w:lang w:val="en-US"/>
              </w:rPr>
              <w:t>roposal’s validity period. However, should the need arise, the Client may request, in writing, all Consultants who submitted Proposals prior to the submission deadline to extend the Proposals’ validity</w:t>
            </w:r>
            <w:r w:rsidR="00697811" w:rsidRPr="007C2D8B">
              <w:rPr>
                <w:noProof/>
                <w:lang w:val="en-US"/>
              </w:rPr>
              <w:t>.</w:t>
            </w:r>
          </w:p>
          <w:p w14:paraId="4F0F86B0" w14:textId="77777777" w:rsidR="00697811" w:rsidRPr="007C2D8B" w:rsidRDefault="0028604B" w:rsidP="0028604B">
            <w:pPr>
              <w:pStyle w:val="Heading3"/>
              <w:ind w:left="1310" w:hanging="709"/>
              <w:rPr>
                <w:noProof/>
                <w:lang w:val="en-US"/>
              </w:rPr>
            </w:pPr>
            <w:r w:rsidRPr="007C2D8B">
              <w:rPr>
                <w:noProof/>
                <w:lang w:val="en-US"/>
              </w:rPr>
              <w:t>If the Consultant agrees to extend the validity of its Proposal, it shall be done without any change in the original Proposal and with the confirmation of the availability of the Key Experts</w:t>
            </w:r>
            <w:r w:rsidR="00697811" w:rsidRPr="007C2D8B">
              <w:rPr>
                <w:noProof/>
                <w:lang w:val="en-US"/>
              </w:rPr>
              <w:t>.</w:t>
            </w:r>
          </w:p>
          <w:p w14:paraId="21AEF471" w14:textId="77777777" w:rsidR="00697811" w:rsidRPr="007C2D8B" w:rsidRDefault="0028604B" w:rsidP="0028604B">
            <w:pPr>
              <w:pStyle w:val="Heading3"/>
              <w:ind w:left="1310" w:hanging="709"/>
              <w:rPr>
                <w:noProof/>
                <w:lang w:val="en-US"/>
              </w:rPr>
            </w:pPr>
            <w:r w:rsidRPr="007C2D8B">
              <w:rPr>
                <w:noProof/>
                <w:lang w:val="en-US"/>
              </w:rPr>
              <w:lastRenderedPageBreak/>
              <w:t>The Consultant has the right to refuse to extend the validity of its Proposal in which case such Proposal will not be further evaluated</w:t>
            </w:r>
            <w:r w:rsidR="00697811" w:rsidRPr="007C2D8B">
              <w:rPr>
                <w:noProof/>
                <w:lang w:val="en-US"/>
              </w:rPr>
              <w:t>.</w:t>
            </w:r>
          </w:p>
          <w:p w14:paraId="4FE4591C" w14:textId="77777777" w:rsidR="00697811" w:rsidRPr="007C2D8B" w:rsidRDefault="0028604B" w:rsidP="00697811">
            <w:pPr>
              <w:pStyle w:val="Heading2"/>
              <w:rPr>
                <w:noProof/>
                <w:u w:val="single"/>
                <w:lang w:val="en-US"/>
              </w:rPr>
            </w:pPr>
            <w:r w:rsidRPr="007C2D8B">
              <w:rPr>
                <w:noProof/>
                <w:u w:val="single"/>
                <w:lang w:val="en-US"/>
              </w:rPr>
              <w:t xml:space="preserve">Substitution of Key Experts in case of </w:t>
            </w:r>
            <w:r w:rsidR="00594B2A" w:rsidRPr="007C2D8B">
              <w:rPr>
                <w:noProof/>
                <w:u w:val="single"/>
                <w:lang w:val="en-US"/>
              </w:rPr>
              <w:t>e</w:t>
            </w:r>
            <w:r w:rsidRPr="007C2D8B">
              <w:rPr>
                <w:noProof/>
                <w:u w:val="single"/>
                <w:lang w:val="en-US"/>
              </w:rPr>
              <w:t xml:space="preserve">xtension of </w:t>
            </w:r>
            <w:r w:rsidR="00594B2A" w:rsidRPr="007C2D8B">
              <w:rPr>
                <w:noProof/>
                <w:u w:val="single"/>
                <w:lang w:val="en-US"/>
              </w:rPr>
              <w:t>v</w:t>
            </w:r>
            <w:r w:rsidRPr="007C2D8B">
              <w:rPr>
                <w:noProof/>
                <w:u w:val="single"/>
                <w:lang w:val="en-US"/>
              </w:rPr>
              <w:t xml:space="preserve">alidity </w:t>
            </w:r>
            <w:r w:rsidR="00594B2A" w:rsidRPr="007C2D8B">
              <w:rPr>
                <w:noProof/>
                <w:u w:val="single"/>
                <w:lang w:val="en-US"/>
              </w:rPr>
              <w:t>p</w:t>
            </w:r>
            <w:r w:rsidRPr="007C2D8B">
              <w:rPr>
                <w:noProof/>
                <w:u w:val="single"/>
                <w:lang w:val="en-US"/>
              </w:rPr>
              <w:t>eriod</w:t>
            </w:r>
          </w:p>
          <w:p w14:paraId="063B5AA5" w14:textId="77777777" w:rsidR="00697811" w:rsidRPr="007C2D8B" w:rsidRDefault="0028604B" w:rsidP="0028604B">
            <w:pPr>
              <w:pStyle w:val="Heading3"/>
              <w:ind w:left="1310" w:hanging="709"/>
              <w:rPr>
                <w:noProof/>
                <w:lang w:val="en-US"/>
              </w:rPr>
            </w:pPr>
            <w:r w:rsidRPr="007C2D8B">
              <w:rPr>
                <w:noProof/>
                <w:lang w:val="en-US"/>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r w:rsidR="00697811" w:rsidRPr="007C2D8B">
              <w:rPr>
                <w:noProof/>
                <w:lang w:val="en-US"/>
              </w:rPr>
              <w:t>.</w:t>
            </w:r>
          </w:p>
          <w:p w14:paraId="2E112CC1" w14:textId="77777777" w:rsidR="00697811" w:rsidRPr="007C2D8B" w:rsidRDefault="0028604B" w:rsidP="0028604B">
            <w:pPr>
              <w:pStyle w:val="Heading3"/>
              <w:ind w:left="1310" w:hanging="709"/>
              <w:rPr>
                <w:noProof/>
                <w:lang w:val="en-US"/>
              </w:rPr>
            </w:pPr>
            <w:r w:rsidRPr="007C2D8B">
              <w:rPr>
                <w:noProof/>
                <w:lang w:val="en-US"/>
              </w:rPr>
              <w:t>If the Consultant fails to provide a replacement Key Expert with equal or better qualifications, or if the provided reasons for the replacement or justification are unacceptable to the Client, such Proposal will be rejected</w:t>
            </w:r>
            <w:r w:rsidR="00697811" w:rsidRPr="007C2D8B">
              <w:rPr>
                <w:noProof/>
                <w:lang w:val="en-US"/>
              </w:rPr>
              <w:t>.</w:t>
            </w:r>
          </w:p>
          <w:p w14:paraId="63EEC685" w14:textId="77777777" w:rsidR="00697811" w:rsidRPr="007C2D8B" w:rsidRDefault="0028604B" w:rsidP="00697811">
            <w:pPr>
              <w:pStyle w:val="Heading2"/>
              <w:rPr>
                <w:noProof/>
                <w:u w:val="single"/>
                <w:lang w:val="en-US"/>
              </w:rPr>
            </w:pPr>
            <w:r w:rsidRPr="007C2D8B">
              <w:rPr>
                <w:noProof/>
                <w:u w:val="single"/>
                <w:lang w:val="en-US"/>
              </w:rPr>
              <w:t>S</w:t>
            </w:r>
            <w:r w:rsidR="00697811" w:rsidRPr="007C2D8B">
              <w:rPr>
                <w:noProof/>
                <w:u w:val="single"/>
                <w:lang w:val="en-US"/>
              </w:rPr>
              <w:t>u</w:t>
            </w:r>
            <w:r w:rsidRPr="007C2D8B">
              <w:rPr>
                <w:noProof/>
                <w:u w:val="single"/>
                <w:lang w:val="en-US"/>
              </w:rPr>
              <w:t>bcontracting</w:t>
            </w:r>
          </w:p>
          <w:p w14:paraId="5A42D76C" w14:textId="77777777" w:rsidR="00697811" w:rsidRPr="007C2D8B" w:rsidRDefault="00697811" w:rsidP="0028604B">
            <w:pPr>
              <w:pStyle w:val="Heading3"/>
              <w:ind w:left="1310" w:hanging="709"/>
              <w:rPr>
                <w:noProof/>
                <w:lang w:val="en-US"/>
              </w:rPr>
            </w:pPr>
            <w:r w:rsidRPr="007C2D8B">
              <w:rPr>
                <w:noProof/>
                <w:lang w:val="en-US"/>
              </w:rPr>
              <w:t xml:space="preserve">Le Consultant </w:t>
            </w:r>
            <w:r w:rsidR="0028604B" w:rsidRPr="007C2D8B">
              <w:rPr>
                <w:noProof/>
                <w:lang w:val="en-US"/>
              </w:rPr>
              <w:t>shall not subcontract the whole of the Services</w:t>
            </w:r>
            <w:r w:rsidRPr="007C2D8B">
              <w:rPr>
                <w:noProof/>
                <w:lang w:val="en-US"/>
              </w:rPr>
              <w:t>.</w:t>
            </w:r>
          </w:p>
        </w:tc>
      </w:tr>
      <w:tr w:rsidR="00927289" w:rsidRPr="007F6C45" w14:paraId="7115CA95" w14:textId="77777777" w:rsidTr="00F61E63">
        <w:tc>
          <w:tcPr>
            <w:tcW w:w="2518" w:type="dxa"/>
          </w:tcPr>
          <w:p w14:paraId="66A8C1BC" w14:textId="77777777" w:rsidR="004875CC" w:rsidRPr="007C2D8B" w:rsidRDefault="00594B2A" w:rsidP="00697811">
            <w:pPr>
              <w:pStyle w:val="Heading1"/>
              <w:jc w:val="left"/>
              <w:rPr>
                <w:noProof/>
                <w:lang w:val="en-US"/>
              </w:rPr>
            </w:pPr>
            <w:bookmarkStart w:id="20" w:name="_Toc12380135"/>
            <w:r w:rsidRPr="007C2D8B">
              <w:rPr>
                <w:noProof/>
                <w:lang w:val="en-US"/>
              </w:rPr>
              <w:lastRenderedPageBreak/>
              <w:t>Clarification and a</w:t>
            </w:r>
            <w:r w:rsidR="0028604B" w:rsidRPr="007C2D8B">
              <w:rPr>
                <w:noProof/>
                <w:lang w:val="en-US"/>
              </w:rPr>
              <w:t>mendment of RFP</w:t>
            </w:r>
            <w:bookmarkEnd w:id="20"/>
          </w:p>
        </w:tc>
        <w:tc>
          <w:tcPr>
            <w:tcW w:w="6804" w:type="dxa"/>
          </w:tcPr>
          <w:p w14:paraId="731D2468" w14:textId="77777777" w:rsidR="004875CC" w:rsidRPr="007C2D8B" w:rsidRDefault="0028604B" w:rsidP="0028604B">
            <w:pPr>
              <w:pStyle w:val="Heading2"/>
              <w:rPr>
                <w:noProof/>
                <w:lang w:val="en-US"/>
              </w:rPr>
            </w:pPr>
            <w:r w:rsidRPr="007C2D8B">
              <w:rPr>
                <w:noProof/>
                <w:lang w:val="en-US"/>
              </w:rPr>
              <w:t xml:space="preserve">The Consultant may request a clarification of any part of the RFP during the period indicated in the </w:t>
            </w:r>
            <w:r w:rsidRPr="007C2D8B">
              <w:rPr>
                <w:b/>
                <w:noProof/>
                <w:lang w:val="en-US"/>
              </w:rPr>
              <w:t>Data Sheet</w:t>
            </w:r>
            <w:r w:rsidRPr="007C2D8B">
              <w:rPr>
                <w:noProof/>
                <w:lang w:val="en-US"/>
              </w:rPr>
              <w:t xml:space="preserve"> before the Proposals’ submission deadline. Any request for clarification must be sent in writing, or by standard electronic means, to the Client’s address indicated in the </w:t>
            </w:r>
            <w:r w:rsidRPr="007C2D8B">
              <w:rPr>
                <w:b/>
                <w:noProof/>
                <w:lang w:val="en-US"/>
              </w:rPr>
              <w:t>Data Sheet</w:t>
            </w:r>
            <w:r w:rsidRPr="007C2D8B">
              <w:rPr>
                <w:noProof/>
                <w:lang w:val="en-US"/>
              </w:rPr>
              <w:t>.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w:t>
            </w:r>
            <w:r w:rsidR="00697811" w:rsidRPr="007C2D8B">
              <w:rPr>
                <w:noProof/>
                <w:lang w:val="en-US"/>
              </w:rPr>
              <w:t>:</w:t>
            </w:r>
          </w:p>
          <w:p w14:paraId="400AA530" w14:textId="77777777" w:rsidR="00F62C19" w:rsidRPr="007C2D8B" w:rsidRDefault="004E42FD" w:rsidP="00237EDA">
            <w:pPr>
              <w:pStyle w:val="Heading3"/>
              <w:ind w:left="1310" w:hanging="709"/>
              <w:rPr>
                <w:noProof/>
                <w:lang w:val="en-US"/>
              </w:rPr>
            </w:pPr>
            <w:r w:rsidRPr="007C2D8B">
              <w:rPr>
                <w:noProof/>
                <w:lang w:val="en-US"/>
              </w:rPr>
              <w:t>At any time before the P</w:t>
            </w:r>
            <w:r w:rsidR="00237EDA" w:rsidRPr="007C2D8B">
              <w:rPr>
                <w:noProof/>
                <w:lang w:val="en-US"/>
              </w:rPr>
              <w:t>roposal submission deadline, the Client may amend the RFP by issuing an amendment in writing or by standard electronic means. The amendment shall be sent to all shortlisted Consultants and will be binding on them. The shortlisted Consultants shall acknowledge receipt of all amendments in writing</w:t>
            </w:r>
            <w:r w:rsidR="00F62C19" w:rsidRPr="007C2D8B">
              <w:rPr>
                <w:noProof/>
                <w:lang w:val="en-US"/>
              </w:rPr>
              <w:t>.</w:t>
            </w:r>
          </w:p>
          <w:p w14:paraId="73700291" w14:textId="77777777" w:rsidR="00F62C19" w:rsidRPr="007C2D8B" w:rsidRDefault="00237EDA" w:rsidP="00237EDA">
            <w:pPr>
              <w:pStyle w:val="Heading3"/>
              <w:ind w:left="1310" w:hanging="709"/>
              <w:rPr>
                <w:noProof/>
                <w:lang w:val="en-US"/>
              </w:rPr>
            </w:pPr>
            <w:r w:rsidRPr="007C2D8B">
              <w:rPr>
                <w:noProof/>
                <w:lang w:val="en-US"/>
              </w:rPr>
              <w:t xml:space="preserve">If the amendment is substantial, the Client shall extend the </w:t>
            </w:r>
            <w:r w:rsidR="004E42FD" w:rsidRPr="007C2D8B">
              <w:rPr>
                <w:noProof/>
                <w:lang w:val="en-US"/>
              </w:rPr>
              <w:t>P</w:t>
            </w:r>
            <w:r w:rsidRPr="007C2D8B">
              <w:rPr>
                <w:noProof/>
                <w:lang w:val="en-US"/>
              </w:rPr>
              <w:t>roposal submission deadline to give the shortlisted Consultants reasonable time to take an amendment into account in their Proposals</w:t>
            </w:r>
            <w:r w:rsidR="00F62C19" w:rsidRPr="007C2D8B">
              <w:rPr>
                <w:noProof/>
                <w:lang w:val="en-US"/>
              </w:rPr>
              <w:t>.</w:t>
            </w:r>
          </w:p>
          <w:p w14:paraId="2B1F769A" w14:textId="77777777" w:rsidR="00F62C19" w:rsidRPr="007C2D8B" w:rsidRDefault="00237EDA" w:rsidP="00237EDA">
            <w:pPr>
              <w:pStyle w:val="Heading2"/>
              <w:rPr>
                <w:noProof/>
                <w:lang w:val="en-US"/>
              </w:rPr>
            </w:pPr>
            <w:r w:rsidRPr="007C2D8B">
              <w:rPr>
                <w:noProof/>
                <w:lang w:val="en-US"/>
              </w:rPr>
              <w:lastRenderedPageBreak/>
              <w:t xml:space="preserve">The Consultant may submit a modified Proposal or a modification to any part </w:t>
            </w:r>
            <w:r w:rsidR="004E42FD" w:rsidRPr="007C2D8B">
              <w:rPr>
                <w:noProof/>
                <w:lang w:val="en-US"/>
              </w:rPr>
              <w:t>of it at any time prior to the P</w:t>
            </w:r>
            <w:r w:rsidRPr="007C2D8B">
              <w:rPr>
                <w:noProof/>
                <w:lang w:val="en-US"/>
              </w:rPr>
              <w:t>roposal submission dea</w:t>
            </w:r>
            <w:r w:rsidR="00E37828" w:rsidRPr="007C2D8B">
              <w:rPr>
                <w:noProof/>
                <w:lang w:val="en-US"/>
              </w:rPr>
              <w:t>dline. No modifications to the technical or f</w:t>
            </w:r>
            <w:r w:rsidRPr="007C2D8B">
              <w:rPr>
                <w:noProof/>
                <w:lang w:val="en-US"/>
              </w:rPr>
              <w:t>inancial Proposal shall be accepted after the deadline</w:t>
            </w:r>
            <w:r w:rsidR="00F62C19" w:rsidRPr="007C2D8B">
              <w:rPr>
                <w:noProof/>
                <w:lang w:val="en-US"/>
              </w:rPr>
              <w:t>.</w:t>
            </w:r>
          </w:p>
        </w:tc>
      </w:tr>
      <w:tr w:rsidR="00927289" w:rsidRPr="007F6C45" w14:paraId="568F7A4E" w14:textId="77777777" w:rsidTr="00F61E63">
        <w:tc>
          <w:tcPr>
            <w:tcW w:w="2518" w:type="dxa"/>
          </w:tcPr>
          <w:p w14:paraId="6C09B1C2" w14:textId="77777777" w:rsidR="004875CC" w:rsidRPr="007C2D8B" w:rsidRDefault="00237EDA" w:rsidP="00AE64C5">
            <w:pPr>
              <w:pStyle w:val="Heading1"/>
              <w:jc w:val="left"/>
              <w:rPr>
                <w:noProof/>
                <w:lang w:val="en-US"/>
              </w:rPr>
            </w:pPr>
            <w:bookmarkStart w:id="21" w:name="_Toc12380136"/>
            <w:r w:rsidRPr="007C2D8B">
              <w:rPr>
                <w:noProof/>
                <w:lang w:val="en-US"/>
              </w:rPr>
              <w:lastRenderedPageBreak/>
              <w:t>Prepa</w:t>
            </w:r>
            <w:r w:rsidR="00CD134F" w:rsidRPr="007C2D8B">
              <w:rPr>
                <w:noProof/>
                <w:lang w:val="en-US"/>
              </w:rPr>
              <w:t>ration of Proposals – Specific c</w:t>
            </w:r>
            <w:r w:rsidRPr="007C2D8B">
              <w:rPr>
                <w:noProof/>
                <w:lang w:val="en-US"/>
              </w:rPr>
              <w:t>onsid</w:t>
            </w:r>
            <w:r w:rsidR="00CD134F" w:rsidRPr="007C2D8B">
              <w:rPr>
                <w:noProof/>
                <w:lang w:val="en-US"/>
              </w:rPr>
              <w:t>e</w:t>
            </w:r>
            <w:r w:rsidRPr="007C2D8B">
              <w:rPr>
                <w:noProof/>
                <w:lang w:val="en-US"/>
              </w:rPr>
              <w:t>ration</w:t>
            </w:r>
            <w:bookmarkEnd w:id="21"/>
          </w:p>
        </w:tc>
        <w:tc>
          <w:tcPr>
            <w:tcW w:w="6804" w:type="dxa"/>
          </w:tcPr>
          <w:p w14:paraId="4AF55497" w14:textId="77777777" w:rsidR="004875CC" w:rsidRPr="007C2D8B" w:rsidRDefault="00237EDA" w:rsidP="00AE64C5">
            <w:pPr>
              <w:pStyle w:val="Heading2"/>
              <w:rPr>
                <w:noProof/>
                <w:lang w:val="en-US"/>
              </w:rPr>
            </w:pPr>
            <w:r w:rsidRPr="007C2D8B">
              <w:rPr>
                <w:noProof/>
                <w:lang w:val="en-US"/>
              </w:rPr>
              <w:t>While preparing the Proposal, the Consultant must give particular attention to the following</w:t>
            </w:r>
            <w:r w:rsidR="00F62C19" w:rsidRPr="007C2D8B">
              <w:rPr>
                <w:noProof/>
                <w:lang w:val="en-US"/>
              </w:rPr>
              <w:t>:</w:t>
            </w:r>
          </w:p>
          <w:p w14:paraId="40BAFB19" w14:textId="77777777" w:rsidR="00F62C19" w:rsidRPr="007C2D8B" w:rsidRDefault="00237EDA" w:rsidP="00AE64C5">
            <w:pPr>
              <w:pStyle w:val="Heading3"/>
              <w:ind w:left="1310" w:hanging="709"/>
              <w:rPr>
                <w:noProof/>
                <w:lang w:val="en-US"/>
              </w:rPr>
            </w:pPr>
            <w:r w:rsidRPr="007C2D8B">
              <w:rPr>
                <w:noProof/>
                <w:lang w:val="en-US"/>
              </w:rPr>
              <w:t>If a shortlisted Consultant considers that it may enhance its expertise for the Services by associating with other consultants in the form of a Joint Venture, it may do so with either (i) non</w:t>
            </w:r>
            <w:r w:rsidRPr="007C2D8B">
              <w:rPr>
                <w:noProof/>
                <w:lang w:val="en-US"/>
              </w:rPr>
              <w:noBreakHyphen/>
              <w:t xml:space="preserve">shortlisted Consultant(s), or (ii) shortlisted Consultants if permitted in the </w:t>
            </w:r>
            <w:r w:rsidRPr="007C2D8B">
              <w:rPr>
                <w:b/>
                <w:noProof/>
                <w:lang w:val="en-US"/>
              </w:rPr>
              <w:t>Data Sheet</w:t>
            </w:r>
            <w:r w:rsidRPr="007C2D8B">
              <w:rPr>
                <w:noProof/>
                <w:lang w:val="en-US"/>
              </w:rPr>
              <w:t>. Association with a non-shortlisted Consultant shall be subject to approval of the Client. When associating with non-shortlisted firms in the form of a Joint Venture, the shortlisted Consultant shall be a lead member. If shortlisted Consultants associate with each other, any of them can be a lead membe</w:t>
            </w:r>
            <w:r w:rsidR="00594B2A" w:rsidRPr="007C2D8B">
              <w:rPr>
                <w:noProof/>
                <w:lang w:val="en-US"/>
              </w:rPr>
              <w:t>r</w:t>
            </w:r>
            <w:r w:rsidR="00F62C19" w:rsidRPr="007C2D8B">
              <w:rPr>
                <w:noProof/>
                <w:lang w:val="en-US"/>
              </w:rPr>
              <w:t>.</w:t>
            </w:r>
          </w:p>
          <w:p w14:paraId="603FCA8B" w14:textId="77777777" w:rsidR="00F62C19" w:rsidRPr="007C2D8B" w:rsidRDefault="00237EDA" w:rsidP="00AE64C5">
            <w:pPr>
              <w:pStyle w:val="Heading3"/>
              <w:ind w:left="1310" w:hanging="709"/>
              <w:rPr>
                <w:noProof/>
                <w:lang w:val="en-US"/>
              </w:rPr>
            </w:pPr>
            <w:r w:rsidRPr="007C2D8B">
              <w:rPr>
                <w:noProof/>
                <w:lang w:val="en-US"/>
              </w:rPr>
              <w:t xml:space="preserve">The Client may indicate in the </w:t>
            </w:r>
            <w:r w:rsidRPr="007C2D8B">
              <w:rPr>
                <w:b/>
                <w:noProof/>
                <w:lang w:val="en-US"/>
              </w:rPr>
              <w:t>Data Sheet</w:t>
            </w:r>
            <w:r w:rsidRPr="007C2D8B">
              <w:rPr>
                <w:noProof/>
                <w:lang w:val="en-US"/>
              </w:rPr>
              <w:t xml:space="preserve"> the estimated Key Experts’ time input (expressed in person-month) or the Client’s estimated total cost of the Services, but not both. This estimate is indicative and the Proposal shall be based on the Consultant’s own estimates for the same</w:t>
            </w:r>
            <w:r w:rsidR="00F62C19" w:rsidRPr="007C2D8B">
              <w:rPr>
                <w:noProof/>
                <w:lang w:val="en-US"/>
              </w:rPr>
              <w:t>.</w:t>
            </w:r>
          </w:p>
          <w:p w14:paraId="0A4A15E2" w14:textId="77777777" w:rsidR="00F62C19" w:rsidRPr="007C2D8B" w:rsidRDefault="00237EDA" w:rsidP="00AE64C5">
            <w:pPr>
              <w:pStyle w:val="Heading3"/>
              <w:ind w:left="1310" w:hanging="709"/>
              <w:rPr>
                <w:noProof/>
                <w:lang w:val="en-US"/>
              </w:rPr>
            </w:pPr>
            <w:r w:rsidRPr="007C2D8B">
              <w:rPr>
                <w:noProof/>
                <w:lang w:val="en-US"/>
              </w:rPr>
              <w:t xml:space="preserve">If stated in the </w:t>
            </w:r>
            <w:r w:rsidRPr="007C2D8B">
              <w:rPr>
                <w:b/>
                <w:noProof/>
                <w:lang w:val="en-US"/>
              </w:rPr>
              <w:t>Data Sheet</w:t>
            </w:r>
            <w:r w:rsidRPr="007C2D8B">
              <w:rPr>
                <w:noProof/>
                <w:lang w:val="en-US"/>
              </w:rPr>
              <w:t xml:space="preserve">, the Consultant shall include in its Proposal at least the same time input (in the same unit as indicated in the </w:t>
            </w:r>
            <w:r w:rsidRPr="007C2D8B">
              <w:rPr>
                <w:b/>
                <w:noProof/>
                <w:lang w:val="en-US"/>
              </w:rPr>
              <w:t>Data Sheet</w:t>
            </w:r>
            <w:r w:rsidRPr="007C2D8B">
              <w:rPr>
                <w:noProof/>
                <w:lang w:val="en-US"/>
              </w:rPr>
              <w:t xml:space="preserve">) of </w:t>
            </w:r>
            <w:r w:rsidR="008C5F61" w:rsidRPr="007C2D8B">
              <w:rPr>
                <w:noProof/>
                <w:lang w:val="en-US"/>
              </w:rPr>
              <w:t>Key Experts, failing which the f</w:t>
            </w:r>
            <w:r w:rsidRPr="007C2D8B">
              <w:rPr>
                <w:noProof/>
                <w:lang w:val="en-US"/>
              </w:rPr>
              <w:t>inancial Proposal will be rejected</w:t>
            </w:r>
            <w:r w:rsidR="00F62C19" w:rsidRPr="007C2D8B">
              <w:rPr>
                <w:noProof/>
                <w:lang w:val="en-US"/>
              </w:rPr>
              <w:t>.</w:t>
            </w:r>
          </w:p>
          <w:p w14:paraId="57363B58" w14:textId="77777777" w:rsidR="00F62C19" w:rsidRPr="007C2D8B" w:rsidRDefault="00237EDA" w:rsidP="00AE64C5">
            <w:pPr>
              <w:pStyle w:val="Heading3"/>
              <w:ind w:left="1310" w:hanging="709"/>
              <w:rPr>
                <w:noProof/>
                <w:lang w:val="en-US"/>
              </w:rPr>
            </w:pPr>
            <w:r w:rsidRPr="007C2D8B">
              <w:rPr>
                <w:noProof/>
                <w:lang w:val="en-US"/>
              </w:rPr>
              <w:t xml:space="preserve">For assignments under the Fixed-Budget selection method, the estimated Key Experts’ time input is not disclosed. Total available budget, with an indication whether it is inclusive or exclusive of taxes, is given in the </w:t>
            </w:r>
            <w:r w:rsidRPr="007C2D8B">
              <w:rPr>
                <w:b/>
                <w:noProof/>
                <w:lang w:val="en-US"/>
              </w:rPr>
              <w:t>Data Sheet</w:t>
            </w:r>
            <w:r w:rsidRPr="007C2D8B">
              <w:rPr>
                <w:noProof/>
                <w:lang w:val="en-US"/>
              </w:rPr>
              <w:t xml:space="preserve">, and the </w:t>
            </w:r>
            <w:r w:rsidR="008C5F61" w:rsidRPr="007C2D8B">
              <w:rPr>
                <w:noProof/>
                <w:lang w:val="en-US"/>
              </w:rPr>
              <w:t>f</w:t>
            </w:r>
            <w:r w:rsidRPr="007C2D8B">
              <w:rPr>
                <w:noProof/>
                <w:lang w:val="en-US"/>
              </w:rPr>
              <w:t>inancial Proposal shall not exceed this budget</w:t>
            </w:r>
            <w:r w:rsidR="00F62C19" w:rsidRPr="007C2D8B">
              <w:rPr>
                <w:noProof/>
                <w:lang w:val="en-US"/>
              </w:rPr>
              <w:t>.</w:t>
            </w:r>
          </w:p>
        </w:tc>
      </w:tr>
      <w:tr w:rsidR="00927289" w:rsidRPr="007F6C45" w14:paraId="072807B4" w14:textId="77777777" w:rsidTr="00F61E63">
        <w:tc>
          <w:tcPr>
            <w:tcW w:w="2518" w:type="dxa"/>
          </w:tcPr>
          <w:p w14:paraId="5953EC49" w14:textId="77777777" w:rsidR="004875CC" w:rsidRPr="007C2D8B" w:rsidRDefault="00E37828" w:rsidP="00237EDA">
            <w:pPr>
              <w:pStyle w:val="Heading1"/>
              <w:jc w:val="left"/>
              <w:rPr>
                <w:noProof/>
                <w:lang w:val="en-US"/>
              </w:rPr>
            </w:pPr>
            <w:bookmarkStart w:id="22" w:name="_Toc12380137"/>
            <w:r w:rsidRPr="007C2D8B">
              <w:rPr>
                <w:noProof/>
                <w:lang w:val="en-US"/>
              </w:rPr>
              <w:t>Technical Proposal format and c</w:t>
            </w:r>
            <w:r w:rsidR="00237EDA" w:rsidRPr="007C2D8B">
              <w:rPr>
                <w:noProof/>
                <w:lang w:val="en-US"/>
              </w:rPr>
              <w:t>ontent</w:t>
            </w:r>
            <w:bookmarkEnd w:id="22"/>
          </w:p>
        </w:tc>
        <w:tc>
          <w:tcPr>
            <w:tcW w:w="6804" w:type="dxa"/>
          </w:tcPr>
          <w:p w14:paraId="039C8038" w14:textId="77777777" w:rsidR="004875CC" w:rsidRPr="007C2D8B" w:rsidRDefault="00E37828" w:rsidP="00237EDA">
            <w:pPr>
              <w:pStyle w:val="Heading2"/>
              <w:rPr>
                <w:noProof/>
                <w:lang w:val="en-US"/>
              </w:rPr>
            </w:pPr>
            <w:r w:rsidRPr="007C2D8B">
              <w:rPr>
                <w:noProof/>
                <w:lang w:val="en-US"/>
              </w:rPr>
              <w:t>The t</w:t>
            </w:r>
            <w:r w:rsidR="00237EDA" w:rsidRPr="007C2D8B">
              <w:rPr>
                <w:noProof/>
                <w:lang w:val="en-US"/>
              </w:rPr>
              <w:t>echnical Proposal shall not includ</w:t>
            </w:r>
            <w:r w:rsidRPr="007C2D8B">
              <w:rPr>
                <w:noProof/>
                <w:lang w:val="en-US"/>
              </w:rPr>
              <w:t>e any financial information. A t</w:t>
            </w:r>
            <w:r w:rsidR="00237EDA" w:rsidRPr="007C2D8B">
              <w:rPr>
                <w:noProof/>
                <w:lang w:val="en-US"/>
              </w:rPr>
              <w:t>echnical Proposal containing material financial information shall be declared non-responsive</w:t>
            </w:r>
            <w:r w:rsidR="00F62C19" w:rsidRPr="007C2D8B">
              <w:rPr>
                <w:noProof/>
                <w:lang w:val="en-US"/>
              </w:rPr>
              <w:t>.</w:t>
            </w:r>
          </w:p>
          <w:p w14:paraId="25EF93B3" w14:textId="77777777" w:rsidR="00F62C19" w:rsidRPr="007C2D8B" w:rsidRDefault="00237EDA" w:rsidP="00237EDA">
            <w:pPr>
              <w:pStyle w:val="Heading3"/>
              <w:ind w:left="1310" w:hanging="709"/>
              <w:rPr>
                <w:noProof/>
                <w:lang w:val="en-US"/>
              </w:rPr>
            </w:pPr>
            <w:r w:rsidRPr="007C2D8B">
              <w:rPr>
                <w:noProof/>
                <w:lang w:val="en-US"/>
              </w:rPr>
              <w:t>Consultant shall not propose alternative Key Experts. Only one CV shall be submitted for each Key Expert position. Failure to comply with this requirement will make the Proposal non-responsive</w:t>
            </w:r>
            <w:r w:rsidR="00F62C19" w:rsidRPr="007C2D8B">
              <w:rPr>
                <w:noProof/>
                <w:lang w:val="en-US"/>
              </w:rPr>
              <w:t>.</w:t>
            </w:r>
          </w:p>
          <w:p w14:paraId="73020C12" w14:textId="77777777" w:rsidR="00F62C19" w:rsidRPr="007C2D8B" w:rsidRDefault="00237EDA" w:rsidP="00F62C19">
            <w:pPr>
              <w:pStyle w:val="Heading3"/>
              <w:ind w:left="1310" w:hanging="709"/>
              <w:rPr>
                <w:noProof/>
                <w:lang w:val="en-US"/>
              </w:rPr>
            </w:pPr>
            <w:r w:rsidRPr="007C2D8B">
              <w:rPr>
                <w:noProof/>
                <w:lang w:val="en-US"/>
              </w:rPr>
              <w:t>Variations are not allowed</w:t>
            </w:r>
            <w:r w:rsidR="00F62C19" w:rsidRPr="007C2D8B">
              <w:rPr>
                <w:noProof/>
                <w:lang w:val="en-US"/>
              </w:rPr>
              <w:t>.</w:t>
            </w:r>
          </w:p>
          <w:p w14:paraId="30960AC5" w14:textId="77777777" w:rsidR="00F62C19" w:rsidRPr="007C2D8B" w:rsidRDefault="00E37828" w:rsidP="00E5564B">
            <w:pPr>
              <w:pStyle w:val="Heading2"/>
              <w:rPr>
                <w:noProof/>
                <w:lang w:val="en-US"/>
              </w:rPr>
            </w:pPr>
            <w:r w:rsidRPr="007C2D8B">
              <w:rPr>
                <w:noProof/>
                <w:lang w:val="en-US"/>
              </w:rPr>
              <w:t>The t</w:t>
            </w:r>
            <w:r w:rsidR="00237EDA" w:rsidRPr="007C2D8B">
              <w:rPr>
                <w:noProof/>
                <w:lang w:val="en-US"/>
              </w:rPr>
              <w:t xml:space="preserve">echnical Proposal shall be prepared using the </w:t>
            </w:r>
            <w:r w:rsidR="00E5564B" w:rsidRPr="007C2D8B">
              <w:rPr>
                <w:noProof/>
                <w:lang w:val="en-US"/>
              </w:rPr>
              <w:t>standard f</w:t>
            </w:r>
            <w:r w:rsidR="00237EDA" w:rsidRPr="007C2D8B">
              <w:rPr>
                <w:noProof/>
                <w:lang w:val="en-US"/>
              </w:rPr>
              <w:t>orms provided in Section III of the RFP</w:t>
            </w:r>
            <w:r w:rsidR="00F62C19" w:rsidRPr="007C2D8B">
              <w:rPr>
                <w:noProof/>
                <w:lang w:val="en-US"/>
              </w:rPr>
              <w:t>.</w:t>
            </w:r>
          </w:p>
        </w:tc>
      </w:tr>
      <w:tr w:rsidR="00927289" w:rsidRPr="007F6C45" w14:paraId="69EBC566" w14:textId="77777777" w:rsidTr="00F61E63">
        <w:tc>
          <w:tcPr>
            <w:tcW w:w="2518" w:type="dxa"/>
          </w:tcPr>
          <w:p w14:paraId="25BC3997" w14:textId="77777777" w:rsidR="00CE62EE" w:rsidRPr="007C2D8B" w:rsidRDefault="00237EDA" w:rsidP="00CB14DA">
            <w:pPr>
              <w:pStyle w:val="Heading1"/>
              <w:rPr>
                <w:noProof/>
                <w:lang w:val="en-US"/>
              </w:rPr>
            </w:pPr>
            <w:bookmarkStart w:id="23" w:name="_Toc12380138"/>
            <w:r w:rsidRPr="007C2D8B">
              <w:rPr>
                <w:noProof/>
                <w:lang w:val="en-US"/>
              </w:rPr>
              <w:lastRenderedPageBreak/>
              <w:t xml:space="preserve">Financial </w:t>
            </w:r>
            <w:r w:rsidR="00CE62EE" w:rsidRPr="007C2D8B">
              <w:rPr>
                <w:noProof/>
                <w:lang w:val="en-US"/>
              </w:rPr>
              <w:t>Propos</w:t>
            </w:r>
            <w:r w:rsidRPr="007C2D8B">
              <w:rPr>
                <w:noProof/>
                <w:lang w:val="en-US"/>
              </w:rPr>
              <w:t>al</w:t>
            </w:r>
            <w:bookmarkEnd w:id="23"/>
          </w:p>
        </w:tc>
        <w:tc>
          <w:tcPr>
            <w:tcW w:w="6804" w:type="dxa"/>
          </w:tcPr>
          <w:p w14:paraId="40FA2E59" w14:textId="77777777" w:rsidR="00CE62EE" w:rsidRPr="007C2D8B" w:rsidRDefault="008C5F61" w:rsidP="00237EDA">
            <w:pPr>
              <w:pStyle w:val="Heading2"/>
              <w:rPr>
                <w:noProof/>
                <w:lang w:val="en-US"/>
              </w:rPr>
            </w:pPr>
            <w:r w:rsidRPr="007C2D8B">
              <w:rPr>
                <w:noProof/>
                <w:lang w:val="en-US"/>
              </w:rPr>
              <w:t>The f</w:t>
            </w:r>
            <w:r w:rsidR="00237EDA" w:rsidRPr="007C2D8B">
              <w:rPr>
                <w:noProof/>
                <w:lang w:val="en-US"/>
              </w:rPr>
              <w:t>inancial Proposal shall be p</w:t>
            </w:r>
            <w:r w:rsidR="00E5564B" w:rsidRPr="007C2D8B">
              <w:rPr>
                <w:noProof/>
                <w:lang w:val="en-US"/>
              </w:rPr>
              <w:t>repared using the s</w:t>
            </w:r>
            <w:r w:rsidR="00237EDA" w:rsidRPr="007C2D8B">
              <w:rPr>
                <w:noProof/>
                <w:lang w:val="en-US"/>
              </w:rPr>
              <w:t xml:space="preserve">tandard </w:t>
            </w:r>
            <w:r w:rsidR="00E5564B" w:rsidRPr="007C2D8B">
              <w:rPr>
                <w:noProof/>
                <w:lang w:val="en-US"/>
              </w:rPr>
              <w:t>f</w:t>
            </w:r>
            <w:r w:rsidR="00237EDA" w:rsidRPr="007C2D8B">
              <w:rPr>
                <w:noProof/>
                <w:lang w:val="en-US"/>
              </w:rPr>
              <w:t xml:space="preserve">orms provided in Section IV of the RFP. It shall list all costs associated with the Services, including (a) remuneration of Key Experts and Non-Key Experts, (b) other expenses indicated in the </w:t>
            </w:r>
            <w:r w:rsidR="00237EDA" w:rsidRPr="007C2D8B">
              <w:rPr>
                <w:b/>
                <w:noProof/>
                <w:lang w:val="en-US"/>
              </w:rPr>
              <w:t>Data Sheet</w:t>
            </w:r>
            <w:r w:rsidR="00CE62EE" w:rsidRPr="007C2D8B">
              <w:rPr>
                <w:noProof/>
                <w:lang w:val="en-US"/>
              </w:rPr>
              <w:t>.</w:t>
            </w:r>
          </w:p>
          <w:p w14:paraId="58D0D3AA" w14:textId="77777777" w:rsidR="00CE62EE" w:rsidRPr="007C2D8B" w:rsidRDefault="00237EDA" w:rsidP="00CE62EE">
            <w:pPr>
              <w:pStyle w:val="Heading2"/>
              <w:rPr>
                <w:noProof/>
                <w:u w:val="single"/>
                <w:lang w:val="en-US"/>
              </w:rPr>
            </w:pPr>
            <w:r w:rsidRPr="007C2D8B">
              <w:rPr>
                <w:noProof/>
                <w:u w:val="single"/>
                <w:lang w:val="en-US"/>
              </w:rPr>
              <w:t xml:space="preserve">Price </w:t>
            </w:r>
            <w:r w:rsidR="00594B2A" w:rsidRPr="007C2D8B">
              <w:rPr>
                <w:noProof/>
                <w:u w:val="single"/>
                <w:lang w:val="en-US"/>
              </w:rPr>
              <w:t>a</w:t>
            </w:r>
            <w:r w:rsidRPr="007C2D8B">
              <w:rPr>
                <w:noProof/>
                <w:u w:val="single"/>
                <w:lang w:val="en-US"/>
              </w:rPr>
              <w:t>djustment</w:t>
            </w:r>
          </w:p>
          <w:p w14:paraId="5E54F799" w14:textId="77777777" w:rsidR="00CE62EE" w:rsidRPr="007C2D8B" w:rsidRDefault="00270CF5" w:rsidP="00CE62EE">
            <w:pPr>
              <w:ind w:left="576"/>
              <w:rPr>
                <w:noProof/>
                <w:lang w:val="en-US"/>
              </w:rPr>
            </w:pPr>
            <w:r w:rsidRPr="007C2D8B">
              <w:rPr>
                <w:noProof/>
                <w:lang w:val="en-US"/>
              </w:rPr>
              <w:t xml:space="preserve">For assignments with a duration exceeding 18 months, a price adjustment provision of remuneration rates applies if so stated in the </w:t>
            </w:r>
            <w:r w:rsidRPr="007C2D8B">
              <w:rPr>
                <w:b/>
                <w:noProof/>
                <w:lang w:val="en-US"/>
              </w:rPr>
              <w:t>Data Sheet</w:t>
            </w:r>
            <w:r w:rsidR="00CE62EE" w:rsidRPr="007C2D8B">
              <w:rPr>
                <w:noProof/>
                <w:lang w:val="en-US"/>
              </w:rPr>
              <w:t>.</w:t>
            </w:r>
          </w:p>
          <w:p w14:paraId="7CAB966C" w14:textId="77777777" w:rsidR="00CE62EE" w:rsidRPr="007C2D8B" w:rsidRDefault="00CE62EE" w:rsidP="00CE62EE">
            <w:pPr>
              <w:pStyle w:val="Heading2"/>
              <w:rPr>
                <w:noProof/>
                <w:u w:val="single"/>
                <w:lang w:val="en-US"/>
              </w:rPr>
            </w:pPr>
            <w:r w:rsidRPr="007C2D8B">
              <w:rPr>
                <w:noProof/>
                <w:u w:val="single"/>
                <w:lang w:val="en-US"/>
              </w:rPr>
              <w:t>Taxes</w:t>
            </w:r>
          </w:p>
          <w:p w14:paraId="5DB6B860" w14:textId="77777777" w:rsidR="00CE62EE" w:rsidRPr="007C2D8B" w:rsidRDefault="00A155FE" w:rsidP="00CE62EE">
            <w:pPr>
              <w:ind w:left="576"/>
              <w:rPr>
                <w:noProof/>
                <w:lang w:val="en-US"/>
              </w:rPr>
            </w:pPr>
            <w:r w:rsidRPr="007C2D8B">
              <w:rPr>
                <w:noProof/>
                <w:lang w:val="en-US"/>
              </w:rPr>
              <w:t xml:space="preserve">The </w:t>
            </w:r>
            <w:r w:rsidR="008C5F61" w:rsidRPr="007C2D8B">
              <w:rPr>
                <w:noProof/>
                <w:lang w:val="en-US"/>
              </w:rPr>
              <w:t>f</w:t>
            </w:r>
            <w:r w:rsidRPr="007C2D8B">
              <w:rPr>
                <w:noProof/>
                <w:lang w:val="en-US"/>
              </w:rPr>
              <w:t>inancial Proposal should clearly estimate, as a separate amount, the taxes, duties, fees, levies and other charges imposed in the Client’s country under the Applicable la</w:t>
            </w:r>
            <w:r w:rsidR="00D06C8A" w:rsidRPr="007C2D8B">
              <w:rPr>
                <w:noProof/>
                <w:lang w:val="en-US"/>
              </w:rPr>
              <w:t>w, on the Consultants, the Sub</w:t>
            </w:r>
            <w:r w:rsidRPr="007C2D8B">
              <w:rPr>
                <w:noProof/>
                <w:lang w:val="en-US"/>
              </w:rPr>
              <w:t>consultants, and their Experts (other than nationals or permanent residents of the Client’s country)</w:t>
            </w:r>
            <w:r w:rsidR="00D93985" w:rsidRPr="007C2D8B">
              <w:rPr>
                <w:noProof/>
                <w:lang w:val="en-US"/>
              </w:rPr>
              <w:t xml:space="preserve">, as stated in the </w:t>
            </w:r>
            <w:r w:rsidR="00D93985" w:rsidRPr="007C2D8B">
              <w:rPr>
                <w:b/>
                <w:noProof/>
                <w:lang w:val="en-US"/>
              </w:rPr>
              <w:t>Data Sheet</w:t>
            </w:r>
            <w:r w:rsidRPr="007C2D8B">
              <w:rPr>
                <w:noProof/>
                <w:lang w:val="en-US"/>
              </w:rPr>
              <w:t xml:space="preserve">. The Consultant and its Subconsultants and Experts are responsible for meeting all tax liabilities arising out of the Contract unless stated otherwise in the </w:t>
            </w:r>
            <w:r w:rsidRPr="007C2D8B">
              <w:rPr>
                <w:b/>
                <w:noProof/>
                <w:lang w:val="en-US"/>
              </w:rPr>
              <w:t>Data Sheet</w:t>
            </w:r>
            <w:r w:rsidRPr="007C2D8B">
              <w:rPr>
                <w:noProof/>
                <w:lang w:val="en-US"/>
              </w:rPr>
              <w:t xml:space="preserve">. Information on taxes in the Client’s country is provided in the </w:t>
            </w:r>
            <w:r w:rsidRPr="007C2D8B">
              <w:rPr>
                <w:b/>
                <w:noProof/>
                <w:lang w:val="en-US"/>
              </w:rPr>
              <w:t>Data Sheet</w:t>
            </w:r>
            <w:r w:rsidR="00CE62EE" w:rsidRPr="007C2D8B">
              <w:rPr>
                <w:noProof/>
                <w:lang w:val="en-US"/>
              </w:rPr>
              <w:t>.</w:t>
            </w:r>
          </w:p>
          <w:p w14:paraId="45CC208D" w14:textId="77777777" w:rsidR="00CE62EE" w:rsidRPr="007C2D8B" w:rsidRDefault="00A155FE" w:rsidP="00CE62EE">
            <w:pPr>
              <w:pStyle w:val="Heading2"/>
              <w:rPr>
                <w:noProof/>
                <w:u w:val="single"/>
                <w:lang w:val="en-US"/>
              </w:rPr>
            </w:pPr>
            <w:r w:rsidRPr="007C2D8B">
              <w:rPr>
                <w:noProof/>
                <w:u w:val="single"/>
                <w:lang w:val="en-US"/>
              </w:rPr>
              <w:t>Currency of Proposal</w:t>
            </w:r>
          </w:p>
          <w:p w14:paraId="4309ADB8" w14:textId="77777777" w:rsidR="00CE62EE" w:rsidRPr="007C2D8B" w:rsidRDefault="00A155FE" w:rsidP="00CE62EE">
            <w:pPr>
              <w:ind w:left="576"/>
              <w:rPr>
                <w:noProof/>
                <w:lang w:val="en-US"/>
              </w:rPr>
            </w:pPr>
            <w:r w:rsidRPr="007C2D8B">
              <w:rPr>
                <w:noProof/>
                <w:lang w:val="en-US"/>
              </w:rPr>
              <w:t xml:space="preserve">The Consultant may express the price for its Services in the currency or currencies as stated in the </w:t>
            </w:r>
            <w:r w:rsidRPr="007C2D8B">
              <w:rPr>
                <w:b/>
                <w:noProof/>
                <w:lang w:val="en-US"/>
              </w:rPr>
              <w:t>Data Sheet</w:t>
            </w:r>
            <w:r w:rsidRPr="007C2D8B">
              <w:rPr>
                <w:noProof/>
                <w:lang w:val="en-US"/>
              </w:rPr>
              <w:t xml:space="preserve">. If indicated in the </w:t>
            </w:r>
            <w:r w:rsidRPr="007C2D8B">
              <w:rPr>
                <w:b/>
                <w:noProof/>
                <w:lang w:val="en-US"/>
              </w:rPr>
              <w:t>Data Sheet</w:t>
            </w:r>
            <w:r w:rsidRPr="007C2D8B">
              <w:rPr>
                <w:noProof/>
                <w:lang w:val="en-US"/>
              </w:rPr>
              <w:t xml:space="preserve">, the portion of the price representing local cost shall be stated in the </w:t>
            </w:r>
            <w:r w:rsidR="00B62182" w:rsidRPr="007C2D8B">
              <w:rPr>
                <w:noProof/>
                <w:lang w:val="en-US"/>
              </w:rPr>
              <w:t>loc</w:t>
            </w:r>
            <w:r w:rsidRPr="007C2D8B">
              <w:rPr>
                <w:noProof/>
                <w:lang w:val="en-US"/>
              </w:rPr>
              <w:t>al currency</w:t>
            </w:r>
            <w:r w:rsidR="00CE62EE" w:rsidRPr="007C2D8B">
              <w:rPr>
                <w:noProof/>
                <w:lang w:val="en-US"/>
              </w:rPr>
              <w:t>.</w:t>
            </w:r>
          </w:p>
          <w:p w14:paraId="655A4648" w14:textId="77777777" w:rsidR="00CE62EE" w:rsidRPr="007C2D8B" w:rsidRDefault="004E42FD" w:rsidP="00CE62EE">
            <w:pPr>
              <w:pStyle w:val="Heading2"/>
              <w:rPr>
                <w:noProof/>
                <w:u w:val="single"/>
                <w:lang w:val="en-US"/>
              </w:rPr>
            </w:pPr>
            <w:r w:rsidRPr="007C2D8B">
              <w:rPr>
                <w:noProof/>
                <w:u w:val="single"/>
                <w:lang w:val="en-US"/>
              </w:rPr>
              <w:t>Currency of p</w:t>
            </w:r>
            <w:r w:rsidR="00A155FE" w:rsidRPr="007C2D8B">
              <w:rPr>
                <w:noProof/>
                <w:u w:val="single"/>
                <w:lang w:val="en-US"/>
              </w:rPr>
              <w:t>ayment</w:t>
            </w:r>
          </w:p>
          <w:p w14:paraId="53471B36" w14:textId="77777777" w:rsidR="00CE62EE" w:rsidRPr="007C2D8B" w:rsidRDefault="00A155FE" w:rsidP="00CE62EE">
            <w:pPr>
              <w:ind w:left="576"/>
              <w:rPr>
                <w:noProof/>
                <w:lang w:val="en-US"/>
              </w:rPr>
            </w:pPr>
            <w:r w:rsidRPr="007C2D8B">
              <w:rPr>
                <w:noProof/>
                <w:lang w:val="en-US"/>
              </w:rPr>
              <w:t>Payment under the Contract shall be made in the currency or currencies in which the payment is requested in the Proposal</w:t>
            </w:r>
            <w:r w:rsidR="00CE62EE" w:rsidRPr="007C2D8B">
              <w:rPr>
                <w:noProof/>
                <w:lang w:val="en-US"/>
              </w:rPr>
              <w:t>.</w:t>
            </w:r>
          </w:p>
        </w:tc>
      </w:tr>
      <w:tr w:rsidR="00927289" w:rsidRPr="007C2D8B" w14:paraId="0C3F1345" w14:textId="77777777" w:rsidTr="00F61E63">
        <w:tc>
          <w:tcPr>
            <w:tcW w:w="2518" w:type="dxa"/>
          </w:tcPr>
          <w:p w14:paraId="1500D1A5" w14:textId="77777777" w:rsidR="0032003C" w:rsidRPr="007C2D8B" w:rsidRDefault="0032003C" w:rsidP="00327183">
            <w:pPr>
              <w:rPr>
                <w:noProof/>
                <w:lang w:val="en-US"/>
              </w:rPr>
            </w:pPr>
          </w:p>
        </w:tc>
        <w:tc>
          <w:tcPr>
            <w:tcW w:w="6804" w:type="dxa"/>
          </w:tcPr>
          <w:p w14:paraId="5B775685" w14:textId="77777777" w:rsidR="0032003C" w:rsidRPr="007C2D8B" w:rsidRDefault="00A155FE" w:rsidP="00A155FE">
            <w:pPr>
              <w:pStyle w:val="HeadingA"/>
              <w:rPr>
                <w:noProof/>
                <w:lang w:val="en-US"/>
              </w:rPr>
            </w:pPr>
            <w:bookmarkStart w:id="24" w:name="_Toc12380139"/>
            <w:r w:rsidRPr="007C2D8B">
              <w:rPr>
                <w:noProof/>
                <w:lang w:val="en-US"/>
              </w:rPr>
              <w:t xml:space="preserve">Submission, Opening and </w:t>
            </w:r>
            <w:r w:rsidR="00CE62EE" w:rsidRPr="007C2D8B">
              <w:rPr>
                <w:noProof/>
                <w:lang w:val="en-US"/>
              </w:rPr>
              <w:t>Evaluation</w:t>
            </w:r>
            <w:bookmarkEnd w:id="24"/>
          </w:p>
        </w:tc>
      </w:tr>
      <w:tr w:rsidR="00927289" w:rsidRPr="007F6C45" w14:paraId="522DAA9B" w14:textId="77777777" w:rsidTr="00F61E63">
        <w:tc>
          <w:tcPr>
            <w:tcW w:w="2518" w:type="dxa"/>
          </w:tcPr>
          <w:p w14:paraId="6AD30792" w14:textId="77777777" w:rsidR="0032003C" w:rsidRPr="007C2D8B" w:rsidRDefault="00A155FE" w:rsidP="004E42FD">
            <w:pPr>
              <w:pStyle w:val="Heading1"/>
              <w:jc w:val="left"/>
              <w:rPr>
                <w:noProof/>
                <w:lang w:val="en-US"/>
              </w:rPr>
            </w:pPr>
            <w:bookmarkStart w:id="25" w:name="_Toc12380140"/>
            <w:r w:rsidRPr="007C2D8B">
              <w:rPr>
                <w:noProof/>
                <w:lang w:val="en-US"/>
              </w:rPr>
              <w:t xml:space="preserve">Submission, </w:t>
            </w:r>
            <w:r w:rsidR="004E42FD" w:rsidRPr="007C2D8B">
              <w:rPr>
                <w:noProof/>
                <w:lang w:val="en-US"/>
              </w:rPr>
              <w:t>s</w:t>
            </w:r>
            <w:r w:rsidRPr="007C2D8B">
              <w:rPr>
                <w:noProof/>
                <w:lang w:val="en-US"/>
              </w:rPr>
              <w:t xml:space="preserve">ealing and </w:t>
            </w:r>
            <w:r w:rsidR="004E42FD" w:rsidRPr="007C2D8B">
              <w:rPr>
                <w:noProof/>
                <w:lang w:val="en-US"/>
              </w:rPr>
              <w:t>m</w:t>
            </w:r>
            <w:r w:rsidRPr="007C2D8B">
              <w:rPr>
                <w:noProof/>
                <w:lang w:val="en-US"/>
              </w:rPr>
              <w:t>arketing of Proposals</w:t>
            </w:r>
            <w:bookmarkEnd w:id="25"/>
          </w:p>
        </w:tc>
        <w:tc>
          <w:tcPr>
            <w:tcW w:w="6804" w:type="dxa"/>
          </w:tcPr>
          <w:p w14:paraId="3CD64D26" w14:textId="77777777" w:rsidR="0032003C" w:rsidRPr="007C2D8B" w:rsidRDefault="00A155FE" w:rsidP="00A155FE">
            <w:pPr>
              <w:pStyle w:val="Heading2"/>
              <w:rPr>
                <w:noProof/>
                <w:lang w:val="en-US"/>
              </w:rPr>
            </w:pPr>
            <w:r w:rsidRPr="007C2D8B">
              <w:rPr>
                <w:noProof/>
                <w:lang w:val="en-US"/>
              </w:rPr>
              <w:t>The Consultant shall submit a signed and complete Proposal comprising the documents and forms in accord</w:t>
            </w:r>
            <w:r w:rsidR="004E42FD" w:rsidRPr="007C2D8B">
              <w:rPr>
                <w:noProof/>
                <w:lang w:val="en-US"/>
              </w:rPr>
              <w:t>ance with Clause 10 (Documents c</w:t>
            </w:r>
            <w:r w:rsidRPr="007C2D8B">
              <w:rPr>
                <w:noProof/>
                <w:lang w:val="en-US"/>
              </w:rPr>
              <w:t xml:space="preserve">omprising Proposal). The submission can be done by mail or by hand. If authorized in the </w:t>
            </w:r>
            <w:r w:rsidRPr="007C2D8B">
              <w:rPr>
                <w:b/>
                <w:noProof/>
                <w:lang w:val="en-US"/>
              </w:rPr>
              <w:t>Data Sheet</w:t>
            </w:r>
            <w:r w:rsidRPr="007C2D8B">
              <w:rPr>
                <w:noProof/>
                <w:lang w:val="en-US"/>
              </w:rPr>
              <w:t>, the Consultant may choose to submit its Proposals electronically</w:t>
            </w:r>
            <w:r w:rsidR="00CE62EE" w:rsidRPr="007C2D8B">
              <w:rPr>
                <w:noProof/>
                <w:lang w:val="en-US"/>
              </w:rPr>
              <w:t>.</w:t>
            </w:r>
          </w:p>
          <w:p w14:paraId="045A6DDF" w14:textId="77777777" w:rsidR="00CE62EE" w:rsidRPr="007C2D8B" w:rsidRDefault="00A155FE" w:rsidP="00A155FE">
            <w:pPr>
              <w:pStyle w:val="Heading2"/>
              <w:rPr>
                <w:noProof/>
                <w:lang w:val="en-US"/>
              </w:rPr>
            </w:pPr>
            <w:r w:rsidRPr="007C2D8B">
              <w:rPr>
                <w:noProof/>
                <w:lang w:val="en-US"/>
              </w:rPr>
              <w:t>An authorized representative of the Consultant shall sign the original submission letters in th</w:t>
            </w:r>
            <w:r w:rsidR="00E37828" w:rsidRPr="007C2D8B">
              <w:rPr>
                <w:noProof/>
                <w:lang w:val="en-US"/>
              </w:rPr>
              <w:t>e required format for both the t</w:t>
            </w:r>
            <w:r w:rsidRPr="007C2D8B">
              <w:rPr>
                <w:noProof/>
                <w:lang w:val="en-US"/>
              </w:rPr>
              <w:t xml:space="preserve">echnical Proposal and the </w:t>
            </w:r>
            <w:r w:rsidR="00E37828" w:rsidRPr="007C2D8B">
              <w:rPr>
                <w:noProof/>
                <w:lang w:val="en-US"/>
              </w:rPr>
              <w:t>f</w:t>
            </w:r>
            <w:r w:rsidRPr="007C2D8B">
              <w:rPr>
                <w:noProof/>
                <w:lang w:val="en-US"/>
              </w:rPr>
              <w:t xml:space="preserve">inancial Proposal and shall initial all pages of both. The authorization shall be in the form of a written power of </w:t>
            </w:r>
            <w:r w:rsidR="00E37828" w:rsidRPr="007C2D8B">
              <w:rPr>
                <w:noProof/>
                <w:lang w:val="en-US"/>
              </w:rPr>
              <w:t>attorney attached to the t</w:t>
            </w:r>
            <w:r w:rsidRPr="007C2D8B">
              <w:rPr>
                <w:noProof/>
                <w:lang w:val="en-US"/>
              </w:rPr>
              <w:t>echnical Proposal</w:t>
            </w:r>
            <w:r w:rsidR="00CE62EE" w:rsidRPr="007C2D8B">
              <w:rPr>
                <w:noProof/>
                <w:lang w:val="en-US"/>
              </w:rPr>
              <w:t>.</w:t>
            </w:r>
          </w:p>
          <w:p w14:paraId="1C35A6EE" w14:textId="77777777" w:rsidR="00CE62EE" w:rsidRPr="007C2D8B" w:rsidRDefault="00A155FE" w:rsidP="00A155FE">
            <w:pPr>
              <w:pStyle w:val="Heading3"/>
              <w:ind w:left="1310" w:hanging="709"/>
              <w:rPr>
                <w:noProof/>
                <w:lang w:val="en-US"/>
              </w:rPr>
            </w:pPr>
            <w:r w:rsidRPr="007C2D8B">
              <w:rPr>
                <w:noProof/>
                <w:lang w:val="en-US"/>
              </w:rPr>
              <w:lastRenderedPageBreak/>
              <w:t>A Proposal submitted by a Joint Venture shall be signed by all members so as to be legally binding on all members, or by an authorized representative who has a written power of attorney signed by each member’s authorized representative</w:t>
            </w:r>
            <w:r w:rsidR="00CE62EE" w:rsidRPr="007C2D8B">
              <w:rPr>
                <w:noProof/>
                <w:lang w:val="en-US"/>
              </w:rPr>
              <w:t>.</w:t>
            </w:r>
          </w:p>
          <w:p w14:paraId="5151C4AA" w14:textId="77777777" w:rsidR="00CE62EE" w:rsidRPr="007C2D8B" w:rsidRDefault="00A155FE" w:rsidP="00A155FE">
            <w:pPr>
              <w:pStyle w:val="Heading2"/>
              <w:rPr>
                <w:noProof/>
                <w:lang w:val="en-US"/>
              </w:rPr>
            </w:pPr>
            <w:r w:rsidRPr="007C2D8B">
              <w:rPr>
                <w:noProof/>
                <w:lang w:val="en-US"/>
              </w:rPr>
              <w:t>Any modifications, revisions, interlineations, erasures, or overwriting shall be valid only if they are signed or initialed by the person signing the Proposal</w:t>
            </w:r>
            <w:r w:rsidR="00CE62EE" w:rsidRPr="007C2D8B">
              <w:rPr>
                <w:noProof/>
                <w:lang w:val="en-US"/>
              </w:rPr>
              <w:t>.</w:t>
            </w:r>
          </w:p>
          <w:p w14:paraId="48F27D2E" w14:textId="77777777" w:rsidR="00CE62EE" w:rsidRPr="007C2D8B" w:rsidRDefault="00E37828" w:rsidP="00A155FE">
            <w:pPr>
              <w:pStyle w:val="Heading2"/>
              <w:rPr>
                <w:noProof/>
                <w:lang w:val="en-US"/>
              </w:rPr>
            </w:pPr>
            <w:r w:rsidRPr="007C2D8B">
              <w:rPr>
                <w:noProof/>
                <w:lang w:val="en-US"/>
              </w:rPr>
              <w:t>The signed technical and f</w:t>
            </w:r>
            <w:r w:rsidR="00A155FE" w:rsidRPr="007C2D8B">
              <w:rPr>
                <w:noProof/>
                <w:lang w:val="en-US"/>
              </w:rPr>
              <w:t>inancial Proposal</w:t>
            </w:r>
            <w:r w:rsidRPr="007C2D8B">
              <w:rPr>
                <w:noProof/>
                <w:lang w:val="en-US"/>
              </w:rPr>
              <w:t>s</w:t>
            </w:r>
            <w:r w:rsidR="00A155FE" w:rsidRPr="007C2D8B">
              <w:rPr>
                <w:noProof/>
                <w:lang w:val="en-US"/>
              </w:rPr>
              <w:t xml:space="preserve"> shall be marked "</w:t>
            </w:r>
            <w:r w:rsidR="00A155FE" w:rsidRPr="007C2D8B">
              <w:rPr>
                <w:b/>
                <w:noProof/>
                <w:lang w:val="en-US"/>
              </w:rPr>
              <w:t>ORIGINAL</w:t>
            </w:r>
            <w:r w:rsidR="00A155FE" w:rsidRPr="007C2D8B">
              <w:rPr>
                <w:noProof/>
                <w:lang w:val="en-US"/>
              </w:rPr>
              <w:t>", and its copies marked "</w:t>
            </w:r>
            <w:r w:rsidR="00A155FE" w:rsidRPr="007C2D8B">
              <w:rPr>
                <w:b/>
                <w:noProof/>
                <w:lang w:val="en-US"/>
              </w:rPr>
              <w:t>COPY</w:t>
            </w:r>
            <w:r w:rsidR="00A155FE" w:rsidRPr="007C2D8B">
              <w:rPr>
                <w:noProof/>
                <w:lang w:val="en-US"/>
              </w:rPr>
              <w:t xml:space="preserve">" as appropriate. The number of copies is indicated in the </w:t>
            </w:r>
            <w:r w:rsidR="00A155FE" w:rsidRPr="007C2D8B">
              <w:rPr>
                <w:b/>
                <w:noProof/>
                <w:lang w:val="en-US"/>
              </w:rPr>
              <w:t>Data Sheet</w:t>
            </w:r>
            <w:r w:rsidR="00A155FE" w:rsidRPr="007C2D8B">
              <w:rPr>
                <w:noProof/>
                <w:lang w:val="en-US"/>
              </w:rPr>
              <w:t>. All copies shall be made from the signed original. If there are discrepancies between the original and the copies, the original shall prevail</w:t>
            </w:r>
            <w:r w:rsidR="00CE62EE" w:rsidRPr="007C2D8B">
              <w:rPr>
                <w:noProof/>
                <w:lang w:val="en-US"/>
              </w:rPr>
              <w:t>.</w:t>
            </w:r>
          </w:p>
          <w:p w14:paraId="19B93C3C" w14:textId="77777777" w:rsidR="00CE62EE" w:rsidRPr="007C2D8B" w:rsidRDefault="00A155FE" w:rsidP="00A155FE">
            <w:pPr>
              <w:pStyle w:val="Heading2"/>
              <w:rPr>
                <w:noProof/>
                <w:lang w:val="en-US"/>
              </w:rPr>
            </w:pPr>
            <w:r w:rsidRPr="007C2D8B">
              <w:rPr>
                <w:noProof/>
                <w:lang w:val="en-US"/>
              </w:rPr>
              <w:t xml:space="preserve">The original and all the copies of the </w:t>
            </w:r>
            <w:r w:rsidR="00E37828" w:rsidRPr="007C2D8B">
              <w:rPr>
                <w:noProof/>
                <w:lang w:val="en-US"/>
              </w:rPr>
              <w:t>t</w:t>
            </w:r>
            <w:r w:rsidRPr="007C2D8B">
              <w:rPr>
                <w:noProof/>
                <w:lang w:val="en-US"/>
              </w:rPr>
              <w:t>echnical Proposal shall be placed inside of a sealed envelope clearly marked "</w:t>
            </w:r>
            <w:r w:rsidRPr="007C2D8B">
              <w:rPr>
                <w:b/>
                <w:noProof/>
                <w:lang w:val="en-US"/>
              </w:rPr>
              <w:t xml:space="preserve">TECHNICAL PROPOSAL, </w:t>
            </w:r>
            <w:r w:rsidRPr="007C2D8B">
              <w:rPr>
                <w:b/>
                <w:i/>
                <w:noProof/>
                <w:lang w:val="en-US"/>
              </w:rPr>
              <w:t>[Name of the Services]</w:t>
            </w:r>
            <w:r w:rsidRPr="007C2D8B">
              <w:rPr>
                <w:noProof/>
                <w:lang w:val="en-US"/>
              </w:rPr>
              <w:t>", reference number, name and address of the Consultant, and with a warning "</w:t>
            </w:r>
            <w:r w:rsidRPr="007C2D8B">
              <w:rPr>
                <w:b/>
                <w:noProof/>
                <w:lang w:val="en-US"/>
              </w:rPr>
              <w:t>DO NOT OPEN UNTIL TECHNICAL PROPOSAL OPENING</w:t>
            </w:r>
            <w:r w:rsidRPr="007C2D8B">
              <w:rPr>
                <w:noProof/>
                <w:lang w:val="en-US"/>
              </w:rPr>
              <w:t>"</w:t>
            </w:r>
            <w:r w:rsidR="00CE62EE" w:rsidRPr="007C2D8B">
              <w:rPr>
                <w:noProof/>
                <w:lang w:val="en-US"/>
              </w:rPr>
              <w:t>.</w:t>
            </w:r>
          </w:p>
          <w:p w14:paraId="72487A33" w14:textId="77777777" w:rsidR="00CE62EE" w:rsidRPr="007C2D8B" w:rsidRDefault="008C5F61" w:rsidP="00CE6002">
            <w:pPr>
              <w:pStyle w:val="Heading2"/>
              <w:rPr>
                <w:noProof/>
                <w:lang w:val="en-US"/>
              </w:rPr>
            </w:pPr>
            <w:r w:rsidRPr="007C2D8B">
              <w:rPr>
                <w:noProof/>
                <w:lang w:val="en-US"/>
              </w:rPr>
              <w:t>Similarly, the original f</w:t>
            </w:r>
            <w:r w:rsidR="00CE6002" w:rsidRPr="007C2D8B">
              <w:rPr>
                <w:noProof/>
                <w:lang w:val="en-US"/>
              </w:rPr>
              <w:t>inancial Proposal shall be placed inside of a sealed envelope clearly marked "</w:t>
            </w:r>
            <w:r w:rsidR="00CE6002" w:rsidRPr="007C2D8B">
              <w:rPr>
                <w:b/>
                <w:noProof/>
                <w:lang w:val="en-US"/>
              </w:rPr>
              <w:t xml:space="preserve">FINANCIAL PROPOSAL, </w:t>
            </w:r>
            <w:r w:rsidR="00CE6002" w:rsidRPr="007C2D8B">
              <w:rPr>
                <w:b/>
                <w:i/>
                <w:noProof/>
                <w:lang w:val="en-US"/>
              </w:rPr>
              <w:t>[name of the Services]</w:t>
            </w:r>
            <w:r w:rsidR="00CE6002" w:rsidRPr="007C2D8B">
              <w:rPr>
                <w:noProof/>
                <w:lang w:val="en-US"/>
              </w:rPr>
              <w:t>", reference number, name and address of the Consultant, and with a warning "</w:t>
            </w:r>
            <w:r w:rsidR="00CE6002" w:rsidRPr="007C2D8B">
              <w:rPr>
                <w:b/>
                <w:noProof/>
                <w:lang w:val="en-US"/>
              </w:rPr>
              <w:t>DO NOT OPEN WITH THE TECHNICAL PROPOSAL</w:t>
            </w:r>
            <w:r w:rsidR="00CE6002" w:rsidRPr="007C2D8B">
              <w:rPr>
                <w:noProof/>
                <w:lang w:val="en-US"/>
              </w:rPr>
              <w:t>"</w:t>
            </w:r>
            <w:r w:rsidR="00CE62EE" w:rsidRPr="007C2D8B">
              <w:rPr>
                <w:noProof/>
                <w:lang w:val="en-US"/>
              </w:rPr>
              <w:t>.</w:t>
            </w:r>
          </w:p>
          <w:p w14:paraId="6184DD67" w14:textId="77777777" w:rsidR="002523E1" w:rsidRPr="007C2D8B" w:rsidRDefault="00CE6002" w:rsidP="00CE6002">
            <w:pPr>
              <w:pStyle w:val="Heading2"/>
              <w:rPr>
                <w:noProof/>
                <w:lang w:val="en-US"/>
              </w:rPr>
            </w:pPr>
            <w:r w:rsidRPr="007C2D8B">
              <w:rPr>
                <w:noProof/>
                <w:lang w:val="en-US"/>
              </w:rPr>
              <w:t>The s</w:t>
            </w:r>
            <w:r w:rsidR="00E37828" w:rsidRPr="007C2D8B">
              <w:rPr>
                <w:noProof/>
                <w:lang w:val="en-US"/>
              </w:rPr>
              <w:t>ealed envelopes containing the technical and f</w:t>
            </w:r>
            <w:r w:rsidRPr="007C2D8B">
              <w:rPr>
                <w:noProof/>
                <w:lang w:val="en-US"/>
              </w:rPr>
              <w:t>inancial Proposals shall be placed into one outer envelope and sealed. This outer envelope shall bear the submission address, RFP reference number, the name of the Services, Consultant’s name and the address, and shall b</w:t>
            </w:r>
            <w:r w:rsidR="005C3EAC" w:rsidRPr="007C2D8B">
              <w:rPr>
                <w:noProof/>
                <w:lang w:val="en-US"/>
              </w:rPr>
              <w:t>e clearly marked "</w:t>
            </w:r>
            <w:r w:rsidRPr="007C2D8B">
              <w:rPr>
                <w:b/>
                <w:noProof/>
                <w:lang w:val="en-US"/>
              </w:rPr>
              <w:t>DO NOT OPEN BEFORE TECHNICAL PROPOSAL OPENING</w:t>
            </w:r>
            <w:r w:rsidR="005C3EAC" w:rsidRPr="007C2D8B">
              <w:rPr>
                <w:noProof/>
                <w:lang w:val="en-US"/>
              </w:rPr>
              <w:t>"</w:t>
            </w:r>
            <w:r w:rsidR="002523E1" w:rsidRPr="007C2D8B">
              <w:rPr>
                <w:noProof/>
                <w:lang w:val="en-US"/>
              </w:rPr>
              <w:t>.</w:t>
            </w:r>
          </w:p>
          <w:p w14:paraId="412EA165" w14:textId="77777777" w:rsidR="002523E1" w:rsidRPr="007C2D8B" w:rsidRDefault="005C3EAC" w:rsidP="005C3EAC">
            <w:pPr>
              <w:pStyle w:val="Heading2"/>
              <w:rPr>
                <w:noProof/>
                <w:lang w:val="en-US"/>
              </w:rPr>
            </w:pPr>
            <w:r w:rsidRPr="007C2D8B">
              <w:rPr>
                <w:noProof/>
                <w:lang w:val="en-US"/>
              </w:rPr>
              <w:t>If the envelopes and packages with the Proposal are not sealed and marked as required, the Client will assume no responsibility for the misplacement, loss, or premature opening of the Proposal</w:t>
            </w:r>
            <w:r w:rsidR="002523E1" w:rsidRPr="007C2D8B">
              <w:rPr>
                <w:noProof/>
                <w:lang w:val="en-US"/>
              </w:rPr>
              <w:t>.</w:t>
            </w:r>
          </w:p>
          <w:p w14:paraId="34F26587" w14:textId="77777777" w:rsidR="002523E1" w:rsidRPr="007C2D8B" w:rsidRDefault="005C3EAC" w:rsidP="005C3EAC">
            <w:pPr>
              <w:pStyle w:val="Heading2"/>
              <w:rPr>
                <w:noProof/>
                <w:lang w:val="en-US"/>
              </w:rPr>
            </w:pPr>
            <w:r w:rsidRPr="007C2D8B">
              <w:rPr>
                <w:noProof/>
                <w:lang w:val="en-US"/>
              </w:rPr>
              <w:t xml:space="preserve">The Proposal or its modifications must be sent to the address indicated in the </w:t>
            </w:r>
            <w:r w:rsidRPr="007C2D8B">
              <w:rPr>
                <w:b/>
                <w:noProof/>
                <w:lang w:val="en-US"/>
              </w:rPr>
              <w:t>Data Sheet</w:t>
            </w:r>
            <w:r w:rsidRPr="007C2D8B">
              <w:rPr>
                <w:noProof/>
                <w:lang w:val="en-US"/>
              </w:rPr>
              <w:t xml:space="preserve"> and received by the Client no later than the deadline indicated in the </w:t>
            </w:r>
            <w:r w:rsidRPr="007C2D8B">
              <w:rPr>
                <w:b/>
                <w:noProof/>
                <w:lang w:val="en-US"/>
              </w:rPr>
              <w:t>Data Sheet</w:t>
            </w:r>
            <w:r w:rsidRPr="007C2D8B">
              <w:rPr>
                <w:noProof/>
                <w:lang w:val="en-US"/>
              </w:rPr>
              <w:t>, or any extension to this deadline. Any Proposal or its modification received by the Client after the deadline shall be declared late and rejected, and promptly returned unopened</w:t>
            </w:r>
            <w:r w:rsidR="002523E1" w:rsidRPr="007C2D8B">
              <w:rPr>
                <w:noProof/>
                <w:lang w:val="en-US"/>
              </w:rPr>
              <w:t>.</w:t>
            </w:r>
          </w:p>
        </w:tc>
      </w:tr>
      <w:tr w:rsidR="00927289" w:rsidRPr="007F6C45" w14:paraId="7F42FD49" w14:textId="77777777" w:rsidTr="00F61E63">
        <w:tc>
          <w:tcPr>
            <w:tcW w:w="2518" w:type="dxa"/>
          </w:tcPr>
          <w:p w14:paraId="3CF6EFD9" w14:textId="77777777" w:rsidR="0032003C" w:rsidRPr="007C2D8B" w:rsidRDefault="002523E1" w:rsidP="00D62B6E">
            <w:pPr>
              <w:pStyle w:val="Heading1"/>
              <w:rPr>
                <w:noProof/>
                <w:lang w:val="en-US"/>
              </w:rPr>
            </w:pPr>
            <w:bookmarkStart w:id="26" w:name="_Toc12380141"/>
            <w:r w:rsidRPr="007C2D8B">
              <w:rPr>
                <w:noProof/>
                <w:lang w:val="en-US"/>
              </w:rPr>
              <w:lastRenderedPageBreak/>
              <w:t>Confidentialit</w:t>
            </w:r>
            <w:r w:rsidR="005C3EAC" w:rsidRPr="007C2D8B">
              <w:rPr>
                <w:noProof/>
                <w:lang w:val="en-US"/>
              </w:rPr>
              <w:t>y</w:t>
            </w:r>
            <w:bookmarkEnd w:id="26"/>
          </w:p>
        </w:tc>
        <w:tc>
          <w:tcPr>
            <w:tcW w:w="6804" w:type="dxa"/>
          </w:tcPr>
          <w:p w14:paraId="685C351E" w14:textId="77777777" w:rsidR="0032003C" w:rsidRPr="007C2D8B" w:rsidRDefault="005C3EAC" w:rsidP="005C3EAC">
            <w:pPr>
              <w:pStyle w:val="Heading2"/>
              <w:rPr>
                <w:noProof/>
                <w:lang w:val="en-US"/>
              </w:rPr>
            </w:pPr>
            <w:r w:rsidRPr="007C2D8B">
              <w:rPr>
                <w:noProof/>
                <w:lang w:val="en-US"/>
              </w:rPr>
              <w:t>From the time the Proposals are opened to the time the Contract is awarded, the Consultant should not contact the Clien</w:t>
            </w:r>
            <w:r w:rsidR="00E37828" w:rsidRPr="007C2D8B">
              <w:rPr>
                <w:noProof/>
                <w:lang w:val="en-US"/>
              </w:rPr>
              <w:t>t on any matter related to its technical and/or f</w:t>
            </w:r>
            <w:r w:rsidRPr="007C2D8B">
              <w:rPr>
                <w:noProof/>
                <w:lang w:val="en-US"/>
              </w:rPr>
              <w:t xml:space="preserve">inancial Proposal. Information relating to the evaluation of Proposals and award recommendations shall not </w:t>
            </w:r>
            <w:r w:rsidRPr="007C2D8B">
              <w:rPr>
                <w:noProof/>
                <w:lang w:val="en-US"/>
              </w:rPr>
              <w:lastRenderedPageBreak/>
              <w:t>be disclosed to the Consultants who submitted the Proposals or to any other party not officially concerned with the process, until the publication of the Contract award information</w:t>
            </w:r>
            <w:r w:rsidR="002523E1" w:rsidRPr="007C2D8B">
              <w:rPr>
                <w:noProof/>
                <w:lang w:val="en-US"/>
              </w:rPr>
              <w:t>.</w:t>
            </w:r>
          </w:p>
          <w:p w14:paraId="346E9F35" w14:textId="77777777" w:rsidR="002523E1" w:rsidRPr="007C2D8B" w:rsidRDefault="005C3EAC" w:rsidP="005C3EAC">
            <w:pPr>
              <w:pStyle w:val="Heading2"/>
              <w:rPr>
                <w:noProof/>
                <w:lang w:val="en-US"/>
              </w:rPr>
            </w:pPr>
            <w:r w:rsidRPr="007C2D8B">
              <w:rPr>
                <w:noProof/>
                <w:lang w:val="en-US"/>
              </w:rPr>
              <w:t>Any attempt by shortlisted Consultants or anyone on behalf of the Consultant to influence improperly the Client in the evaluation of the Proposals or Contract award decisions may result in the rejection of its Proposal</w:t>
            </w:r>
            <w:r w:rsidR="002523E1" w:rsidRPr="007C2D8B">
              <w:rPr>
                <w:noProof/>
                <w:lang w:val="en-US"/>
              </w:rPr>
              <w:t>.</w:t>
            </w:r>
          </w:p>
          <w:p w14:paraId="12DE8FE5" w14:textId="77777777" w:rsidR="002523E1" w:rsidRPr="007C2D8B" w:rsidRDefault="005C3EAC" w:rsidP="005C3EAC">
            <w:pPr>
              <w:pStyle w:val="Heading2"/>
              <w:rPr>
                <w:noProof/>
                <w:lang w:val="en-US"/>
              </w:rPr>
            </w:pPr>
            <w:r w:rsidRPr="007C2D8B">
              <w:rPr>
                <w:noProof/>
                <w:lang w:val="en-US"/>
              </w:rPr>
              <w:t>Notwithstanding the above provisions, from the time of the Proposals’ opening to the time of Contract award publication, if a Consultant wishes to contact the Client on any matter related to the selection process, it should do so only in writing</w:t>
            </w:r>
            <w:r w:rsidR="002523E1" w:rsidRPr="007C2D8B">
              <w:rPr>
                <w:noProof/>
                <w:lang w:val="en-US"/>
              </w:rPr>
              <w:t>.</w:t>
            </w:r>
          </w:p>
        </w:tc>
      </w:tr>
      <w:tr w:rsidR="00927289" w:rsidRPr="007F6C45" w14:paraId="29EBD0DF" w14:textId="77777777" w:rsidTr="00F61E63">
        <w:tc>
          <w:tcPr>
            <w:tcW w:w="2518" w:type="dxa"/>
          </w:tcPr>
          <w:p w14:paraId="47FBC318" w14:textId="77777777" w:rsidR="0032003C" w:rsidRPr="007C2D8B" w:rsidRDefault="00664CED" w:rsidP="00E37828">
            <w:pPr>
              <w:pStyle w:val="Heading1"/>
              <w:jc w:val="left"/>
              <w:rPr>
                <w:noProof/>
                <w:lang w:val="en-US"/>
              </w:rPr>
            </w:pPr>
            <w:bookmarkStart w:id="27" w:name="_Toc12380142"/>
            <w:r w:rsidRPr="007C2D8B">
              <w:rPr>
                <w:noProof/>
                <w:lang w:val="en-US"/>
              </w:rPr>
              <w:lastRenderedPageBreak/>
              <w:t xml:space="preserve">Opening of </w:t>
            </w:r>
            <w:r w:rsidR="00E37828" w:rsidRPr="007C2D8B">
              <w:rPr>
                <w:noProof/>
                <w:lang w:val="en-US"/>
              </w:rPr>
              <w:t>t</w:t>
            </w:r>
            <w:r w:rsidRPr="007C2D8B">
              <w:rPr>
                <w:noProof/>
                <w:lang w:val="en-US"/>
              </w:rPr>
              <w:t>echnical Proposals</w:t>
            </w:r>
            <w:bookmarkEnd w:id="27"/>
          </w:p>
        </w:tc>
        <w:tc>
          <w:tcPr>
            <w:tcW w:w="6804" w:type="dxa"/>
          </w:tcPr>
          <w:p w14:paraId="20784703" w14:textId="77777777" w:rsidR="0032003C" w:rsidRPr="007C2D8B" w:rsidRDefault="00664CED" w:rsidP="00664CED">
            <w:pPr>
              <w:pStyle w:val="Heading2"/>
              <w:rPr>
                <w:noProof/>
                <w:lang w:val="en-US"/>
              </w:rPr>
            </w:pPr>
            <w:r w:rsidRPr="007C2D8B">
              <w:rPr>
                <w:noProof/>
                <w:lang w:val="en-US"/>
              </w:rPr>
              <w:t>The Client’s evaluation committee sh</w:t>
            </w:r>
            <w:r w:rsidR="00E37828" w:rsidRPr="007C2D8B">
              <w:rPr>
                <w:noProof/>
                <w:lang w:val="en-US"/>
              </w:rPr>
              <w:t>all conduct the opening of the t</w:t>
            </w:r>
            <w:r w:rsidRPr="007C2D8B">
              <w:rPr>
                <w:noProof/>
                <w:lang w:val="en-US"/>
              </w:rPr>
              <w:t xml:space="preserve">echnical Proposals in the presence of the shortlisted Consultants’ authorized representatives who choose to attend (in person, or online if this option is offered in the </w:t>
            </w:r>
            <w:r w:rsidRPr="007C2D8B">
              <w:rPr>
                <w:b/>
                <w:noProof/>
                <w:lang w:val="en-US"/>
              </w:rPr>
              <w:t>Data Sheet</w:t>
            </w:r>
            <w:r w:rsidRPr="007C2D8B">
              <w:rPr>
                <w:noProof/>
                <w:lang w:val="en-US"/>
              </w:rPr>
              <w:t xml:space="preserve">). The opening date, time and address are stated in the </w:t>
            </w:r>
            <w:r w:rsidRPr="007C2D8B">
              <w:rPr>
                <w:b/>
                <w:noProof/>
                <w:lang w:val="en-US"/>
              </w:rPr>
              <w:t>Data Sheet</w:t>
            </w:r>
            <w:r w:rsidR="008C5F61" w:rsidRPr="007C2D8B">
              <w:rPr>
                <w:noProof/>
                <w:lang w:val="en-US"/>
              </w:rPr>
              <w:t>. The envelopes with the f</w:t>
            </w:r>
            <w:r w:rsidRPr="007C2D8B">
              <w:rPr>
                <w:noProof/>
                <w:lang w:val="en-US"/>
              </w:rPr>
              <w:t>inancial Proposal shall remain sealed and shall be securely stored with a reputable public auditor or independent authority until they are opened in accordance with Clause 23 of the ITC</w:t>
            </w:r>
            <w:r w:rsidR="002523E1" w:rsidRPr="007C2D8B">
              <w:rPr>
                <w:noProof/>
                <w:lang w:val="en-US"/>
              </w:rPr>
              <w:t>.</w:t>
            </w:r>
          </w:p>
          <w:p w14:paraId="41490905" w14:textId="77777777" w:rsidR="00327183" w:rsidRPr="007C2D8B" w:rsidRDefault="00664CED" w:rsidP="004E42FD">
            <w:pPr>
              <w:pStyle w:val="Heading2"/>
              <w:rPr>
                <w:noProof/>
                <w:lang w:val="en-US"/>
              </w:rPr>
            </w:pPr>
            <w:r w:rsidRPr="007C2D8B">
              <w:rPr>
                <w:noProof/>
                <w:lang w:val="en-US"/>
              </w:rPr>
              <w:t xml:space="preserve">At the opening of the </w:t>
            </w:r>
            <w:r w:rsidR="00E37828" w:rsidRPr="007C2D8B">
              <w:rPr>
                <w:noProof/>
                <w:lang w:val="en-US"/>
              </w:rPr>
              <w:t>t</w:t>
            </w:r>
            <w:r w:rsidRPr="007C2D8B">
              <w:rPr>
                <w:noProof/>
                <w:lang w:val="en-US"/>
              </w:rPr>
              <w:t>echnical Proposals the following shall be read out: (i) the name of the Consultant or, in case of a Joint Venture, the name of the Joint Venture, the name of the lead member and the names of all members; (ii) the presence or absence of a</w:t>
            </w:r>
            <w:r w:rsidR="008C5F61" w:rsidRPr="007C2D8B">
              <w:rPr>
                <w:noProof/>
                <w:lang w:val="en-US"/>
              </w:rPr>
              <w:t xml:space="preserve"> duly sealed envelope with the f</w:t>
            </w:r>
            <w:r w:rsidRPr="007C2D8B">
              <w:rPr>
                <w:noProof/>
                <w:lang w:val="en-US"/>
              </w:rPr>
              <w:t xml:space="preserve">inancial Proposal; (iii) any modifications to the Proposal submitted prior to </w:t>
            </w:r>
            <w:r w:rsidR="004E42FD" w:rsidRPr="007C2D8B">
              <w:rPr>
                <w:noProof/>
                <w:lang w:val="en-US"/>
              </w:rPr>
              <w:t>P</w:t>
            </w:r>
            <w:r w:rsidRPr="007C2D8B">
              <w:rPr>
                <w:noProof/>
                <w:lang w:val="en-US"/>
              </w:rPr>
              <w:t xml:space="preserve">roposal submission deadline; and (iv) any other information deemed appropriate or as indicated in the </w:t>
            </w:r>
            <w:r w:rsidRPr="007C2D8B">
              <w:rPr>
                <w:b/>
                <w:noProof/>
                <w:lang w:val="en-US"/>
              </w:rPr>
              <w:t>Data Sheet</w:t>
            </w:r>
            <w:r w:rsidR="002523E1" w:rsidRPr="007C2D8B">
              <w:rPr>
                <w:noProof/>
                <w:lang w:val="en-US"/>
              </w:rPr>
              <w:t>.</w:t>
            </w:r>
          </w:p>
        </w:tc>
      </w:tr>
      <w:tr w:rsidR="00927289" w:rsidRPr="007F6C45" w14:paraId="65DFE1F5" w14:textId="77777777" w:rsidTr="00F61E63">
        <w:tc>
          <w:tcPr>
            <w:tcW w:w="2518" w:type="dxa"/>
          </w:tcPr>
          <w:p w14:paraId="56B8BC7F" w14:textId="77777777" w:rsidR="0032003C" w:rsidRPr="007C2D8B" w:rsidRDefault="00664CED" w:rsidP="00594B2A">
            <w:pPr>
              <w:pStyle w:val="Heading1"/>
              <w:jc w:val="left"/>
              <w:rPr>
                <w:noProof/>
                <w:lang w:val="en-US"/>
              </w:rPr>
            </w:pPr>
            <w:bookmarkStart w:id="28" w:name="_Toc12380143"/>
            <w:r w:rsidRPr="007C2D8B">
              <w:rPr>
                <w:noProof/>
                <w:lang w:val="en-US"/>
              </w:rPr>
              <w:t xml:space="preserve">Proposals </w:t>
            </w:r>
            <w:r w:rsidR="00594B2A" w:rsidRPr="007C2D8B">
              <w:rPr>
                <w:noProof/>
                <w:lang w:val="en-US"/>
              </w:rPr>
              <w:t>e</w:t>
            </w:r>
            <w:r w:rsidR="002523E1" w:rsidRPr="007C2D8B">
              <w:rPr>
                <w:noProof/>
                <w:lang w:val="en-US"/>
              </w:rPr>
              <w:t>valuation</w:t>
            </w:r>
            <w:bookmarkEnd w:id="28"/>
          </w:p>
        </w:tc>
        <w:tc>
          <w:tcPr>
            <w:tcW w:w="6804" w:type="dxa"/>
          </w:tcPr>
          <w:p w14:paraId="08244AE7" w14:textId="77777777" w:rsidR="0032003C" w:rsidRPr="007C2D8B" w:rsidRDefault="00664CED" w:rsidP="00664CED">
            <w:pPr>
              <w:pStyle w:val="Heading2"/>
              <w:rPr>
                <w:noProof/>
                <w:lang w:val="en-US"/>
              </w:rPr>
            </w:pPr>
            <w:r w:rsidRPr="007C2D8B">
              <w:rPr>
                <w:noProof/>
                <w:lang w:val="en-US"/>
              </w:rPr>
              <w:t>Subject to provision of Sub-</w:t>
            </w:r>
            <w:r w:rsidR="00292AC8" w:rsidRPr="007C2D8B">
              <w:rPr>
                <w:noProof/>
                <w:lang w:val="en-US"/>
              </w:rPr>
              <w:t>C</w:t>
            </w:r>
            <w:r w:rsidRPr="007C2D8B">
              <w:rPr>
                <w:noProof/>
                <w:lang w:val="en-US"/>
              </w:rPr>
              <w:t xml:space="preserve">lause 15.1 of the ITC, the evaluators of the </w:t>
            </w:r>
            <w:r w:rsidR="00E37828" w:rsidRPr="007C2D8B">
              <w:rPr>
                <w:noProof/>
                <w:lang w:val="en-US"/>
              </w:rPr>
              <w:t>t</w:t>
            </w:r>
            <w:r w:rsidRPr="007C2D8B">
              <w:rPr>
                <w:noProof/>
                <w:lang w:val="en-US"/>
              </w:rPr>
              <w:t xml:space="preserve">echnical Proposals shall have no access to the </w:t>
            </w:r>
            <w:r w:rsidR="008C5F61" w:rsidRPr="007C2D8B">
              <w:rPr>
                <w:noProof/>
                <w:lang w:val="en-US"/>
              </w:rPr>
              <w:t>f</w:t>
            </w:r>
            <w:r w:rsidRPr="007C2D8B">
              <w:rPr>
                <w:noProof/>
                <w:lang w:val="en-US"/>
              </w:rPr>
              <w:t>inancial Proposals until the technical evaluation is concluded</w:t>
            </w:r>
            <w:r w:rsidR="002523E1" w:rsidRPr="007C2D8B">
              <w:rPr>
                <w:noProof/>
                <w:lang w:val="en-US"/>
              </w:rPr>
              <w:t>.</w:t>
            </w:r>
          </w:p>
          <w:p w14:paraId="735A2F92" w14:textId="77777777" w:rsidR="002523E1" w:rsidRPr="007C2D8B" w:rsidRDefault="00664CED" w:rsidP="004E42FD">
            <w:pPr>
              <w:pStyle w:val="Heading2"/>
              <w:rPr>
                <w:noProof/>
                <w:lang w:val="en-US"/>
              </w:rPr>
            </w:pPr>
            <w:r w:rsidRPr="007C2D8B">
              <w:rPr>
                <w:noProof/>
                <w:lang w:val="en-US"/>
              </w:rPr>
              <w:t xml:space="preserve">The Consultant is not permitted to alter or modify its Proposal in any way after the </w:t>
            </w:r>
            <w:r w:rsidR="004E42FD" w:rsidRPr="007C2D8B">
              <w:rPr>
                <w:noProof/>
                <w:lang w:val="en-US"/>
              </w:rPr>
              <w:t>P</w:t>
            </w:r>
            <w:r w:rsidRPr="007C2D8B">
              <w:rPr>
                <w:noProof/>
                <w:lang w:val="en-US"/>
              </w:rPr>
              <w:t>roposal submission deadline except as permitted under Sub-</w:t>
            </w:r>
            <w:r w:rsidR="00292AC8" w:rsidRPr="007C2D8B">
              <w:rPr>
                <w:noProof/>
                <w:lang w:val="en-US"/>
              </w:rPr>
              <w:t>C</w:t>
            </w:r>
            <w:r w:rsidRPr="007C2D8B">
              <w:rPr>
                <w:noProof/>
                <w:lang w:val="en-US"/>
              </w:rPr>
              <w:t>lause 12.7 of this ITC. While evaluating the Proposals, the Client will conduct the evaluation solely</w:t>
            </w:r>
            <w:r w:rsidR="00E37828" w:rsidRPr="007C2D8B">
              <w:rPr>
                <w:noProof/>
                <w:lang w:val="en-US"/>
              </w:rPr>
              <w:t xml:space="preserve"> on the basis of the submitted t</w:t>
            </w:r>
            <w:r w:rsidRPr="007C2D8B">
              <w:rPr>
                <w:noProof/>
                <w:lang w:val="en-US"/>
              </w:rPr>
              <w:t xml:space="preserve">echnical and </w:t>
            </w:r>
            <w:r w:rsidR="00E37828" w:rsidRPr="007C2D8B">
              <w:rPr>
                <w:noProof/>
                <w:lang w:val="en-US"/>
              </w:rPr>
              <w:t>f</w:t>
            </w:r>
            <w:r w:rsidRPr="007C2D8B">
              <w:rPr>
                <w:noProof/>
                <w:lang w:val="en-US"/>
              </w:rPr>
              <w:t>inancial Proposals</w:t>
            </w:r>
            <w:r w:rsidR="002523E1" w:rsidRPr="007C2D8B">
              <w:rPr>
                <w:noProof/>
                <w:lang w:val="en-US"/>
              </w:rPr>
              <w:t>.</w:t>
            </w:r>
          </w:p>
        </w:tc>
      </w:tr>
      <w:tr w:rsidR="00927289" w:rsidRPr="007F6C45" w14:paraId="4B01693A" w14:textId="77777777" w:rsidTr="00F61E63">
        <w:tc>
          <w:tcPr>
            <w:tcW w:w="2518" w:type="dxa"/>
          </w:tcPr>
          <w:p w14:paraId="58EC5FD3" w14:textId="77777777" w:rsidR="0032003C" w:rsidRPr="007C2D8B" w:rsidRDefault="00491826" w:rsidP="00AE64C5">
            <w:pPr>
              <w:pStyle w:val="Heading1"/>
              <w:jc w:val="left"/>
              <w:rPr>
                <w:noProof/>
                <w:lang w:val="en-US"/>
              </w:rPr>
            </w:pPr>
            <w:bookmarkStart w:id="29" w:name="_Toc12380144"/>
            <w:r w:rsidRPr="007C2D8B">
              <w:rPr>
                <w:noProof/>
                <w:lang w:val="en-US"/>
              </w:rPr>
              <w:t xml:space="preserve">Evaluation </w:t>
            </w:r>
            <w:r w:rsidR="00664CED" w:rsidRPr="007C2D8B">
              <w:rPr>
                <w:noProof/>
                <w:lang w:val="en-US"/>
              </w:rPr>
              <w:t xml:space="preserve">of </w:t>
            </w:r>
            <w:r w:rsidR="00E37828" w:rsidRPr="007C2D8B">
              <w:rPr>
                <w:noProof/>
                <w:lang w:val="en-US"/>
              </w:rPr>
              <w:t>t</w:t>
            </w:r>
            <w:r w:rsidR="00664CED" w:rsidRPr="007C2D8B">
              <w:rPr>
                <w:noProof/>
                <w:lang w:val="en-US"/>
              </w:rPr>
              <w:t>echnical Proposals</w:t>
            </w:r>
            <w:bookmarkEnd w:id="29"/>
          </w:p>
        </w:tc>
        <w:tc>
          <w:tcPr>
            <w:tcW w:w="6804" w:type="dxa"/>
          </w:tcPr>
          <w:p w14:paraId="7F250A19" w14:textId="77777777" w:rsidR="0032003C" w:rsidRPr="007C2D8B" w:rsidRDefault="00664CED" w:rsidP="00AE64C5">
            <w:pPr>
              <w:pStyle w:val="Heading2"/>
              <w:rPr>
                <w:noProof/>
                <w:lang w:val="en-US"/>
              </w:rPr>
            </w:pPr>
            <w:r w:rsidRPr="007C2D8B">
              <w:rPr>
                <w:noProof/>
                <w:lang w:val="en-US"/>
              </w:rPr>
              <w:t>The Client’s evaluatio</w:t>
            </w:r>
            <w:r w:rsidR="00E37828" w:rsidRPr="007C2D8B">
              <w:rPr>
                <w:noProof/>
                <w:lang w:val="en-US"/>
              </w:rPr>
              <w:t>n committee shall evaluate the t</w:t>
            </w:r>
            <w:r w:rsidRPr="007C2D8B">
              <w:rPr>
                <w:noProof/>
                <w:lang w:val="en-US"/>
              </w:rPr>
              <w:t>echnical Proposals on the basis of their responsiveness to the Terms of Reference and the RFP, applying the evaluation criteria, sub</w:t>
            </w:r>
            <w:r w:rsidRPr="007C2D8B">
              <w:rPr>
                <w:noProof/>
                <w:lang w:val="en-US"/>
              </w:rPr>
              <w:noBreakHyphen/>
              <w:t xml:space="preserve">criteria, and point system specified in the </w:t>
            </w:r>
            <w:r w:rsidRPr="007C2D8B">
              <w:rPr>
                <w:b/>
                <w:noProof/>
                <w:lang w:val="en-US"/>
              </w:rPr>
              <w:t>Data Sheet</w:t>
            </w:r>
            <w:r w:rsidRPr="007C2D8B">
              <w:rPr>
                <w:noProof/>
                <w:lang w:val="en-US"/>
              </w:rPr>
              <w:t xml:space="preserve">. Each responsive Proposal will be given a technical score. A Proposal shall be rejected at this stage if it does not respond to important aspects of the RFP or if it fails to achieve the minimum technical score indicated in the </w:t>
            </w:r>
            <w:r w:rsidRPr="007C2D8B">
              <w:rPr>
                <w:b/>
                <w:noProof/>
                <w:lang w:val="en-US"/>
              </w:rPr>
              <w:t>Data Sheet</w:t>
            </w:r>
            <w:r w:rsidR="00491826" w:rsidRPr="007C2D8B">
              <w:rPr>
                <w:noProof/>
                <w:lang w:val="en-US"/>
              </w:rPr>
              <w:t>.</w:t>
            </w:r>
          </w:p>
        </w:tc>
      </w:tr>
      <w:tr w:rsidR="00927289" w:rsidRPr="007F6C45" w14:paraId="483FC969" w14:textId="77777777" w:rsidTr="00F61E63">
        <w:tc>
          <w:tcPr>
            <w:tcW w:w="2518" w:type="dxa"/>
          </w:tcPr>
          <w:p w14:paraId="102EB190" w14:textId="77777777" w:rsidR="0032003C" w:rsidRPr="007C2D8B" w:rsidRDefault="00664CED" w:rsidP="00491826">
            <w:pPr>
              <w:pStyle w:val="Heading1"/>
              <w:jc w:val="left"/>
              <w:rPr>
                <w:noProof/>
                <w:lang w:val="en-US"/>
              </w:rPr>
            </w:pPr>
            <w:bookmarkStart w:id="30" w:name="_Toc12380145"/>
            <w:r w:rsidRPr="007C2D8B">
              <w:rPr>
                <w:noProof/>
                <w:lang w:val="en-US"/>
              </w:rPr>
              <w:lastRenderedPageBreak/>
              <w:t>Financial Proposals for QBS</w:t>
            </w:r>
            <w:bookmarkEnd w:id="30"/>
          </w:p>
        </w:tc>
        <w:tc>
          <w:tcPr>
            <w:tcW w:w="6804" w:type="dxa"/>
          </w:tcPr>
          <w:p w14:paraId="6A5E8C78" w14:textId="77777777" w:rsidR="0054705A" w:rsidRPr="007C2D8B" w:rsidRDefault="00E37828" w:rsidP="008C5F61">
            <w:pPr>
              <w:pStyle w:val="Heading2"/>
              <w:rPr>
                <w:noProof/>
                <w:lang w:val="en-US"/>
              </w:rPr>
            </w:pPr>
            <w:r w:rsidRPr="007C2D8B">
              <w:rPr>
                <w:noProof/>
                <w:lang w:val="en-US"/>
              </w:rPr>
              <w:t>Following the ranking of the t</w:t>
            </w:r>
            <w:r w:rsidR="00664CED" w:rsidRPr="007C2D8B">
              <w:rPr>
                <w:noProof/>
                <w:lang w:val="en-US"/>
              </w:rPr>
              <w:t xml:space="preserve">echnical Proposals, when the selection is based on quality only (QBS), the top-ranked Consultant is invited to negotiate the Contract. Only the </w:t>
            </w:r>
            <w:r w:rsidR="008C5F61" w:rsidRPr="007C2D8B">
              <w:rPr>
                <w:noProof/>
                <w:lang w:val="en-US"/>
              </w:rPr>
              <w:t>f</w:t>
            </w:r>
            <w:r w:rsidR="00664CED" w:rsidRPr="007C2D8B">
              <w:rPr>
                <w:noProof/>
                <w:lang w:val="en-US"/>
              </w:rPr>
              <w:t>inancial Proposal of the technically top-ranked Consultant is opened by the Client’s e</w:t>
            </w:r>
            <w:r w:rsidR="008C5F61" w:rsidRPr="007C2D8B">
              <w:rPr>
                <w:noProof/>
                <w:lang w:val="en-US"/>
              </w:rPr>
              <w:t>valuation committee. All other f</w:t>
            </w:r>
            <w:r w:rsidR="00664CED" w:rsidRPr="007C2D8B">
              <w:rPr>
                <w:noProof/>
                <w:lang w:val="en-US"/>
              </w:rPr>
              <w:t>inancial Proposals are returned unopened after the Contract negotiations are successfully concluded and the Contract is signed</w:t>
            </w:r>
            <w:r w:rsidR="00491826" w:rsidRPr="007C2D8B">
              <w:rPr>
                <w:noProof/>
                <w:lang w:val="en-US"/>
              </w:rPr>
              <w:t>.</w:t>
            </w:r>
          </w:p>
        </w:tc>
      </w:tr>
      <w:tr w:rsidR="00927289" w:rsidRPr="007F6C45" w14:paraId="53250966" w14:textId="77777777" w:rsidTr="00F61E63">
        <w:tc>
          <w:tcPr>
            <w:tcW w:w="2518" w:type="dxa"/>
          </w:tcPr>
          <w:p w14:paraId="521E979C" w14:textId="77777777" w:rsidR="0032003C" w:rsidRPr="007C2D8B" w:rsidRDefault="00664CED" w:rsidP="008C5F61">
            <w:pPr>
              <w:pStyle w:val="Heading1"/>
              <w:jc w:val="left"/>
              <w:rPr>
                <w:noProof/>
                <w:lang w:val="en-US"/>
              </w:rPr>
            </w:pPr>
            <w:bookmarkStart w:id="31" w:name="_Toc12380146"/>
            <w:r w:rsidRPr="007C2D8B">
              <w:rPr>
                <w:noProof/>
                <w:lang w:val="en-US"/>
              </w:rPr>
              <w:t xml:space="preserve">Public </w:t>
            </w:r>
            <w:r w:rsidR="008C5F61" w:rsidRPr="007C2D8B">
              <w:rPr>
                <w:noProof/>
                <w:lang w:val="en-US"/>
              </w:rPr>
              <w:t>o</w:t>
            </w:r>
            <w:r w:rsidRPr="007C2D8B">
              <w:rPr>
                <w:noProof/>
                <w:lang w:val="en-US"/>
              </w:rPr>
              <w:t xml:space="preserve">pening of </w:t>
            </w:r>
            <w:r w:rsidR="008C5F61" w:rsidRPr="007C2D8B">
              <w:rPr>
                <w:noProof/>
                <w:lang w:val="en-US"/>
              </w:rPr>
              <w:t>f</w:t>
            </w:r>
            <w:r w:rsidRPr="007C2D8B">
              <w:rPr>
                <w:noProof/>
                <w:lang w:val="en-US"/>
              </w:rPr>
              <w:t xml:space="preserve">inancial Proposals (for </w:t>
            </w:r>
            <w:r w:rsidR="009C5EBB" w:rsidRPr="007C2D8B">
              <w:rPr>
                <w:noProof/>
                <w:lang w:val="en-US"/>
              </w:rPr>
              <w:t xml:space="preserve">Quality and Cost Based Selection </w:t>
            </w:r>
            <w:r w:rsidR="00964649" w:rsidRPr="007C2D8B">
              <w:rPr>
                <w:noProof/>
                <w:lang w:val="en-US"/>
              </w:rPr>
              <w:t>(</w:t>
            </w:r>
            <w:r w:rsidRPr="007C2D8B">
              <w:rPr>
                <w:noProof/>
                <w:lang w:val="en-US"/>
              </w:rPr>
              <w:t>QCBS</w:t>
            </w:r>
            <w:r w:rsidR="009C5EBB" w:rsidRPr="007C2D8B">
              <w:rPr>
                <w:noProof/>
                <w:lang w:val="en-US"/>
              </w:rPr>
              <w:t>)</w:t>
            </w:r>
            <w:r w:rsidRPr="007C2D8B">
              <w:rPr>
                <w:noProof/>
                <w:lang w:val="en-US"/>
              </w:rPr>
              <w:t xml:space="preserve">, </w:t>
            </w:r>
            <w:r w:rsidR="009C5EBB" w:rsidRPr="007C2D8B">
              <w:rPr>
                <w:noProof/>
                <w:lang w:val="en-US"/>
              </w:rPr>
              <w:t xml:space="preserve">Fixed Budget Selection </w:t>
            </w:r>
            <w:r w:rsidR="00964649" w:rsidRPr="007C2D8B">
              <w:rPr>
                <w:noProof/>
                <w:lang w:val="en-US"/>
              </w:rPr>
              <w:t>(</w:t>
            </w:r>
            <w:r w:rsidRPr="007C2D8B">
              <w:rPr>
                <w:noProof/>
                <w:lang w:val="en-US"/>
              </w:rPr>
              <w:t>FBS</w:t>
            </w:r>
            <w:r w:rsidR="009C5EBB" w:rsidRPr="007C2D8B">
              <w:rPr>
                <w:noProof/>
                <w:lang w:val="en-US"/>
              </w:rPr>
              <w:t>)</w:t>
            </w:r>
            <w:r w:rsidRPr="007C2D8B">
              <w:rPr>
                <w:noProof/>
                <w:lang w:val="en-US"/>
              </w:rPr>
              <w:t xml:space="preserve">, and </w:t>
            </w:r>
            <w:r w:rsidR="009C5EBB" w:rsidRPr="007C2D8B">
              <w:rPr>
                <w:noProof/>
                <w:lang w:val="en-US"/>
              </w:rPr>
              <w:t>Least</w:t>
            </w:r>
            <w:r w:rsidR="009C5EBB" w:rsidRPr="007C2D8B">
              <w:rPr>
                <w:noProof/>
                <w:lang w:val="en-US"/>
              </w:rPr>
              <w:noBreakHyphen/>
              <w:t xml:space="preserve">Cost Selection </w:t>
            </w:r>
            <w:r w:rsidR="00964649" w:rsidRPr="007C2D8B">
              <w:rPr>
                <w:noProof/>
                <w:lang w:val="en-US"/>
              </w:rPr>
              <w:t>(</w:t>
            </w:r>
            <w:r w:rsidRPr="007C2D8B">
              <w:rPr>
                <w:noProof/>
                <w:lang w:val="en-US"/>
              </w:rPr>
              <w:t>LCS</w:t>
            </w:r>
            <w:r w:rsidR="009C5EBB" w:rsidRPr="007C2D8B">
              <w:rPr>
                <w:noProof/>
                <w:lang w:val="en-US"/>
              </w:rPr>
              <w:t>)</w:t>
            </w:r>
            <w:r w:rsidRPr="007C2D8B">
              <w:rPr>
                <w:noProof/>
                <w:lang w:val="en-US"/>
              </w:rPr>
              <w:t xml:space="preserve"> methods)</w:t>
            </w:r>
            <w:bookmarkEnd w:id="31"/>
          </w:p>
        </w:tc>
        <w:tc>
          <w:tcPr>
            <w:tcW w:w="6804" w:type="dxa"/>
          </w:tcPr>
          <w:p w14:paraId="7AAB2D09" w14:textId="77777777" w:rsidR="0054705A" w:rsidRPr="007C2D8B" w:rsidRDefault="00664CED" w:rsidP="00664CED">
            <w:pPr>
              <w:pStyle w:val="Heading2"/>
              <w:rPr>
                <w:noProof/>
                <w:lang w:val="en-US"/>
              </w:rPr>
            </w:pPr>
            <w:r w:rsidRPr="007C2D8B">
              <w:rPr>
                <w:noProof/>
                <w:lang w:val="en-US"/>
              </w:rPr>
              <w:t>After the technical evaluation is completed, the Client shall notify those Consultants whose Proposals were considered non</w:t>
            </w:r>
            <w:r w:rsidR="00944816" w:rsidRPr="007C2D8B">
              <w:rPr>
                <w:noProof/>
                <w:lang w:val="en-US"/>
              </w:rPr>
              <w:noBreakHyphen/>
            </w:r>
            <w:r w:rsidRPr="007C2D8B">
              <w:rPr>
                <w:noProof/>
                <w:lang w:val="en-US"/>
              </w:rPr>
              <w:t xml:space="preserve">responsive to the RFP and TOR or did not meet the minimum qualifying technical score (and shall provide information relating to the Consultant’s overall technical score) that their </w:t>
            </w:r>
            <w:r w:rsidR="008C5F61" w:rsidRPr="007C2D8B">
              <w:rPr>
                <w:noProof/>
                <w:lang w:val="en-US"/>
              </w:rPr>
              <w:t>f</w:t>
            </w:r>
            <w:r w:rsidRPr="007C2D8B">
              <w:rPr>
                <w:noProof/>
                <w:lang w:val="en-US"/>
              </w:rPr>
              <w:t xml:space="preserve">inancial Proposals will be returned unopened after completing the selection process and Contract signing. The Client shall simultaneously notify in writing those Consultants that have achieved the minimum overall technical score and inform them of the date, time and location for the opening of the </w:t>
            </w:r>
            <w:r w:rsidR="008C5F61" w:rsidRPr="007C2D8B">
              <w:rPr>
                <w:noProof/>
                <w:lang w:val="en-US"/>
              </w:rPr>
              <w:t>f</w:t>
            </w:r>
            <w:r w:rsidRPr="007C2D8B">
              <w:rPr>
                <w:noProof/>
                <w:lang w:val="en-US"/>
              </w:rPr>
              <w:t xml:space="preserve">inancial Proposals. The opening date should allow the Consultants sufficient time to make arrangements for attending the opening. The Consultant’s attendance at the opening of the </w:t>
            </w:r>
            <w:r w:rsidR="008C5F61" w:rsidRPr="007C2D8B">
              <w:rPr>
                <w:noProof/>
                <w:lang w:val="en-US"/>
              </w:rPr>
              <w:t>f</w:t>
            </w:r>
            <w:r w:rsidRPr="007C2D8B">
              <w:rPr>
                <w:noProof/>
                <w:lang w:val="en-US"/>
              </w:rPr>
              <w:t xml:space="preserve">inancial Proposals (in person, or online if such option is indicated in the </w:t>
            </w:r>
            <w:r w:rsidRPr="007C2D8B">
              <w:rPr>
                <w:b/>
                <w:noProof/>
                <w:lang w:val="en-US"/>
              </w:rPr>
              <w:t>Data Sheet</w:t>
            </w:r>
            <w:r w:rsidRPr="007C2D8B">
              <w:rPr>
                <w:noProof/>
                <w:lang w:val="en-US"/>
              </w:rPr>
              <w:t>) is optional and is at the Consultant’s choice</w:t>
            </w:r>
            <w:r w:rsidR="00491826" w:rsidRPr="007C2D8B">
              <w:rPr>
                <w:noProof/>
                <w:lang w:val="en-US"/>
              </w:rPr>
              <w:t>.</w:t>
            </w:r>
          </w:p>
          <w:p w14:paraId="13EBABA8" w14:textId="77777777" w:rsidR="0032003C" w:rsidRPr="007C2D8B" w:rsidRDefault="00664CED" w:rsidP="004E42FD">
            <w:pPr>
              <w:pStyle w:val="Heading2"/>
              <w:rPr>
                <w:noProof/>
                <w:lang w:val="en-US"/>
              </w:rPr>
            </w:pPr>
            <w:r w:rsidRPr="007C2D8B">
              <w:rPr>
                <w:noProof/>
                <w:lang w:val="en-US"/>
              </w:rPr>
              <w:t xml:space="preserve">The </w:t>
            </w:r>
            <w:r w:rsidR="008C5F61" w:rsidRPr="007C2D8B">
              <w:rPr>
                <w:noProof/>
                <w:lang w:val="en-US"/>
              </w:rPr>
              <w:t>f</w:t>
            </w:r>
            <w:r w:rsidRPr="007C2D8B">
              <w:rPr>
                <w:noProof/>
                <w:lang w:val="en-US"/>
              </w:rPr>
              <w:t xml:space="preserve">inancial Proposals shall be opened by the Client’s evaluation committee in the presence of the representatives of those Consultants whose </w:t>
            </w:r>
            <w:r w:rsidR="004E42FD" w:rsidRPr="007C2D8B">
              <w:rPr>
                <w:noProof/>
                <w:lang w:val="en-US"/>
              </w:rPr>
              <w:t>P</w:t>
            </w:r>
            <w:r w:rsidRPr="007C2D8B">
              <w:rPr>
                <w:noProof/>
                <w:lang w:val="en-US"/>
              </w:rPr>
              <w:t>roposals have passed the minimum technical score. At the opening, the names of the Consultants, the overall technical scores, and the total prices shall be read aloud and recorded. Copies of the record shall be sent to all Consultants who submitted Proposals</w:t>
            </w:r>
            <w:r w:rsidR="006413B5" w:rsidRPr="007C2D8B">
              <w:rPr>
                <w:noProof/>
                <w:lang w:val="en-US"/>
              </w:rPr>
              <w:t>.</w:t>
            </w:r>
          </w:p>
        </w:tc>
      </w:tr>
      <w:tr w:rsidR="00927289" w:rsidRPr="007F6C45" w14:paraId="5DE76AEB" w14:textId="77777777" w:rsidTr="00F61E63">
        <w:tc>
          <w:tcPr>
            <w:tcW w:w="2518" w:type="dxa"/>
          </w:tcPr>
          <w:p w14:paraId="4EE65ED4" w14:textId="77777777" w:rsidR="0032003C" w:rsidRPr="007C2D8B" w:rsidRDefault="006413B5" w:rsidP="00664CED">
            <w:pPr>
              <w:pStyle w:val="Heading1"/>
              <w:jc w:val="left"/>
              <w:rPr>
                <w:noProof/>
                <w:lang w:val="en-US"/>
              </w:rPr>
            </w:pPr>
            <w:bookmarkStart w:id="32" w:name="_Toc12380147"/>
            <w:r w:rsidRPr="007C2D8B">
              <w:rPr>
                <w:noProof/>
                <w:lang w:val="en-US"/>
              </w:rPr>
              <w:t xml:space="preserve">Correction </w:t>
            </w:r>
            <w:r w:rsidR="00664CED" w:rsidRPr="007C2D8B">
              <w:rPr>
                <w:noProof/>
                <w:lang w:val="en-US"/>
              </w:rPr>
              <w:t>of</w:t>
            </w:r>
            <w:r w:rsidRPr="007C2D8B">
              <w:rPr>
                <w:noProof/>
                <w:lang w:val="en-US"/>
              </w:rPr>
              <w:t xml:space="preserve"> </w:t>
            </w:r>
            <w:r w:rsidR="00594B2A" w:rsidRPr="007C2D8B">
              <w:rPr>
                <w:noProof/>
                <w:lang w:val="en-US"/>
              </w:rPr>
              <w:t>e</w:t>
            </w:r>
            <w:r w:rsidRPr="007C2D8B">
              <w:rPr>
                <w:noProof/>
                <w:lang w:val="en-US"/>
              </w:rPr>
              <w:t>rr</w:t>
            </w:r>
            <w:r w:rsidR="00664CED" w:rsidRPr="007C2D8B">
              <w:rPr>
                <w:noProof/>
                <w:lang w:val="en-US"/>
              </w:rPr>
              <w:t>o</w:t>
            </w:r>
            <w:r w:rsidRPr="007C2D8B">
              <w:rPr>
                <w:noProof/>
                <w:lang w:val="en-US"/>
              </w:rPr>
              <w:t>rs</w:t>
            </w:r>
            <w:bookmarkEnd w:id="32"/>
          </w:p>
        </w:tc>
        <w:tc>
          <w:tcPr>
            <w:tcW w:w="6804" w:type="dxa"/>
          </w:tcPr>
          <w:p w14:paraId="76D0BD82" w14:textId="77777777" w:rsidR="0032003C" w:rsidRPr="007C2D8B" w:rsidRDefault="00664CED" w:rsidP="00664CED">
            <w:pPr>
              <w:pStyle w:val="Heading2"/>
              <w:rPr>
                <w:noProof/>
                <w:lang w:val="en-US"/>
              </w:rPr>
            </w:pPr>
            <w:r w:rsidRPr="007C2D8B">
              <w:rPr>
                <w:noProof/>
                <w:lang w:val="en-US"/>
              </w:rPr>
              <w:t>Activit</w:t>
            </w:r>
            <w:r w:rsidR="00E37828" w:rsidRPr="007C2D8B">
              <w:rPr>
                <w:noProof/>
                <w:lang w:val="en-US"/>
              </w:rPr>
              <w:t>ies and items described in the t</w:t>
            </w:r>
            <w:r w:rsidRPr="007C2D8B">
              <w:rPr>
                <w:noProof/>
                <w:lang w:val="en-US"/>
              </w:rPr>
              <w:t xml:space="preserve">echnical </w:t>
            </w:r>
            <w:r w:rsidR="008C5F61" w:rsidRPr="007C2D8B">
              <w:rPr>
                <w:noProof/>
                <w:lang w:val="en-US"/>
              </w:rPr>
              <w:t>Proposal but not priced in the f</w:t>
            </w:r>
            <w:r w:rsidRPr="007C2D8B">
              <w:rPr>
                <w:noProof/>
                <w:lang w:val="en-US"/>
              </w:rPr>
              <w:t>inancial Proposal, shall be assumed to be included in the prices of other activities or items, and no c</w:t>
            </w:r>
            <w:r w:rsidR="008C5F61" w:rsidRPr="007C2D8B">
              <w:rPr>
                <w:noProof/>
                <w:lang w:val="en-US"/>
              </w:rPr>
              <w:t>orrections will be made to the f</w:t>
            </w:r>
            <w:r w:rsidRPr="007C2D8B">
              <w:rPr>
                <w:noProof/>
                <w:lang w:val="en-US"/>
              </w:rPr>
              <w:t>inancial Proposal</w:t>
            </w:r>
            <w:r w:rsidR="006413B5" w:rsidRPr="007C2D8B">
              <w:rPr>
                <w:noProof/>
                <w:lang w:val="en-US"/>
              </w:rPr>
              <w:t>.</w:t>
            </w:r>
          </w:p>
          <w:p w14:paraId="410323E8" w14:textId="77777777" w:rsidR="006413B5" w:rsidRPr="007C2D8B" w:rsidRDefault="00664CED" w:rsidP="006413B5">
            <w:pPr>
              <w:pStyle w:val="Heading2"/>
              <w:rPr>
                <w:noProof/>
                <w:u w:val="single"/>
                <w:lang w:val="en-US"/>
              </w:rPr>
            </w:pPr>
            <w:r w:rsidRPr="007C2D8B">
              <w:rPr>
                <w:noProof/>
                <w:u w:val="single"/>
                <w:lang w:val="en-US"/>
              </w:rPr>
              <w:t>Time</w:t>
            </w:r>
            <w:r w:rsidRPr="007C2D8B">
              <w:rPr>
                <w:noProof/>
                <w:u w:val="single"/>
                <w:lang w:val="en-US"/>
              </w:rPr>
              <w:noBreakHyphen/>
            </w:r>
            <w:r w:rsidR="00594B2A" w:rsidRPr="007C2D8B">
              <w:rPr>
                <w:noProof/>
                <w:u w:val="single"/>
                <w:lang w:val="en-US"/>
              </w:rPr>
              <w:t>b</w:t>
            </w:r>
            <w:r w:rsidRPr="007C2D8B">
              <w:rPr>
                <w:noProof/>
                <w:u w:val="single"/>
                <w:lang w:val="en-US"/>
              </w:rPr>
              <w:t>ased Contracts</w:t>
            </w:r>
          </w:p>
          <w:p w14:paraId="3085428A" w14:textId="77777777" w:rsidR="006413B5" w:rsidRPr="007C2D8B" w:rsidRDefault="00664CED" w:rsidP="006413B5">
            <w:pPr>
              <w:ind w:left="576"/>
              <w:rPr>
                <w:noProof/>
                <w:lang w:val="en-US"/>
              </w:rPr>
            </w:pPr>
            <w:r w:rsidRPr="007C2D8B">
              <w:rPr>
                <w:noProof/>
                <w:lang w:val="en-US"/>
              </w:rPr>
              <w:t>In the case o</w:t>
            </w:r>
            <w:r w:rsidR="001838EB" w:rsidRPr="007C2D8B">
              <w:rPr>
                <w:noProof/>
                <w:lang w:val="en-US"/>
              </w:rPr>
              <w:t>f a time-b</w:t>
            </w:r>
            <w:r w:rsidRPr="007C2D8B">
              <w:rPr>
                <w:noProof/>
                <w:lang w:val="en-US"/>
              </w:rPr>
              <w:t xml:space="preserve">ased </w:t>
            </w:r>
            <w:r w:rsidR="001838EB" w:rsidRPr="007C2D8B">
              <w:rPr>
                <w:noProof/>
                <w:lang w:val="en-US"/>
              </w:rPr>
              <w:t>C</w:t>
            </w:r>
            <w:r w:rsidRPr="007C2D8B">
              <w:rPr>
                <w:noProof/>
                <w:lang w:val="en-US"/>
              </w:rPr>
              <w:t>ontract, the Client’s evaluation committee will (a) correct any computational or arithmetical errors, and (b) adjust the prices if they fail to reflect all inputs included for the respect</w:t>
            </w:r>
            <w:r w:rsidR="00E37828" w:rsidRPr="007C2D8B">
              <w:rPr>
                <w:noProof/>
                <w:lang w:val="en-US"/>
              </w:rPr>
              <w:t>ive activities or items in the t</w:t>
            </w:r>
            <w:r w:rsidRPr="007C2D8B">
              <w:rPr>
                <w:noProof/>
                <w:lang w:val="en-US"/>
              </w:rPr>
              <w:t>echnical Proposal. In case of discrepancy between (i) a partial amount (sub-total) and the total amount, or (ii) between the amount derived by multiplication of unit price with quantity and the total price, or (iii) between words and figures, the former will prevail. In c</w:t>
            </w:r>
            <w:r w:rsidR="00E37828" w:rsidRPr="007C2D8B">
              <w:rPr>
                <w:noProof/>
                <w:lang w:val="en-US"/>
              </w:rPr>
              <w:t>ase of discrepancy between the technical and f</w:t>
            </w:r>
            <w:r w:rsidRPr="007C2D8B">
              <w:rPr>
                <w:noProof/>
                <w:lang w:val="en-US"/>
              </w:rPr>
              <w:t>inancial Proposals in indic</w:t>
            </w:r>
            <w:r w:rsidR="00E37828" w:rsidRPr="007C2D8B">
              <w:rPr>
                <w:noProof/>
                <w:lang w:val="en-US"/>
              </w:rPr>
              <w:t>ating quantities of input, the t</w:t>
            </w:r>
            <w:r w:rsidRPr="007C2D8B">
              <w:rPr>
                <w:noProof/>
                <w:lang w:val="en-US"/>
              </w:rPr>
              <w:t xml:space="preserve">echnical Proposal prevails and the Client’s evaluation committee shall correct the quantification indicated in </w:t>
            </w:r>
            <w:r w:rsidRPr="007C2D8B">
              <w:rPr>
                <w:noProof/>
                <w:lang w:val="en-US"/>
              </w:rPr>
              <w:lastRenderedPageBreak/>
              <w:t xml:space="preserve">the </w:t>
            </w:r>
            <w:r w:rsidR="008C5F61" w:rsidRPr="007C2D8B">
              <w:rPr>
                <w:noProof/>
                <w:lang w:val="en-US"/>
              </w:rPr>
              <w:t>f</w:t>
            </w:r>
            <w:r w:rsidRPr="007C2D8B">
              <w:rPr>
                <w:noProof/>
                <w:lang w:val="en-US"/>
              </w:rPr>
              <w:t>inancial Proposal so as to make it consistent</w:t>
            </w:r>
            <w:r w:rsidR="00E37828" w:rsidRPr="007C2D8B">
              <w:rPr>
                <w:noProof/>
                <w:lang w:val="en-US"/>
              </w:rPr>
              <w:t xml:space="preserve"> with the one indicated in the t</w:t>
            </w:r>
            <w:r w:rsidRPr="007C2D8B">
              <w:rPr>
                <w:noProof/>
                <w:lang w:val="en-US"/>
              </w:rPr>
              <w:t xml:space="preserve">echnical Proposal, apply the relevant unit price included in the </w:t>
            </w:r>
            <w:r w:rsidR="008C5F61" w:rsidRPr="007C2D8B">
              <w:rPr>
                <w:noProof/>
                <w:lang w:val="en-US"/>
              </w:rPr>
              <w:t>f</w:t>
            </w:r>
            <w:r w:rsidRPr="007C2D8B">
              <w:rPr>
                <w:noProof/>
                <w:lang w:val="en-US"/>
              </w:rPr>
              <w:t>inancial Proposal to the corrected quantity, and correct the total Proposal cost</w:t>
            </w:r>
            <w:r w:rsidR="006413B5" w:rsidRPr="007C2D8B">
              <w:rPr>
                <w:noProof/>
                <w:lang w:val="en-US"/>
              </w:rPr>
              <w:t>.</w:t>
            </w:r>
          </w:p>
          <w:p w14:paraId="03567803" w14:textId="77777777" w:rsidR="006413B5" w:rsidRPr="007C2D8B" w:rsidRDefault="001838EB" w:rsidP="006413B5">
            <w:pPr>
              <w:pStyle w:val="Heading2"/>
              <w:rPr>
                <w:noProof/>
                <w:u w:val="single"/>
                <w:lang w:val="en-US"/>
              </w:rPr>
            </w:pPr>
            <w:r w:rsidRPr="007C2D8B">
              <w:rPr>
                <w:noProof/>
                <w:u w:val="single"/>
                <w:lang w:val="en-US"/>
              </w:rPr>
              <w:t>Lump</w:t>
            </w:r>
            <w:r w:rsidRPr="007C2D8B">
              <w:rPr>
                <w:noProof/>
                <w:u w:val="single"/>
                <w:lang w:val="en-US"/>
              </w:rPr>
              <w:noBreakHyphen/>
              <w:t>s</w:t>
            </w:r>
            <w:r w:rsidR="00664CED" w:rsidRPr="007C2D8B">
              <w:rPr>
                <w:noProof/>
                <w:u w:val="single"/>
                <w:lang w:val="en-US"/>
              </w:rPr>
              <w:t>um Contracts</w:t>
            </w:r>
          </w:p>
          <w:p w14:paraId="2746B055" w14:textId="77777777" w:rsidR="006413B5" w:rsidRPr="007C2D8B" w:rsidRDefault="001838EB" w:rsidP="004602C4">
            <w:pPr>
              <w:ind w:left="576"/>
              <w:rPr>
                <w:noProof/>
                <w:lang w:val="en-US"/>
              </w:rPr>
            </w:pPr>
            <w:r w:rsidRPr="007C2D8B">
              <w:rPr>
                <w:noProof/>
                <w:lang w:val="en-US"/>
              </w:rPr>
              <w:t>In the case of a l</w:t>
            </w:r>
            <w:r w:rsidR="00664CED" w:rsidRPr="007C2D8B">
              <w:rPr>
                <w:noProof/>
                <w:lang w:val="en-US"/>
              </w:rPr>
              <w:t>ump-</w:t>
            </w:r>
            <w:r w:rsidRPr="007C2D8B">
              <w:rPr>
                <w:noProof/>
                <w:lang w:val="en-US"/>
              </w:rPr>
              <w:t>s</w:t>
            </w:r>
            <w:r w:rsidR="00664CED" w:rsidRPr="007C2D8B">
              <w:rPr>
                <w:noProof/>
                <w:lang w:val="en-US"/>
              </w:rPr>
              <w:t xml:space="preserve">um </w:t>
            </w:r>
            <w:r w:rsidRPr="007C2D8B">
              <w:rPr>
                <w:noProof/>
                <w:lang w:val="en-US"/>
              </w:rPr>
              <w:t>C</w:t>
            </w:r>
            <w:r w:rsidR="00664CED" w:rsidRPr="007C2D8B">
              <w:rPr>
                <w:noProof/>
                <w:lang w:val="en-US"/>
              </w:rPr>
              <w:t xml:space="preserve">ontract, the Consultant is deemed to have included all inputs that are necessary </w:t>
            </w:r>
            <w:r w:rsidR="008C5F61" w:rsidRPr="007C2D8B">
              <w:rPr>
                <w:noProof/>
                <w:lang w:val="en-US"/>
              </w:rPr>
              <w:t>to perform the Services in the f</w:t>
            </w:r>
            <w:r w:rsidR="00664CED" w:rsidRPr="007C2D8B">
              <w:rPr>
                <w:noProof/>
                <w:lang w:val="en-US"/>
              </w:rPr>
              <w:t>inancial Proposal, so neither arithmetical corrections nor price adjustments shall be made. The total price, net of taxes understood as per Clause ITC 25 below, spec</w:t>
            </w:r>
            <w:r w:rsidR="008C5F61" w:rsidRPr="007C2D8B">
              <w:rPr>
                <w:noProof/>
                <w:lang w:val="en-US"/>
              </w:rPr>
              <w:t>ified in the f</w:t>
            </w:r>
            <w:r w:rsidR="00664CED" w:rsidRPr="007C2D8B">
              <w:rPr>
                <w:noProof/>
                <w:lang w:val="en-US"/>
              </w:rPr>
              <w:t>inancial Proposal (</w:t>
            </w:r>
            <w:r w:rsidR="008C5F61" w:rsidRPr="007C2D8B">
              <w:rPr>
                <w:noProof/>
                <w:lang w:val="en-US"/>
              </w:rPr>
              <w:t>f</w:t>
            </w:r>
            <w:r w:rsidR="00664CED" w:rsidRPr="007C2D8B">
              <w:rPr>
                <w:noProof/>
                <w:lang w:val="en-US"/>
              </w:rPr>
              <w:t>orm FIN-1) shall be considered as the offered price</w:t>
            </w:r>
            <w:r w:rsidR="006413B5" w:rsidRPr="007C2D8B">
              <w:rPr>
                <w:noProof/>
                <w:lang w:val="en-US"/>
              </w:rPr>
              <w:t>.</w:t>
            </w:r>
          </w:p>
        </w:tc>
      </w:tr>
      <w:tr w:rsidR="00927289" w:rsidRPr="007F6C45" w14:paraId="6F0261F7" w14:textId="77777777" w:rsidTr="00F61E63">
        <w:tc>
          <w:tcPr>
            <w:tcW w:w="2518" w:type="dxa"/>
          </w:tcPr>
          <w:p w14:paraId="11FDA280" w14:textId="77777777" w:rsidR="0054705A" w:rsidRPr="007C2D8B" w:rsidRDefault="00664CED" w:rsidP="006413B5">
            <w:pPr>
              <w:pStyle w:val="Heading1"/>
              <w:jc w:val="left"/>
              <w:rPr>
                <w:noProof/>
                <w:lang w:val="en-US"/>
              </w:rPr>
            </w:pPr>
            <w:bookmarkStart w:id="33" w:name="_Toc12380148"/>
            <w:r w:rsidRPr="007C2D8B">
              <w:rPr>
                <w:noProof/>
                <w:lang w:val="en-US"/>
              </w:rPr>
              <w:lastRenderedPageBreak/>
              <w:t>T</w:t>
            </w:r>
            <w:r w:rsidR="006413B5" w:rsidRPr="007C2D8B">
              <w:rPr>
                <w:noProof/>
                <w:lang w:val="en-US"/>
              </w:rPr>
              <w:t>axes</w:t>
            </w:r>
            <w:bookmarkEnd w:id="33"/>
          </w:p>
        </w:tc>
        <w:tc>
          <w:tcPr>
            <w:tcW w:w="6804" w:type="dxa"/>
          </w:tcPr>
          <w:p w14:paraId="4A4FB5E8" w14:textId="77777777" w:rsidR="0054705A" w:rsidRPr="007C2D8B" w:rsidRDefault="00664CED" w:rsidP="008C5F61">
            <w:pPr>
              <w:pStyle w:val="Heading2"/>
              <w:rPr>
                <w:noProof/>
                <w:lang w:val="en-US"/>
              </w:rPr>
            </w:pPr>
            <w:r w:rsidRPr="007C2D8B">
              <w:rPr>
                <w:noProof/>
                <w:lang w:val="en-US"/>
              </w:rPr>
              <w:t xml:space="preserve">The Client’s evaluation of the Consultant’s </w:t>
            </w:r>
            <w:r w:rsidR="008C5F61" w:rsidRPr="007C2D8B">
              <w:rPr>
                <w:noProof/>
                <w:lang w:val="en-US"/>
              </w:rPr>
              <w:t>f</w:t>
            </w:r>
            <w:r w:rsidRPr="007C2D8B">
              <w:rPr>
                <w:noProof/>
                <w:lang w:val="en-US"/>
              </w:rPr>
              <w:t xml:space="preserve">inancial Proposal shall exclude taxes and duties in the Client’s country in accordance with the instructions in the </w:t>
            </w:r>
            <w:r w:rsidRPr="007C2D8B">
              <w:rPr>
                <w:b/>
                <w:noProof/>
                <w:lang w:val="en-US"/>
              </w:rPr>
              <w:t>Data Sheet</w:t>
            </w:r>
            <w:r w:rsidR="006413B5" w:rsidRPr="007C2D8B">
              <w:rPr>
                <w:noProof/>
                <w:lang w:val="en-US"/>
              </w:rPr>
              <w:t>.</w:t>
            </w:r>
          </w:p>
        </w:tc>
      </w:tr>
      <w:tr w:rsidR="00927289" w:rsidRPr="007F6C45" w14:paraId="336A36E9" w14:textId="77777777" w:rsidTr="00F61E63">
        <w:tc>
          <w:tcPr>
            <w:tcW w:w="2518" w:type="dxa"/>
          </w:tcPr>
          <w:p w14:paraId="49753505" w14:textId="77777777" w:rsidR="0054705A" w:rsidRPr="007C2D8B" w:rsidRDefault="006413B5" w:rsidP="00594B2A">
            <w:pPr>
              <w:pStyle w:val="Heading1"/>
              <w:jc w:val="left"/>
              <w:rPr>
                <w:noProof/>
                <w:lang w:val="en-US"/>
              </w:rPr>
            </w:pPr>
            <w:bookmarkStart w:id="34" w:name="_Toc12380149"/>
            <w:r w:rsidRPr="007C2D8B">
              <w:rPr>
                <w:noProof/>
                <w:lang w:val="en-US"/>
              </w:rPr>
              <w:t xml:space="preserve">Conversion </w:t>
            </w:r>
            <w:r w:rsidR="00594B2A" w:rsidRPr="007C2D8B">
              <w:rPr>
                <w:noProof/>
                <w:lang w:val="en-US"/>
              </w:rPr>
              <w:t>to s</w:t>
            </w:r>
            <w:r w:rsidR="00664CED" w:rsidRPr="007C2D8B">
              <w:rPr>
                <w:noProof/>
                <w:lang w:val="en-US"/>
              </w:rPr>
              <w:t xml:space="preserve">ingle </w:t>
            </w:r>
            <w:r w:rsidR="00594B2A" w:rsidRPr="007C2D8B">
              <w:rPr>
                <w:noProof/>
                <w:lang w:val="en-US"/>
              </w:rPr>
              <w:t>c</w:t>
            </w:r>
            <w:r w:rsidR="00664CED" w:rsidRPr="007C2D8B">
              <w:rPr>
                <w:noProof/>
                <w:lang w:val="en-US"/>
              </w:rPr>
              <w:t>urrency</w:t>
            </w:r>
            <w:bookmarkEnd w:id="34"/>
          </w:p>
        </w:tc>
        <w:tc>
          <w:tcPr>
            <w:tcW w:w="6804" w:type="dxa"/>
          </w:tcPr>
          <w:p w14:paraId="307FD70F" w14:textId="77777777" w:rsidR="00F073BB" w:rsidRPr="007C2D8B" w:rsidRDefault="00664CED" w:rsidP="00664CED">
            <w:pPr>
              <w:pStyle w:val="Heading2"/>
              <w:rPr>
                <w:noProof/>
                <w:lang w:val="en-US"/>
              </w:rPr>
            </w:pPr>
            <w:r w:rsidRPr="007C2D8B">
              <w:rPr>
                <w:noProof/>
                <w:lang w:val="en-US"/>
              </w:rPr>
              <w:t xml:space="preserve">For the evaluation purposes, prices shall be converted to a single currency using the selling rates of exchange, source and date indicated in the </w:t>
            </w:r>
            <w:r w:rsidRPr="007C2D8B">
              <w:rPr>
                <w:b/>
                <w:noProof/>
                <w:lang w:val="en-US"/>
              </w:rPr>
              <w:t>Data Sheet</w:t>
            </w:r>
            <w:r w:rsidR="006413B5" w:rsidRPr="007C2D8B">
              <w:rPr>
                <w:noProof/>
                <w:lang w:val="en-US"/>
              </w:rPr>
              <w:t>.</w:t>
            </w:r>
          </w:p>
        </w:tc>
      </w:tr>
      <w:tr w:rsidR="00927289" w:rsidRPr="007F6C45" w14:paraId="2F5BDB3D" w14:textId="77777777" w:rsidTr="00F61E63">
        <w:tc>
          <w:tcPr>
            <w:tcW w:w="2518" w:type="dxa"/>
          </w:tcPr>
          <w:p w14:paraId="0CC96808" w14:textId="77777777" w:rsidR="0054705A" w:rsidRPr="007C2D8B" w:rsidRDefault="00594B2A" w:rsidP="00594B2A">
            <w:pPr>
              <w:pStyle w:val="Heading1"/>
              <w:jc w:val="left"/>
              <w:rPr>
                <w:noProof/>
                <w:lang w:val="en-US"/>
              </w:rPr>
            </w:pPr>
            <w:bookmarkStart w:id="35" w:name="_Toc12380150"/>
            <w:r w:rsidRPr="007C2D8B">
              <w:rPr>
                <w:noProof/>
                <w:lang w:val="en-US"/>
              </w:rPr>
              <w:t>Combined q</w:t>
            </w:r>
            <w:r w:rsidR="00664CED" w:rsidRPr="007C2D8B">
              <w:rPr>
                <w:noProof/>
                <w:lang w:val="en-US"/>
              </w:rPr>
              <w:t xml:space="preserve">uality and </w:t>
            </w:r>
            <w:r w:rsidRPr="007C2D8B">
              <w:rPr>
                <w:noProof/>
                <w:lang w:val="en-US"/>
              </w:rPr>
              <w:t>c</w:t>
            </w:r>
            <w:r w:rsidR="00664CED" w:rsidRPr="007C2D8B">
              <w:rPr>
                <w:noProof/>
                <w:lang w:val="en-US"/>
              </w:rPr>
              <w:t xml:space="preserve">ost </w:t>
            </w:r>
            <w:r w:rsidRPr="007C2D8B">
              <w:rPr>
                <w:noProof/>
                <w:lang w:val="en-US"/>
              </w:rPr>
              <w:t>e</w:t>
            </w:r>
            <w:r w:rsidR="00664CED" w:rsidRPr="007C2D8B">
              <w:rPr>
                <w:noProof/>
                <w:lang w:val="en-US"/>
              </w:rPr>
              <w:t>valuation (</w:t>
            </w:r>
            <w:r w:rsidR="00944816" w:rsidRPr="007C2D8B">
              <w:rPr>
                <w:noProof/>
                <w:lang w:val="en-US"/>
              </w:rPr>
              <w:t>for QCBS, FBS, and LCS methods)</w:t>
            </w:r>
            <w:bookmarkEnd w:id="35"/>
          </w:p>
        </w:tc>
        <w:tc>
          <w:tcPr>
            <w:tcW w:w="6804" w:type="dxa"/>
          </w:tcPr>
          <w:p w14:paraId="25A8B727" w14:textId="77777777" w:rsidR="0054705A" w:rsidRPr="007C2D8B" w:rsidRDefault="00944816" w:rsidP="00944816">
            <w:pPr>
              <w:pStyle w:val="Heading2"/>
              <w:rPr>
                <w:noProof/>
                <w:lang w:val="en-US"/>
              </w:rPr>
            </w:pPr>
            <w:r w:rsidRPr="007C2D8B">
              <w:rPr>
                <w:noProof/>
                <w:lang w:val="en-US"/>
              </w:rPr>
              <w:t xml:space="preserve">In the case </w:t>
            </w:r>
            <w:r w:rsidR="00594B2A" w:rsidRPr="007C2D8B">
              <w:rPr>
                <w:noProof/>
                <w:lang w:val="en-US"/>
              </w:rPr>
              <w:t>of quality and cost based s</w:t>
            </w:r>
            <w:r w:rsidRPr="007C2D8B">
              <w:rPr>
                <w:noProof/>
                <w:lang w:val="en-US"/>
              </w:rPr>
              <w:t xml:space="preserve">election (QCBS), the total score is calculated by weighting the technical and financial scores and adding them as per the formula and instructions in the </w:t>
            </w:r>
            <w:r w:rsidRPr="007C2D8B">
              <w:rPr>
                <w:b/>
                <w:noProof/>
                <w:lang w:val="en-US"/>
              </w:rPr>
              <w:t>Data Sheet</w:t>
            </w:r>
            <w:r w:rsidRPr="007C2D8B">
              <w:rPr>
                <w:noProof/>
                <w:lang w:val="en-US"/>
              </w:rPr>
              <w:t>. The Consultant achieving the highest combined technical and financial score will be invited for negotiations</w:t>
            </w:r>
            <w:r w:rsidR="006413B5" w:rsidRPr="007C2D8B">
              <w:rPr>
                <w:noProof/>
                <w:lang w:val="en-US"/>
              </w:rPr>
              <w:t>.</w:t>
            </w:r>
          </w:p>
          <w:p w14:paraId="54870824" w14:textId="77777777" w:rsidR="00F073BB" w:rsidRPr="007C2D8B" w:rsidRDefault="00594B2A" w:rsidP="00944816">
            <w:pPr>
              <w:pStyle w:val="Heading2"/>
              <w:rPr>
                <w:noProof/>
                <w:lang w:val="en-US"/>
              </w:rPr>
            </w:pPr>
            <w:r w:rsidRPr="007C2D8B">
              <w:rPr>
                <w:noProof/>
                <w:lang w:val="en-US"/>
              </w:rPr>
              <w:t>In the case of fixed budget s</w:t>
            </w:r>
            <w:r w:rsidR="00944816" w:rsidRPr="007C2D8B">
              <w:rPr>
                <w:noProof/>
                <w:lang w:val="en-US"/>
              </w:rPr>
              <w:t>election (FBS), those Proposals that exceed the budget indicated in Sub-</w:t>
            </w:r>
            <w:r w:rsidR="00292AC8" w:rsidRPr="007C2D8B">
              <w:rPr>
                <w:noProof/>
                <w:lang w:val="en-US"/>
              </w:rPr>
              <w:t>C</w:t>
            </w:r>
            <w:r w:rsidR="00944816" w:rsidRPr="007C2D8B">
              <w:rPr>
                <w:noProof/>
                <w:lang w:val="en-US"/>
              </w:rPr>
              <w:t>lause 14.1.4 of the Data Sheet shall be rejected. The Client will select the Consultant tha</w:t>
            </w:r>
            <w:r w:rsidR="00E37828" w:rsidRPr="007C2D8B">
              <w:rPr>
                <w:noProof/>
                <w:lang w:val="en-US"/>
              </w:rPr>
              <w:t>t submitted the highest-ranked t</w:t>
            </w:r>
            <w:r w:rsidR="00944816" w:rsidRPr="007C2D8B">
              <w:rPr>
                <w:noProof/>
                <w:lang w:val="en-US"/>
              </w:rPr>
              <w:t>echnical Proposal, and invite such Consultant to negotiate the Contract</w:t>
            </w:r>
            <w:r w:rsidR="006413B5" w:rsidRPr="007C2D8B">
              <w:rPr>
                <w:noProof/>
                <w:lang w:val="en-US"/>
              </w:rPr>
              <w:t>.</w:t>
            </w:r>
          </w:p>
          <w:p w14:paraId="5B503706" w14:textId="77777777" w:rsidR="00610F74" w:rsidRPr="007C2D8B" w:rsidRDefault="00944816" w:rsidP="00594B2A">
            <w:pPr>
              <w:pStyle w:val="Heading2"/>
              <w:rPr>
                <w:noProof/>
                <w:lang w:val="en-US"/>
              </w:rPr>
            </w:pPr>
            <w:r w:rsidRPr="007C2D8B">
              <w:rPr>
                <w:noProof/>
                <w:lang w:val="en-US"/>
              </w:rPr>
              <w:t xml:space="preserve">In the case of </w:t>
            </w:r>
            <w:r w:rsidR="00594B2A" w:rsidRPr="007C2D8B">
              <w:rPr>
                <w:noProof/>
                <w:lang w:val="en-US"/>
              </w:rPr>
              <w:t>least-c</w:t>
            </w:r>
            <w:r w:rsidRPr="007C2D8B">
              <w:rPr>
                <w:noProof/>
                <w:lang w:val="en-US"/>
              </w:rPr>
              <w:t xml:space="preserve">ost </w:t>
            </w:r>
            <w:r w:rsidR="00594B2A" w:rsidRPr="007C2D8B">
              <w:rPr>
                <w:noProof/>
                <w:lang w:val="en-US"/>
              </w:rPr>
              <w:t>s</w:t>
            </w:r>
            <w:r w:rsidRPr="007C2D8B">
              <w:rPr>
                <w:noProof/>
                <w:lang w:val="en-US"/>
              </w:rPr>
              <w:t>election (LCS), the Client will select the Consultant with the lowest evaluated total price among those consultants that achieved the minimum technical score, and invite such Consultant to negotiate the Contract</w:t>
            </w:r>
            <w:r w:rsidR="006413B5" w:rsidRPr="007C2D8B">
              <w:rPr>
                <w:noProof/>
                <w:lang w:val="en-US"/>
              </w:rPr>
              <w:t>.</w:t>
            </w:r>
          </w:p>
        </w:tc>
      </w:tr>
      <w:tr w:rsidR="004602C4" w:rsidRPr="007F6C45" w14:paraId="586181F6" w14:textId="77777777" w:rsidTr="00F61E63">
        <w:tc>
          <w:tcPr>
            <w:tcW w:w="2518" w:type="dxa"/>
          </w:tcPr>
          <w:p w14:paraId="71F688E0" w14:textId="77777777" w:rsidR="004602C4" w:rsidRPr="007C2D8B" w:rsidRDefault="004602C4" w:rsidP="00594B2A">
            <w:pPr>
              <w:pStyle w:val="Heading1"/>
              <w:jc w:val="left"/>
              <w:rPr>
                <w:noProof/>
                <w:lang w:val="en-US"/>
              </w:rPr>
            </w:pPr>
            <w:bookmarkStart w:id="36" w:name="_Toc12380151"/>
            <w:r w:rsidRPr="007C2D8B">
              <w:rPr>
                <w:noProof/>
                <w:lang w:val="en-US"/>
              </w:rPr>
              <w:t>Abnormally low financial Proposal</w:t>
            </w:r>
            <w:bookmarkEnd w:id="36"/>
          </w:p>
        </w:tc>
        <w:tc>
          <w:tcPr>
            <w:tcW w:w="6804" w:type="dxa"/>
          </w:tcPr>
          <w:p w14:paraId="19EDF1CA" w14:textId="77777777" w:rsidR="004602C4" w:rsidRPr="007C2D8B" w:rsidRDefault="004602C4" w:rsidP="00944816">
            <w:pPr>
              <w:pStyle w:val="Heading2"/>
              <w:rPr>
                <w:noProof/>
                <w:lang w:val="en-US"/>
              </w:rPr>
            </w:pPr>
            <w:r w:rsidRPr="007C2D8B">
              <w:rPr>
                <w:noProof/>
                <w:lang w:val="en-US"/>
              </w:rPr>
              <w:t>If the financial Proposal is twenty per cent (20%) or more, lower than the Client’s estimate, and unless the Client provides justification that the estimate is inaccurate, the Client shall require the Consultants to produce detailed price analyses for any or all items of the financial Proposal, to demonstrate the internal consistency of those prices and priced quantities with the methodology, resources and schedule proposed, as well as the Terms of Reference (TORs). Notwithstanding provisions of Sub</w:t>
            </w:r>
            <w:r w:rsidRPr="007C2D8B">
              <w:rPr>
                <w:noProof/>
                <w:lang w:val="en-US"/>
              </w:rPr>
              <w:noBreakHyphen/>
              <w:t xml:space="preserve">Clause ITC 24.1 which shall not </w:t>
            </w:r>
            <w:r w:rsidRPr="007C2D8B">
              <w:rPr>
                <w:noProof/>
                <w:lang w:val="en-US"/>
              </w:rPr>
              <w:lastRenderedPageBreak/>
              <w:t>apply, if inconsistencies are evidenced, the financial Proposal shall be declared non-compliant and rejected.</w:t>
            </w:r>
          </w:p>
        </w:tc>
      </w:tr>
      <w:tr w:rsidR="00927289" w:rsidRPr="007C2D8B" w14:paraId="397C6E5B" w14:textId="77777777" w:rsidTr="00F61E63">
        <w:tc>
          <w:tcPr>
            <w:tcW w:w="2518" w:type="dxa"/>
          </w:tcPr>
          <w:p w14:paraId="2FC3A152" w14:textId="77777777" w:rsidR="0054705A" w:rsidRPr="007C2D8B" w:rsidRDefault="0054705A" w:rsidP="00DE11E6">
            <w:pPr>
              <w:rPr>
                <w:noProof/>
                <w:lang w:val="en-US"/>
              </w:rPr>
            </w:pPr>
          </w:p>
        </w:tc>
        <w:tc>
          <w:tcPr>
            <w:tcW w:w="6804" w:type="dxa"/>
          </w:tcPr>
          <w:p w14:paraId="7F10904A" w14:textId="77777777" w:rsidR="0054705A" w:rsidRPr="007C2D8B" w:rsidRDefault="00944816" w:rsidP="00944816">
            <w:pPr>
              <w:pStyle w:val="HeadingA"/>
              <w:rPr>
                <w:noProof/>
                <w:lang w:val="en-US"/>
              </w:rPr>
            </w:pPr>
            <w:bookmarkStart w:id="37" w:name="_Toc12380152"/>
            <w:r w:rsidRPr="007C2D8B">
              <w:rPr>
                <w:noProof/>
                <w:lang w:val="en-US"/>
              </w:rPr>
              <w:t>Ne</w:t>
            </w:r>
            <w:r w:rsidR="006413B5" w:rsidRPr="007C2D8B">
              <w:rPr>
                <w:noProof/>
                <w:lang w:val="en-US"/>
              </w:rPr>
              <w:t>go</w:t>
            </w:r>
            <w:r w:rsidRPr="007C2D8B">
              <w:rPr>
                <w:noProof/>
                <w:lang w:val="en-US"/>
              </w:rPr>
              <w:t>t</w:t>
            </w:r>
            <w:r w:rsidR="006413B5" w:rsidRPr="007C2D8B">
              <w:rPr>
                <w:noProof/>
                <w:lang w:val="en-US"/>
              </w:rPr>
              <w:t xml:space="preserve">iations </w:t>
            </w:r>
            <w:r w:rsidRPr="007C2D8B">
              <w:rPr>
                <w:noProof/>
                <w:lang w:val="en-US"/>
              </w:rPr>
              <w:t>and Award</w:t>
            </w:r>
            <w:bookmarkEnd w:id="37"/>
          </w:p>
        </w:tc>
      </w:tr>
      <w:tr w:rsidR="00927289" w:rsidRPr="007F6C45" w14:paraId="0372277C" w14:textId="77777777" w:rsidTr="00F61E63">
        <w:tc>
          <w:tcPr>
            <w:tcW w:w="2518" w:type="dxa"/>
          </w:tcPr>
          <w:p w14:paraId="75A25C1E" w14:textId="77777777" w:rsidR="0054705A" w:rsidRPr="007C2D8B" w:rsidRDefault="00944816" w:rsidP="00944816">
            <w:pPr>
              <w:pStyle w:val="Heading1"/>
              <w:jc w:val="left"/>
              <w:rPr>
                <w:noProof/>
                <w:lang w:val="en-US"/>
              </w:rPr>
            </w:pPr>
            <w:bookmarkStart w:id="38" w:name="_Toc12380153"/>
            <w:r w:rsidRPr="007C2D8B">
              <w:rPr>
                <w:noProof/>
                <w:lang w:val="en-US"/>
              </w:rPr>
              <w:t>Ne</w:t>
            </w:r>
            <w:r w:rsidR="006413B5" w:rsidRPr="007C2D8B">
              <w:rPr>
                <w:noProof/>
                <w:lang w:val="en-US"/>
              </w:rPr>
              <w:t>go</w:t>
            </w:r>
            <w:r w:rsidRPr="007C2D8B">
              <w:rPr>
                <w:noProof/>
                <w:lang w:val="en-US"/>
              </w:rPr>
              <w:t>t</w:t>
            </w:r>
            <w:r w:rsidR="006413B5" w:rsidRPr="007C2D8B">
              <w:rPr>
                <w:noProof/>
                <w:lang w:val="en-US"/>
              </w:rPr>
              <w:t>iations</w:t>
            </w:r>
            <w:bookmarkEnd w:id="38"/>
          </w:p>
        </w:tc>
        <w:tc>
          <w:tcPr>
            <w:tcW w:w="6804" w:type="dxa"/>
          </w:tcPr>
          <w:p w14:paraId="70B4DA8A" w14:textId="77777777" w:rsidR="0054705A" w:rsidRPr="007C2D8B" w:rsidRDefault="00944816" w:rsidP="00944816">
            <w:pPr>
              <w:pStyle w:val="Heading2"/>
              <w:rPr>
                <w:noProof/>
                <w:lang w:val="en-US"/>
              </w:rPr>
            </w:pPr>
            <w:r w:rsidRPr="007C2D8B">
              <w:rPr>
                <w:noProof/>
                <w:lang w:val="en-US"/>
              </w:rPr>
              <w:t xml:space="preserve">The negotiations will be held at the date and address indicated in the </w:t>
            </w:r>
            <w:r w:rsidRPr="007C2D8B">
              <w:rPr>
                <w:b/>
                <w:noProof/>
                <w:lang w:val="en-US"/>
              </w:rPr>
              <w:t>Data Sheet</w:t>
            </w:r>
            <w:r w:rsidRPr="007C2D8B">
              <w:rPr>
                <w:noProof/>
                <w:lang w:val="en-US"/>
              </w:rPr>
              <w:t xml:space="preserve"> with the Consultant’s representative(s) who must have written power of attorney to negotiate and sign a Contract on behalf of the Consultant</w:t>
            </w:r>
            <w:r w:rsidR="006413B5" w:rsidRPr="007C2D8B">
              <w:rPr>
                <w:noProof/>
                <w:lang w:val="en-US"/>
              </w:rPr>
              <w:t>.</w:t>
            </w:r>
          </w:p>
          <w:p w14:paraId="6530D2D9" w14:textId="77777777" w:rsidR="00DE11E6" w:rsidRPr="007C2D8B" w:rsidRDefault="00944816" w:rsidP="00944816">
            <w:pPr>
              <w:pStyle w:val="Heading2"/>
              <w:rPr>
                <w:noProof/>
                <w:lang w:val="en-US"/>
              </w:rPr>
            </w:pPr>
            <w:r w:rsidRPr="007C2D8B">
              <w:rPr>
                <w:noProof/>
                <w:lang w:val="en-US"/>
              </w:rPr>
              <w:t>The Client shall prepare minutes of negotiations that are signed by the Client and the Consultant’s authorized representative</w:t>
            </w:r>
            <w:r w:rsidR="006413B5" w:rsidRPr="007C2D8B">
              <w:rPr>
                <w:noProof/>
                <w:lang w:val="en-US"/>
              </w:rPr>
              <w:t>.</w:t>
            </w:r>
          </w:p>
          <w:p w14:paraId="1D15AC45" w14:textId="77777777" w:rsidR="006413B5" w:rsidRPr="007C2D8B" w:rsidRDefault="00944816" w:rsidP="00D36312">
            <w:pPr>
              <w:pStyle w:val="Heading2"/>
              <w:rPr>
                <w:noProof/>
                <w:u w:val="single"/>
                <w:lang w:val="en-US"/>
              </w:rPr>
            </w:pPr>
            <w:r w:rsidRPr="007C2D8B">
              <w:rPr>
                <w:noProof/>
                <w:u w:val="single"/>
                <w:lang w:val="en-US"/>
              </w:rPr>
              <w:t>Availability of Key Experts</w:t>
            </w:r>
          </w:p>
          <w:p w14:paraId="637E99F2" w14:textId="77777777" w:rsidR="00D36312" w:rsidRPr="007C2D8B" w:rsidRDefault="00944816" w:rsidP="00944816">
            <w:pPr>
              <w:pStyle w:val="Heading3"/>
              <w:ind w:left="1310" w:hanging="709"/>
              <w:rPr>
                <w:noProof/>
                <w:lang w:val="en-US"/>
              </w:rPr>
            </w:pPr>
            <w:r w:rsidRPr="007C2D8B">
              <w:rPr>
                <w:noProof/>
                <w:lang w:val="en-US"/>
              </w:rPr>
              <w:t>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w:t>
            </w:r>
            <w:r w:rsidR="00D36312" w:rsidRPr="007C2D8B">
              <w:rPr>
                <w:noProof/>
                <w:lang w:val="en-US"/>
              </w:rPr>
              <w:t>.</w:t>
            </w:r>
          </w:p>
          <w:p w14:paraId="0AE4D2AD" w14:textId="77777777" w:rsidR="00D36312" w:rsidRPr="007C2D8B" w:rsidRDefault="00944816" w:rsidP="00944816">
            <w:pPr>
              <w:pStyle w:val="Heading3"/>
              <w:ind w:left="1310" w:hanging="709"/>
              <w:rPr>
                <w:noProof/>
                <w:lang w:val="en-US"/>
              </w:rPr>
            </w:pPr>
            <w:r w:rsidRPr="007C2D8B">
              <w:rPr>
                <w:noProof/>
                <w:lang w:val="en-US"/>
              </w:rPr>
              <w:t xml:space="preserve">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w:t>
            </w:r>
            <w:r w:rsidR="00FD5379" w:rsidRPr="007C2D8B">
              <w:rPr>
                <w:noProof/>
                <w:lang w:val="en-US"/>
              </w:rPr>
              <w:t>Key Expert.</w:t>
            </w:r>
          </w:p>
          <w:p w14:paraId="0772F0B2" w14:textId="77777777" w:rsidR="00DE11E6" w:rsidRPr="007C2D8B" w:rsidRDefault="00944816" w:rsidP="00D36312">
            <w:pPr>
              <w:pStyle w:val="Heading2"/>
              <w:rPr>
                <w:noProof/>
                <w:u w:val="single"/>
                <w:lang w:val="en-US"/>
              </w:rPr>
            </w:pPr>
            <w:r w:rsidRPr="007C2D8B">
              <w:rPr>
                <w:noProof/>
                <w:u w:val="single"/>
                <w:lang w:val="en-US"/>
              </w:rPr>
              <w:t>Technical negot</w:t>
            </w:r>
            <w:r w:rsidR="00D36312" w:rsidRPr="007C2D8B">
              <w:rPr>
                <w:noProof/>
                <w:u w:val="single"/>
                <w:lang w:val="en-US"/>
              </w:rPr>
              <w:t>iations</w:t>
            </w:r>
          </w:p>
          <w:p w14:paraId="5F8898D4" w14:textId="77777777" w:rsidR="00D36312" w:rsidRPr="007C2D8B" w:rsidRDefault="00944816" w:rsidP="00944816">
            <w:pPr>
              <w:pStyle w:val="Heading3"/>
              <w:ind w:left="1310" w:hanging="709"/>
              <w:rPr>
                <w:noProof/>
                <w:lang w:val="en-US"/>
              </w:rPr>
            </w:pPr>
            <w:r w:rsidRPr="007C2D8B">
              <w:rPr>
                <w:noProof/>
                <w:lang w:val="en-US"/>
              </w:rPr>
              <w:t>The negotiations include discussions about the Terms of Reference (TORs), the proposed methodology, the Client’s inputs, the special conditions of the Contract, and finalizing the “Description of Services” part of the Contract. These discussions shall not substantially alter the original scope of services under the TORs or the terms of the Contract and shall not modify the ranking of the Proposals</w:t>
            </w:r>
            <w:r w:rsidR="00D36312" w:rsidRPr="007C2D8B">
              <w:rPr>
                <w:noProof/>
                <w:lang w:val="en-US"/>
              </w:rPr>
              <w:t>.</w:t>
            </w:r>
          </w:p>
          <w:p w14:paraId="165BF7C0" w14:textId="77777777" w:rsidR="00D36312" w:rsidRPr="007C2D8B" w:rsidRDefault="00944816" w:rsidP="00D36312">
            <w:pPr>
              <w:pStyle w:val="Heading2"/>
              <w:rPr>
                <w:noProof/>
                <w:u w:val="single"/>
                <w:lang w:val="en-US"/>
              </w:rPr>
            </w:pPr>
            <w:r w:rsidRPr="007C2D8B">
              <w:rPr>
                <w:noProof/>
                <w:u w:val="single"/>
                <w:lang w:val="en-US"/>
              </w:rPr>
              <w:t>Financial negot</w:t>
            </w:r>
            <w:r w:rsidR="00D36312" w:rsidRPr="007C2D8B">
              <w:rPr>
                <w:noProof/>
                <w:u w:val="single"/>
                <w:lang w:val="en-US"/>
              </w:rPr>
              <w:t>iations</w:t>
            </w:r>
          </w:p>
          <w:p w14:paraId="613C4874" w14:textId="77777777" w:rsidR="00D36312" w:rsidRPr="007C2D8B" w:rsidRDefault="00944816" w:rsidP="00944816">
            <w:pPr>
              <w:pStyle w:val="Heading3"/>
              <w:ind w:left="1310" w:hanging="709"/>
              <w:rPr>
                <w:noProof/>
                <w:lang w:val="en-US"/>
              </w:rPr>
            </w:pPr>
            <w:r w:rsidRPr="007C2D8B">
              <w:rPr>
                <w:noProof/>
                <w:lang w:val="en-US"/>
              </w:rPr>
              <w:t>The negotiations include the clarification of the Consultant’s tax liability in the Client’s country and how it should be reflected in the Contract</w:t>
            </w:r>
            <w:r w:rsidR="00D36312" w:rsidRPr="007C2D8B">
              <w:rPr>
                <w:noProof/>
                <w:lang w:val="en-US"/>
              </w:rPr>
              <w:t>.</w:t>
            </w:r>
          </w:p>
          <w:p w14:paraId="60B483D3" w14:textId="77777777" w:rsidR="00D36312" w:rsidRPr="007C2D8B" w:rsidRDefault="00944816" w:rsidP="001E2805">
            <w:pPr>
              <w:pStyle w:val="Heading3"/>
              <w:ind w:left="1310" w:hanging="709"/>
              <w:rPr>
                <w:noProof/>
                <w:lang w:val="en-US"/>
              </w:rPr>
            </w:pPr>
            <w:r w:rsidRPr="007C2D8B">
              <w:rPr>
                <w:noProof/>
                <w:lang w:val="en-US"/>
              </w:rPr>
              <w:lastRenderedPageBreak/>
              <w:t xml:space="preserve">If the selection method included cost as a factor in the evaluation, the total price stated in the </w:t>
            </w:r>
            <w:r w:rsidR="008C5F61" w:rsidRPr="007C2D8B">
              <w:rPr>
                <w:noProof/>
                <w:lang w:val="en-US"/>
              </w:rPr>
              <w:t>f</w:t>
            </w:r>
            <w:r w:rsidRPr="007C2D8B">
              <w:rPr>
                <w:noProof/>
                <w:lang w:val="en-US"/>
              </w:rPr>
              <w:t xml:space="preserve">inancial Proposal for a </w:t>
            </w:r>
            <w:r w:rsidR="001838EB" w:rsidRPr="007C2D8B">
              <w:rPr>
                <w:noProof/>
                <w:lang w:val="en-US"/>
              </w:rPr>
              <w:t>lump-s</w:t>
            </w:r>
            <w:r w:rsidRPr="007C2D8B">
              <w:rPr>
                <w:noProof/>
                <w:lang w:val="en-US"/>
              </w:rPr>
              <w:t xml:space="preserve">um </w:t>
            </w:r>
            <w:r w:rsidR="001838EB" w:rsidRPr="007C2D8B">
              <w:rPr>
                <w:noProof/>
                <w:lang w:val="en-US"/>
              </w:rPr>
              <w:t>C</w:t>
            </w:r>
            <w:r w:rsidRPr="007C2D8B">
              <w:rPr>
                <w:noProof/>
                <w:lang w:val="en-US"/>
              </w:rPr>
              <w:t>ontract shall not be negotiated</w:t>
            </w:r>
            <w:r w:rsidR="00D36312" w:rsidRPr="007C2D8B">
              <w:rPr>
                <w:noProof/>
                <w:lang w:val="en-US"/>
              </w:rPr>
              <w:t>.</w:t>
            </w:r>
          </w:p>
          <w:p w14:paraId="08320EE5" w14:textId="77777777" w:rsidR="00D36312" w:rsidRPr="007C2D8B" w:rsidRDefault="001E2805" w:rsidP="001838EB">
            <w:pPr>
              <w:pStyle w:val="Heading3"/>
              <w:ind w:left="1310" w:hanging="709"/>
              <w:rPr>
                <w:noProof/>
                <w:lang w:val="en-US"/>
              </w:rPr>
            </w:pPr>
            <w:r w:rsidRPr="007C2D8B">
              <w:rPr>
                <w:noProof/>
                <w:lang w:val="en-US"/>
              </w:rPr>
              <w:t xml:space="preserve">In the case of a </w:t>
            </w:r>
            <w:r w:rsidR="001838EB" w:rsidRPr="007C2D8B">
              <w:rPr>
                <w:noProof/>
                <w:lang w:val="en-US"/>
              </w:rPr>
              <w:t>time-based C</w:t>
            </w:r>
            <w:r w:rsidRPr="007C2D8B">
              <w:rPr>
                <w:noProof/>
                <w:lang w:val="en-US"/>
              </w:rPr>
              <w:t xml:space="preserve">ontract, unit rates negotiations shall not take place, except when the offered Key Experts and Non-Key Experts’ remuneration rates are much higher than the typically charged rates by </w:t>
            </w:r>
            <w:r w:rsidR="001838EB" w:rsidRPr="007C2D8B">
              <w:rPr>
                <w:noProof/>
                <w:lang w:val="en-US"/>
              </w:rPr>
              <w:t>C</w:t>
            </w:r>
            <w:r w:rsidRPr="007C2D8B">
              <w:rPr>
                <w:noProof/>
                <w:lang w:val="en-US"/>
              </w:rPr>
              <w:t>onsultants in similar contracts. In such case, the Client may ask for clarifications and, if the fees are very high, ask to change the rates</w:t>
            </w:r>
            <w:r w:rsidR="00D36312" w:rsidRPr="007C2D8B">
              <w:rPr>
                <w:noProof/>
                <w:lang w:val="en-US"/>
              </w:rPr>
              <w:t>.</w:t>
            </w:r>
          </w:p>
        </w:tc>
      </w:tr>
      <w:tr w:rsidR="00927289" w:rsidRPr="007F6C45" w14:paraId="411CEA51" w14:textId="77777777" w:rsidTr="00F61E63">
        <w:tc>
          <w:tcPr>
            <w:tcW w:w="2518" w:type="dxa"/>
          </w:tcPr>
          <w:p w14:paraId="4D616DAD" w14:textId="77777777" w:rsidR="0054705A" w:rsidRPr="007C2D8B" w:rsidRDefault="00D36312" w:rsidP="00594B2A">
            <w:pPr>
              <w:pStyle w:val="Heading1"/>
              <w:jc w:val="left"/>
              <w:rPr>
                <w:noProof/>
                <w:lang w:val="en-US"/>
              </w:rPr>
            </w:pPr>
            <w:bookmarkStart w:id="39" w:name="_Toc12380154"/>
            <w:r w:rsidRPr="007C2D8B">
              <w:rPr>
                <w:noProof/>
                <w:lang w:val="en-US"/>
              </w:rPr>
              <w:lastRenderedPageBreak/>
              <w:t xml:space="preserve">Conclusion </w:t>
            </w:r>
            <w:r w:rsidR="001E2805" w:rsidRPr="007C2D8B">
              <w:rPr>
                <w:noProof/>
                <w:lang w:val="en-US"/>
              </w:rPr>
              <w:t>of</w:t>
            </w:r>
            <w:r w:rsidRPr="007C2D8B">
              <w:rPr>
                <w:noProof/>
                <w:lang w:val="en-US"/>
              </w:rPr>
              <w:t xml:space="preserve"> </w:t>
            </w:r>
            <w:r w:rsidR="00594B2A" w:rsidRPr="007C2D8B">
              <w:rPr>
                <w:noProof/>
                <w:lang w:val="en-US"/>
              </w:rPr>
              <w:t>n</w:t>
            </w:r>
            <w:r w:rsidR="001E2805" w:rsidRPr="007C2D8B">
              <w:rPr>
                <w:noProof/>
                <w:lang w:val="en-US"/>
              </w:rPr>
              <w:t>egot</w:t>
            </w:r>
            <w:r w:rsidRPr="007C2D8B">
              <w:rPr>
                <w:noProof/>
                <w:lang w:val="en-US"/>
              </w:rPr>
              <w:t>iations</w:t>
            </w:r>
            <w:bookmarkEnd w:id="39"/>
          </w:p>
        </w:tc>
        <w:tc>
          <w:tcPr>
            <w:tcW w:w="6804" w:type="dxa"/>
          </w:tcPr>
          <w:p w14:paraId="2DB97771" w14:textId="77777777" w:rsidR="0054705A" w:rsidRPr="007C2D8B" w:rsidRDefault="001E2805" w:rsidP="001E2805">
            <w:pPr>
              <w:pStyle w:val="Heading2"/>
              <w:rPr>
                <w:noProof/>
                <w:lang w:val="en-US"/>
              </w:rPr>
            </w:pPr>
            <w:r w:rsidRPr="007C2D8B">
              <w:rPr>
                <w:noProof/>
                <w:lang w:val="en-US"/>
              </w:rPr>
              <w:t>The negotiations are concluded with a review of the finalized draft Contract, which then shall be initialed by the Client and the Consultant’s authorized representative</w:t>
            </w:r>
            <w:r w:rsidR="00D36312" w:rsidRPr="007C2D8B">
              <w:rPr>
                <w:noProof/>
                <w:lang w:val="en-US"/>
              </w:rPr>
              <w:t>.</w:t>
            </w:r>
          </w:p>
          <w:p w14:paraId="3F27EB9D" w14:textId="77777777" w:rsidR="00DE11E6" w:rsidRPr="007C2D8B" w:rsidRDefault="001E2805" w:rsidP="001E2805">
            <w:pPr>
              <w:pStyle w:val="Heading2"/>
              <w:rPr>
                <w:noProof/>
                <w:lang w:val="en-US"/>
              </w:rPr>
            </w:pPr>
            <w:r w:rsidRPr="007C2D8B">
              <w:rPr>
                <w:noProof/>
                <w:lang w:val="en-US"/>
              </w:rPr>
              <w:t>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The Client will invite the next-ranked Consultant to negotiate a Contract. Once the Client commences negotiations with the next-ranked Consultant, the Client shall not reopen the earlier negotiations</w:t>
            </w:r>
            <w:r w:rsidR="00D36312" w:rsidRPr="007C2D8B">
              <w:rPr>
                <w:noProof/>
                <w:lang w:val="en-US"/>
              </w:rPr>
              <w:t>.</w:t>
            </w:r>
          </w:p>
          <w:p w14:paraId="7986BD66" w14:textId="77777777" w:rsidR="00D36312" w:rsidRPr="007C2D8B" w:rsidRDefault="001E2805" w:rsidP="001E2805">
            <w:pPr>
              <w:pStyle w:val="Heading2"/>
              <w:rPr>
                <w:noProof/>
                <w:lang w:val="en-US"/>
              </w:rPr>
            </w:pPr>
            <w:r w:rsidRPr="007C2D8B">
              <w:rPr>
                <w:noProof/>
                <w:lang w:val="en-US"/>
              </w:rPr>
              <w:t xml:space="preserve">The Client reserves the right to annul the RFP process and reject all </w:t>
            </w:r>
            <w:r w:rsidR="001838EB" w:rsidRPr="007C2D8B">
              <w:rPr>
                <w:noProof/>
                <w:lang w:val="en-US"/>
              </w:rPr>
              <w:t>Proposals at any time prior to C</w:t>
            </w:r>
            <w:r w:rsidRPr="007C2D8B">
              <w:rPr>
                <w:noProof/>
                <w:lang w:val="en-US"/>
              </w:rPr>
              <w:t>ontract award, without thereby incurring any liability to Consultants</w:t>
            </w:r>
            <w:r w:rsidR="00D36312" w:rsidRPr="007C2D8B">
              <w:rPr>
                <w:noProof/>
                <w:lang w:val="en-US"/>
              </w:rPr>
              <w:t>.</w:t>
            </w:r>
          </w:p>
        </w:tc>
      </w:tr>
      <w:tr w:rsidR="0054705A" w:rsidRPr="007F6C45" w14:paraId="4C61C7AB" w14:textId="77777777" w:rsidTr="00F61E63">
        <w:tc>
          <w:tcPr>
            <w:tcW w:w="2518" w:type="dxa"/>
          </w:tcPr>
          <w:p w14:paraId="0D55ED6F" w14:textId="77777777" w:rsidR="0054705A" w:rsidRPr="007C2D8B" w:rsidRDefault="00D36312" w:rsidP="00AE64C5">
            <w:pPr>
              <w:pStyle w:val="Heading1"/>
              <w:jc w:val="left"/>
              <w:rPr>
                <w:noProof/>
                <w:lang w:val="en-US"/>
              </w:rPr>
            </w:pPr>
            <w:bookmarkStart w:id="40" w:name="_Toc12380155"/>
            <w:r w:rsidRPr="007C2D8B">
              <w:rPr>
                <w:noProof/>
                <w:lang w:val="en-US"/>
              </w:rPr>
              <w:t>A</w:t>
            </w:r>
            <w:r w:rsidR="001012AF" w:rsidRPr="007C2D8B">
              <w:rPr>
                <w:noProof/>
                <w:lang w:val="en-US"/>
              </w:rPr>
              <w:t xml:space="preserve">ward of </w:t>
            </w:r>
            <w:r w:rsidRPr="007C2D8B">
              <w:rPr>
                <w:noProof/>
                <w:lang w:val="en-US"/>
              </w:rPr>
              <w:t>Contra</w:t>
            </w:r>
            <w:r w:rsidR="001012AF" w:rsidRPr="007C2D8B">
              <w:rPr>
                <w:noProof/>
                <w:lang w:val="en-US"/>
              </w:rPr>
              <w:t>c</w:t>
            </w:r>
            <w:r w:rsidRPr="007C2D8B">
              <w:rPr>
                <w:noProof/>
                <w:lang w:val="en-US"/>
              </w:rPr>
              <w:t>t</w:t>
            </w:r>
            <w:bookmarkEnd w:id="40"/>
          </w:p>
        </w:tc>
        <w:tc>
          <w:tcPr>
            <w:tcW w:w="6804" w:type="dxa"/>
          </w:tcPr>
          <w:p w14:paraId="34828428" w14:textId="77777777" w:rsidR="0054705A" w:rsidRPr="007C2D8B" w:rsidRDefault="001012AF" w:rsidP="00AE64C5">
            <w:pPr>
              <w:pStyle w:val="Heading2"/>
              <w:rPr>
                <w:noProof/>
                <w:lang w:val="en-US"/>
              </w:rPr>
            </w:pPr>
            <w:r w:rsidRPr="007C2D8B">
              <w:rPr>
                <w:noProof/>
                <w:lang w:val="en-US"/>
              </w:rPr>
              <w:t>After completing the negotiations the Client shall sign the Contract; if applicable, publish the award information; and promptly notify the other shortlisted Consultants</w:t>
            </w:r>
            <w:r w:rsidR="00D36312" w:rsidRPr="007C2D8B">
              <w:rPr>
                <w:noProof/>
                <w:lang w:val="en-US"/>
              </w:rPr>
              <w:t>.</w:t>
            </w:r>
          </w:p>
          <w:p w14:paraId="0E14BB4A" w14:textId="77777777" w:rsidR="00D36312" w:rsidRPr="007C2D8B" w:rsidRDefault="001012AF" w:rsidP="00AE64C5">
            <w:pPr>
              <w:pStyle w:val="Heading2"/>
              <w:rPr>
                <w:noProof/>
                <w:lang w:val="en-US"/>
              </w:rPr>
            </w:pPr>
            <w:r w:rsidRPr="007C2D8B">
              <w:rPr>
                <w:noProof/>
                <w:lang w:val="en-US"/>
              </w:rPr>
              <w:t xml:space="preserve">The Consultant is expected to commence the Services on the date and at the location specified in the </w:t>
            </w:r>
            <w:r w:rsidRPr="007C2D8B">
              <w:rPr>
                <w:b/>
                <w:noProof/>
                <w:lang w:val="en-US"/>
              </w:rPr>
              <w:t>Data Sheet</w:t>
            </w:r>
            <w:r w:rsidR="00D36312" w:rsidRPr="007C2D8B">
              <w:rPr>
                <w:noProof/>
                <w:lang w:val="en-US"/>
              </w:rPr>
              <w:t>.</w:t>
            </w:r>
          </w:p>
        </w:tc>
      </w:tr>
    </w:tbl>
    <w:p w14:paraId="5E35D764" w14:textId="77777777" w:rsidR="006C60EA" w:rsidRPr="007C2D8B" w:rsidRDefault="006C60EA" w:rsidP="00CF2412">
      <w:pPr>
        <w:rPr>
          <w:noProof/>
          <w:lang w:val="en-US"/>
        </w:rPr>
      </w:pPr>
    </w:p>
    <w:p w14:paraId="52950339" w14:textId="77777777" w:rsidR="004B742C" w:rsidRPr="007C2D8B" w:rsidRDefault="004B742C" w:rsidP="00F61E63">
      <w:pPr>
        <w:pStyle w:val="ANNEXE"/>
        <w:jc w:val="both"/>
        <w:rPr>
          <w:noProof/>
          <w:lang w:val="en-US"/>
        </w:rPr>
      </w:pPr>
    </w:p>
    <w:bookmarkEnd w:id="5"/>
    <w:p w14:paraId="39A99120" w14:textId="77777777" w:rsidR="004B742C" w:rsidRPr="007C2D8B" w:rsidRDefault="004B742C" w:rsidP="004B742C">
      <w:pPr>
        <w:pStyle w:val="ANNEXE"/>
        <w:rPr>
          <w:noProof/>
          <w:lang w:val="en-US"/>
        </w:rPr>
        <w:sectPr w:rsidR="004B742C" w:rsidRPr="007C2D8B">
          <w:headerReference w:type="default" r:id="rId19"/>
          <w:footnotePr>
            <w:numRestart w:val="eachSect"/>
          </w:footnotePr>
          <w:pgSz w:w="11906" w:h="16838"/>
          <w:pgMar w:top="1417" w:right="1417" w:bottom="1417" w:left="1417" w:header="708" w:footer="708" w:gutter="0"/>
          <w:cols w:space="708"/>
          <w:docGrid w:linePitch="360"/>
        </w:sectPr>
      </w:pPr>
    </w:p>
    <w:p w14:paraId="39315649" w14:textId="77777777" w:rsidR="004B742C" w:rsidRPr="007C2D8B" w:rsidRDefault="004B742C" w:rsidP="004B742C">
      <w:pPr>
        <w:pStyle w:val="TITLESECTION"/>
        <w:rPr>
          <w:noProof/>
          <w:lang w:val="en-US"/>
        </w:rPr>
      </w:pPr>
      <w:bookmarkStart w:id="41" w:name="_Toc12380113"/>
      <w:r w:rsidRPr="007C2D8B">
        <w:rPr>
          <w:noProof/>
          <w:lang w:val="en-US"/>
        </w:rPr>
        <w:lastRenderedPageBreak/>
        <w:t xml:space="preserve">Section </w:t>
      </w:r>
      <w:r w:rsidR="00C61CD0" w:rsidRPr="007C2D8B">
        <w:rPr>
          <w:noProof/>
          <w:lang w:val="en-US"/>
        </w:rPr>
        <w:t>II</w:t>
      </w:r>
      <w:r w:rsidRPr="007C2D8B">
        <w:rPr>
          <w:noProof/>
          <w:lang w:val="en-US"/>
        </w:rPr>
        <w:t xml:space="preserve"> </w:t>
      </w:r>
      <w:r w:rsidR="009856C9" w:rsidRPr="007C2D8B">
        <w:rPr>
          <w:noProof/>
          <w:lang w:val="en-US"/>
        </w:rPr>
        <w:t>–</w:t>
      </w:r>
      <w:r w:rsidRPr="007C2D8B">
        <w:rPr>
          <w:noProof/>
          <w:lang w:val="en-US"/>
        </w:rPr>
        <w:t xml:space="preserve"> </w:t>
      </w:r>
      <w:r w:rsidR="00C61CD0" w:rsidRPr="007C2D8B">
        <w:rPr>
          <w:noProof/>
          <w:lang w:val="en-US"/>
        </w:rPr>
        <w:t>D</w:t>
      </w:r>
      <w:r w:rsidR="009856C9" w:rsidRPr="007C2D8B">
        <w:rPr>
          <w:noProof/>
          <w:lang w:val="en-US"/>
        </w:rPr>
        <w:t>ata Sheet</w:t>
      </w:r>
      <w:bookmarkEnd w:id="41"/>
    </w:p>
    <w:p w14:paraId="34C80A4F" w14:textId="77777777" w:rsidR="00E958BC" w:rsidRPr="007C2D8B" w:rsidRDefault="00E958BC" w:rsidP="00C61CD0">
      <w:pPr>
        <w:rPr>
          <w:i/>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85"/>
        <w:gridCol w:w="7657"/>
      </w:tblGrid>
      <w:tr w:rsidR="00927289" w:rsidRPr="007C2D8B" w14:paraId="30D9CA44" w14:textId="77777777" w:rsidTr="00424B7B">
        <w:tc>
          <w:tcPr>
            <w:tcW w:w="9212" w:type="dxa"/>
            <w:gridSpan w:val="2"/>
          </w:tcPr>
          <w:p w14:paraId="79403FBA" w14:textId="77777777" w:rsidR="00F74685" w:rsidRPr="007C2D8B" w:rsidRDefault="00A73A8F" w:rsidP="009856C9">
            <w:pPr>
              <w:pStyle w:val="HeadingA"/>
              <w:numPr>
                <w:ilvl w:val="0"/>
                <w:numId w:val="5"/>
              </w:numPr>
              <w:rPr>
                <w:noProof/>
                <w:lang w:val="en-US"/>
              </w:rPr>
            </w:pPr>
            <w:r w:rsidRPr="007C2D8B">
              <w:rPr>
                <w:noProof/>
                <w:lang w:val="en-US"/>
              </w:rPr>
              <w:t>G</w:t>
            </w:r>
            <w:r w:rsidR="009856C9" w:rsidRPr="007C2D8B">
              <w:rPr>
                <w:noProof/>
                <w:lang w:val="en-US"/>
              </w:rPr>
              <w:t>e</w:t>
            </w:r>
            <w:r w:rsidRPr="007C2D8B">
              <w:rPr>
                <w:noProof/>
                <w:lang w:val="en-US"/>
              </w:rPr>
              <w:t>n</w:t>
            </w:r>
            <w:r w:rsidR="009856C9" w:rsidRPr="007C2D8B">
              <w:rPr>
                <w:noProof/>
                <w:lang w:val="en-US"/>
              </w:rPr>
              <w:t>e</w:t>
            </w:r>
            <w:r w:rsidRPr="007C2D8B">
              <w:rPr>
                <w:noProof/>
                <w:lang w:val="en-US"/>
              </w:rPr>
              <w:t>ral</w:t>
            </w:r>
          </w:p>
        </w:tc>
      </w:tr>
      <w:tr w:rsidR="00927289" w:rsidRPr="007F6C45" w14:paraId="73E077A2" w14:textId="77777777" w:rsidTr="00F74685">
        <w:tc>
          <w:tcPr>
            <w:tcW w:w="1526" w:type="dxa"/>
          </w:tcPr>
          <w:p w14:paraId="2E316ABF" w14:textId="77777777" w:rsidR="00F74685" w:rsidRPr="007C2D8B" w:rsidRDefault="00A73A8F" w:rsidP="007D0E60">
            <w:pPr>
              <w:rPr>
                <w:b/>
                <w:noProof/>
                <w:lang w:val="en-US"/>
              </w:rPr>
            </w:pPr>
            <w:r w:rsidRPr="007C2D8B">
              <w:rPr>
                <w:b/>
                <w:noProof/>
                <w:lang w:val="en-US"/>
              </w:rPr>
              <w:t>I</w:t>
            </w:r>
            <w:r w:rsidR="009856C9" w:rsidRPr="007C2D8B">
              <w:rPr>
                <w:b/>
                <w:noProof/>
                <w:lang w:val="en-US"/>
              </w:rPr>
              <w:t>T</w:t>
            </w:r>
            <w:r w:rsidRPr="007C2D8B">
              <w:rPr>
                <w:b/>
                <w:noProof/>
                <w:lang w:val="en-US"/>
              </w:rPr>
              <w:t>C</w:t>
            </w:r>
            <w:r w:rsidR="00F74685" w:rsidRPr="007C2D8B">
              <w:rPr>
                <w:b/>
                <w:noProof/>
                <w:lang w:val="en-US"/>
              </w:rPr>
              <w:t xml:space="preserve"> 1</w:t>
            </w:r>
            <w:r w:rsidR="007D0E60" w:rsidRPr="007C2D8B">
              <w:rPr>
                <w:b/>
                <w:noProof/>
                <w:lang w:val="en-US"/>
              </w:rPr>
              <w:t>.2</w:t>
            </w:r>
          </w:p>
        </w:tc>
        <w:tc>
          <w:tcPr>
            <w:tcW w:w="7686" w:type="dxa"/>
          </w:tcPr>
          <w:p w14:paraId="38D8E546" w14:textId="77777777" w:rsidR="00F74685" w:rsidRPr="007C2D8B" w:rsidRDefault="009856C9" w:rsidP="009856C9">
            <w:pPr>
              <w:tabs>
                <w:tab w:val="left" w:leader="underscore" w:pos="7405"/>
              </w:tabs>
              <w:rPr>
                <w:noProof/>
                <w:lang w:val="en-US"/>
              </w:rPr>
            </w:pPr>
            <w:r w:rsidRPr="007C2D8B">
              <w:rPr>
                <w:b/>
                <w:noProof/>
                <w:lang w:val="en-US"/>
              </w:rPr>
              <w:t>A</w:t>
            </w:r>
            <w:r w:rsidR="00A73A8F" w:rsidRPr="007C2D8B">
              <w:rPr>
                <w:b/>
                <w:noProof/>
                <w:lang w:val="en-US"/>
              </w:rPr>
              <w:t>pplicable</w:t>
            </w:r>
            <w:r w:rsidRPr="007C2D8B">
              <w:rPr>
                <w:b/>
                <w:noProof/>
                <w:lang w:val="en-US"/>
              </w:rPr>
              <w:t xml:space="preserve"> law</w:t>
            </w:r>
            <w:r w:rsidR="00F74685" w:rsidRPr="007C2D8B">
              <w:rPr>
                <w:noProof/>
                <w:lang w:val="en-US"/>
              </w:rPr>
              <w:t>:</w:t>
            </w:r>
            <w:r w:rsidR="00A73A8F" w:rsidRPr="007C2D8B">
              <w:rPr>
                <w:noProof/>
                <w:lang w:val="en-US"/>
              </w:rPr>
              <w:t xml:space="preserve"> </w:t>
            </w:r>
            <w:r w:rsidR="00A73A8F" w:rsidRPr="007C2D8B">
              <w:rPr>
                <w:i/>
                <w:noProof/>
                <w:highlight w:val="yellow"/>
                <w:lang w:val="en-US"/>
              </w:rPr>
              <w:t>[</w:t>
            </w:r>
            <w:r w:rsidRPr="007C2D8B">
              <w:rPr>
                <w:i/>
                <w:noProof/>
                <w:highlight w:val="yellow"/>
                <w:lang w:val="en-US"/>
              </w:rPr>
              <w:t>Insert the country if it is other than the Client’s country. Please note that the country of the Applicable law in the Contract form should then be the same</w:t>
            </w:r>
            <w:r w:rsidR="00A73A8F" w:rsidRPr="007C2D8B">
              <w:rPr>
                <w:i/>
                <w:noProof/>
                <w:highlight w:val="yellow"/>
                <w:lang w:val="en-US"/>
              </w:rPr>
              <w:t>]</w:t>
            </w:r>
          </w:p>
        </w:tc>
      </w:tr>
      <w:tr w:rsidR="00927289" w:rsidRPr="007F6C45" w14:paraId="7E2AAB0B" w14:textId="77777777" w:rsidTr="00F74685">
        <w:tc>
          <w:tcPr>
            <w:tcW w:w="1526" w:type="dxa"/>
          </w:tcPr>
          <w:p w14:paraId="055A6D74" w14:textId="77777777" w:rsidR="00F74685" w:rsidRPr="007C2D8B" w:rsidRDefault="00A73A8F" w:rsidP="00424B7B">
            <w:pPr>
              <w:rPr>
                <w:b/>
                <w:noProof/>
                <w:lang w:val="en-US"/>
              </w:rPr>
            </w:pPr>
            <w:r w:rsidRPr="007C2D8B">
              <w:rPr>
                <w:b/>
                <w:noProof/>
                <w:lang w:val="en-US"/>
              </w:rPr>
              <w:t>I</w:t>
            </w:r>
            <w:r w:rsidR="009856C9" w:rsidRPr="007C2D8B">
              <w:rPr>
                <w:b/>
                <w:noProof/>
                <w:lang w:val="en-US"/>
              </w:rPr>
              <w:t>T</w:t>
            </w:r>
            <w:r w:rsidRPr="007C2D8B">
              <w:rPr>
                <w:b/>
                <w:noProof/>
                <w:lang w:val="en-US"/>
              </w:rPr>
              <w:t>C 2.1</w:t>
            </w:r>
          </w:p>
        </w:tc>
        <w:tc>
          <w:tcPr>
            <w:tcW w:w="7686" w:type="dxa"/>
          </w:tcPr>
          <w:p w14:paraId="7925A852" w14:textId="77777777" w:rsidR="00F74685" w:rsidRPr="007C2D8B" w:rsidRDefault="009856C9" w:rsidP="00A73A8F">
            <w:pPr>
              <w:tabs>
                <w:tab w:val="left" w:leader="underscore" w:pos="7405"/>
              </w:tabs>
              <w:rPr>
                <w:noProof/>
                <w:lang w:val="en-US"/>
              </w:rPr>
            </w:pPr>
            <w:r w:rsidRPr="007C2D8B">
              <w:rPr>
                <w:b/>
                <w:noProof/>
                <w:lang w:val="en-US"/>
              </w:rPr>
              <w:t>Na</w:t>
            </w:r>
            <w:r w:rsidR="00C710B1" w:rsidRPr="007C2D8B">
              <w:rPr>
                <w:b/>
                <w:noProof/>
                <w:lang w:val="en-US"/>
              </w:rPr>
              <w:t>m</w:t>
            </w:r>
            <w:r w:rsidRPr="007C2D8B">
              <w:rPr>
                <w:b/>
                <w:noProof/>
                <w:lang w:val="en-US"/>
              </w:rPr>
              <w:t>e of the</w:t>
            </w:r>
            <w:r w:rsidR="00A73A8F" w:rsidRPr="007C2D8B">
              <w:rPr>
                <w:b/>
                <w:noProof/>
                <w:lang w:val="en-US"/>
              </w:rPr>
              <w:t xml:space="preserve"> Client</w:t>
            </w:r>
            <w:r w:rsidR="00C710B1" w:rsidRPr="007C2D8B">
              <w:rPr>
                <w:noProof/>
                <w:lang w:val="en-US"/>
              </w:rPr>
              <w:t>:</w:t>
            </w:r>
            <w:r w:rsidR="00C710B1" w:rsidRPr="007C2D8B">
              <w:rPr>
                <w:noProof/>
                <w:lang w:val="en-US"/>
              </w:rPr>
              <w:tab/>
            </w:r>
          </w:p>
          <w:p w14:paraId="34B73FEF" w14:textId="77777777" w:rsidR="00A73A8F" w:rsidRPr="007C2D8B" w:rsidRDefault="00A73A8F" w:rsidP="00A73A8F">
            <w:pPr>
              <w:tabs>
                <w:tab w:val="left" w:leader="underscore" w:pos="7405"/>
              </w:tabs>
              <w:rPr>
                <w:noProof/>
                <w:lang w:val="en-US"/>
              </w:rPr>
            </w:pPr>
            <w:r w:rsidRPr="007C2D8B">
              <w:rPr>
                <w:noProof/>
                <w:lang w:val="en-US"/>
              </w:rPr>
              <w:tab/>
            </w:r>
          </w:p>
          <w:p w14:paraId="751C8E42" w14:textId="77777777" w:rsidR="00A73A8F" w:rsidRPr="007C2D8B" w:rsidRDefault="00A73A8F" w:rsidP="00A73A8F">
            <w:pPr>
              <w:tabs>
                <w:tab w:val="left" w:leader="underscore" w:pos="7405"/>
              </w:tabs>
              <w:rPr>
                <w:noProof/>
                <w:lang w:val="en-US"/>
              </w:rPr>
            </w:pPr>
            <w:r w:rsidRPr="007C2D8B">
              <w:rPr>
                <w:b/>
                <w:noProof/>
                <w:lang w:val="en-US"/>
              </w:rPr>
              <w:t>M</w:t>
            </w:r>
            <w:r w:rsidR="009856C9" w:rsidRPr="007C2D8B">
              <w:rPr>
                <w:b/>
                <w:noProof/>
                <w:lang w:val="en-US"/>
              </w:rPr>
              <w:t>e</w:t>
            </w:r>
            <w:r w:rsidRPr="007C2D8B">
              <w:rPr>
                <w:b/>
                <w:noProof/>
                <w:lang w:val="en-US"/>
              </w:rPr>
              <w:t xml:space="preserve">thod </w:t>
            </w:r>
            <w:r w:rsidR="009856C9" w:rsidRPr="007C2D8B">
              <w:rPr>
                <w:b/>
                <w:noProof/>
                <w:lang w:val="en-US"/>
              </w:rPr>
              <w:t>of</w:t>
            </w:r>
            <w:r w:rsidRPr="007C2D8B">
              <w:rPr>
                <w:b/>
                <w:noProof/>
                <w:lang w:val="en-US"/>
              </w:rPr>
              <w:t xml:space="preserve"> s</w:t>
            </w:r>
            <w:r w:rsidR="009856C9" w:rsidRPr="007C2D8B">
              <w:rPr>
                <w:b/>
                <w:noProof/>
                <w:lang w:val="en-US"/>
              </w:rPr>
              <w:t>e</w:t>
            </w:r>
            <w:r w:rsidRPr="007C2D8B">
              <w:rPr>
                <w:b/>
                <w:noProof/>
                <w:lang w:val="en-US"/>
              </w:rPr>
              <w:t>lection</w:t>
            </w:r>
            <w:r w:rsidRPr="007C2D8B">
              <w:rPr>
                <w:noProof/>
                <w:lang w:val="en-US"/>
              </w:rPr>
              <w:t xml:space="preserve">: </w:t>
            </w:r>
            <w:r w:rsidRPr="007C2D8B">
              <w:rPr>
                <w:i/>
                <w:noProof/>
                <w:highlight w:val="yellow"/>
                <w:lang w:val="en-US"/>
              </w:rPr>
              <w:t>[</w:t>
            </w:r>
            <w:r w:rsidR="009856C9" w:rsidRPr="007C2D8B">
              <w:rPr>
                <w:i/>
                <w:noProof/>
                <w:highlight w:val="yellow"/>
                <w:lang w:val="en-US"/>
              </w:rPr>
              <w:t>Indicate the method of selection to be used: selection based on consideration of quality and cost ("QCBS"), selection based on quality ("QBS"), selection under a fixed budget ("FBS"), or least-cost selection ("LCS")</w:t>
            </w:r>
            <w:r w:rsidRPr="007C2D8B">
              <w:rPr>
                <w:i/>
                <w:noProof/>
                <w:highlight w:val="yellow"/>
                <w:lang w:val="en-US"/>
              </w:rPr>
              <w:t>]</w:t>
            </w:r>
          </w:p>
          <w:p w14:paraId="638A8365" w14:textId="77777777" w:rsidR="00A73A8F" w:rsidRPr="007C2D8B" w:rsidRDefault="00A73A8F" w:rsidP="00A73A8F">
            <w:pPr>
              <w:tabs>
                <w:tab w:val="left" w:leader="underscore" w:pos="7405"/>
              </w:tabs>
              <w:rPr>
                <w:noProof/>
                <w:lang w:val="en-US"/>
              </w:rPr>
            </w:pPr>
            <w:r w:rsidRPr="007C2D8B">
              <w:rPr>
                <w:b/>
                <w:noProof/>
                <w:lang w:val="en-US"/>
              </w:rPr>
              <w:t xml:space="preserve">Type </w:t>
            </w:r>
            <w:r w:rsidR="009856C9" w:rsidRPr="007C2D8B">
              <w:rPr>
                <w:b/>
                <w:noProof/>
                <w:lang w:val="en-US"/>
              </w:rPr>
              <w:t>of</w:t>
            </w:r>
            <w:r w:rsidR="001838EB" w:rsidRPr="007C2D8B">
              <w:rPr>
                <w:b/>
                <w:noProof/>
                <w:lang w:val="en-US"/>
              </w:rPr>
              <w:t xml:space="preserve"> C</w:t>
            </w:r>
            <w:r w:rsidRPr="007C2D8B">
              <w:rPr>
                <w:b/>
                <w:noProof/>
                <w:lang w:val="en-US"/>
              </w:rPr>
              <w:t>ontra</w:t>
            </w:r>
            <w:r w:rsidR="009856C9" w:rsidRPr="007C2D8B">
              <w:rPr>
                <w:b/>
                <w:noProof/>
                <w:lang w:val="en-US"/>
              </w:rPr>
              <w:t>c</w:t>
            </w:r>
            <w:r w:rsidRPr="007C2D8B">
              <w:rPr>
                <w:b/>
                <w:noProof/>
                <w:lang w:val="en-US"/>
              </w:rPr>
              <w:t>t</w:t>
            </w:r>
            <w:r w:rsidRPr="007C2D8B">
              <w:rPr>
                <w:noProof/>
                <w:lang w:val="en-US"/>
              </w:rPr>
              <w:t xml:space="preserve">: </w:t>
            </w:r>
            <w:r w:rsidRPr="007C2D8B">
              <w:rPr>
                <w:i/>
                <w:noProof/>
                <w:highlight w:val="yellow"/>
                <w:lang w:val="en-US"/>
              </w:rPr>
              <w:t>[</w:t>
            </w:r>
            <w:r w:rsidR="001838EB" w:rsidRPr="007C2D8B">
              <w:rPr>
                <w:i/>
                <w:noProof/>
                <w:highlight w:val="yellow"/>
                <w:lang w:val="en-US"/>
              </w:rPr>
              <w:t>Specify "l</w:t>
            </w:r>
            <w:r w:rsidR="009856C9" w:rsidRPr="007C2D8B">
              <w:rPr>
                <w:i/>
                <w:noProof/>
                <w:highlight w:val="yellow"/>
                <w:lang w:val="en-US"/>
              </w:rPr>
              <w:t>ump-sum Contract" or "</w:t>
            </w:r>
            <w:r w:rsidR="001838EB" w:rsidRPr="007C2D8B">
              <w:rPr>
                <w:i/>
                <w:noProof/>
                <w:highlight w:val="yellow"/>
                <w:lang w:val="en-US"/>
              </w:rPr>
              <w:t>t</w:t>
            </w:r>
            <w:r w:rsidR="009856C9" w:rsidRPr="007C2D8B">
              <w:rPr>
                <w:i/>
                <w:noProof/>
                <w:highlight w:val="yellow"/>
                <w:lang w:val="en-US"/>
              </w:rPr>
              <w:t>ime-</w:t>
            </w:r>
            <w:r w:rsidR="001838EB" w:rsidRPr="007C2D8B">
              <w:rPr>
                <w:i/>
                <w:noProof/>
                <w:highlight w:val="yellow"/>
                <w:lang w:val="en-US"/>
              </w:rPr>
              <w:t>b</w:t>
            </w:r>
            <w:r w:rsidR="009856C9" w:rsidRPr="007C2D8B">
              <w:rPr>
                <w:i/>
                <w:noProof/>
                <w:highlight w:val="yellow"/>
                <w:lang w:val="en-US"/>
              </w:rPr>
              <w:t>ased Contract"</w:t>
            </w:r>
            <w:r w:rsidRPr="007C2D8B">
              <w:rPr>
                <w:i/>
                <w:noProof/>
                <w:highlight w:val="yellow"/>
                <w:lang w:val="en-US"/>
              </w:rPr>
              <w:t>]</w:t>
            </w:r>
          </w:p>
          <w:p w14:paraId="53DF98A0" w14:textId="77777777" w:rsidR="00285364" w:rsidRPr="007C2D8B" w:rsidRDefault="00A73A8F" w:rsidP="00285364">
            <w:pPr>
              <w:tabs>
                <w:tab w:val="left" w:leader="underscore" w:pos="7405"/>
              </w:tabs>
              <w:rPr>
                <w:i/>
                <w:noProof/>
                <w:lang w:val="en-US"/>
              </w:rPr>
            </w:pPr>
            <w:r w:rsidRPr="007C2D8B">
              <w:rPr>
                <w:i/>
                <w:noProof/>
                <w:highlight w:val="yellow"/>
                <w:lang w:val="en-US"/>
              </w:rPr>
              <w:t>[</w:t>
            </w:r>
            <w:r w:rsidR="009856C9" w:rsidRPr="007C2D8B">
              <w:rPr>
                <w:i/>
                <w:noProof/>
                <w:highlight w:val="yellow"/>
                <w:lang w:val="en-US"/>
              </w:rPr>
              <w:t xml:space="preserve">Time-based </w:t>
            </w:r>
            <w:r w:rsidR="001838EB" w:rsidRPr="007C2D8B">
              <w:rPr>
                <w:i/>
                <w:noProof/>
                <w:highlight w:val="yellow"/>
                <w:lang w:val="en-US"/>
              </w:rPr>
              <w:t>C</w:t>
            </w:r>
            <w:r w:rsidR="009856C9" w:rsidRPr="007C2D8B">
              <w:rPr>
                <w:i/>
                <w:noProof/>
                <w:highlight w:val="yellow"/>
                <w:lang w:val="en-US"/>
              </w:rPr>
              <w:t xml:space="preserve">ontract is appropriate when it is difficult to define or fix the scope and the duration of the Services, either because they are related to activities carried out by others for which the completion period may vary, or because the input of the Consultants required for attaining the objectives of the Services is difficult to assess. Lump-sum </w:t>
            </w:r>
            <w:r w:rsidR="001838EB" w:rsidRPr="007C2D8B">
              <w:rPr>
                <w:i/>
                <w:noProof/>
                <w:highlight w:val="yellow"/>
                <w:lang w:val="en-US"/>
              </w:rPr>
              <w:t>C</w:t>
            </w:r>
            <w:r w:rsidR="009856C9" w:rsidRPr="007C2D8B">
              <w:rPr>
                <w:i/>
                <w:noProof/>
                <w:highlight w:val="yellow"/>
                <w:lang w:val="en-US"/>
              </w:rPr>
              <w:t>ontract is used mainly for assignments in which the scope and the duration of the Services and the required output of the Consultant are clear</w:t>
            </w:r>
            <w:r w:rsidR="001838EB" w:rsidRPr="007C2D8B">
              <w:rPr>
                <w:i/>
                <w:noProof/>
                <w:highlight w:val="yellow"/>
                <w:lang w:val="en-US"/>
              </w:rPr>
              <w:t>ly defined.</w:t>
            </w:r>
            <w:r w:rsidR="00285364" w:rsidRPr="007C2D8B">
              <w:rPr>
                <w:i/>
                <w:noProof/>
                <w:highlight w:val="yellow"/>
                <w:lang w:val="en-US"/>
              </w:rPr>
              <w:t>]</w:t>
            </w:r>
          </w:p>
          <w:p w14:paraId="43EF1149" w14:textId="77777777" w:rsidR="00A73A8F" w:rsidRPr="007C2D8B" w:rsidRDefault="00285364" w:rsidP="00285364">
            <w:pPr>
              <w:tabs>
                <w:tab w:val="left" w:leader="underscore" w:pos="7405"/>
              </w:tabs>
              <w:rPr>
                <w:i/>
                <w:noProof/>
                <w:lang w:val="en-US"/>
              </w:rPr>
            </w:pPr>
            <w:r w:rsidRPr="007C2D8B">
              <w:rPr>
                <w:i/>
                <w:noProof/>
                <w:highlight w:val="yellow"/>
                <w:lang w:val="en-US"/>
              </w:rPr>
              <w:t>[</w:t>
            </w:r>
            <w:r w:rsidR="001838EB" w:rsidRPr="007C2D8B">
              <w:rPr>
                <w:i/>
                <w:noProof/>
                <w:highlight w:val="yellow"/>
                <w:lang w:val="en-US"/>
              </w:rPr>
              <w:t>In some cases, the C</w:t>
            </w:r>
            <w:r w:rsidR="009856C9" w:rsidRPr="007C2D8B">
              <w:rPr>
                <w:i/>
                <w:noProof/>
                <w:highlight w:val="yellow"/>
                <w:lang w:val="en-US"/>
              </w:rPr>
              <w:t xml:space="preserve">ontract may be split into different </w:t>
            </w:r>
            <w:r w:rsidR="005E691A" w:rsidRPr="007C2D8B">
              <w:rPr>
                <w:i/>
                <w:noProof/>
                <w:highlight w:val="yellow"/>
                <w:lang w:val="en-US"/>
              </w:rPr>
              <w:t>components</w:t>
            </w:r>
            <w:r w:rsidR="009856C9" w:rsidRPr="007C2D8B">
              <w:rPr>
                <w:i/>
                <w:noProof/>
                <w:highlight w:val="yellow"/>
                <w:lang w:val="en-US"/>
              </w:rPr>
              <w:t>, each of which being lump-sum based or time-based</w:t>
            </w:r>
            <w:r w:rsidR="00A73A8F" w:rsidRPr="007C2D8B">
              <w:rPr>
                <w:i/>
                <w:noProof/>
                <w:highlight w:val="yellow"/>
                <w:lang w:val="en-US"/>
              </w:rPr>
              <w:t>.</w:t>
            </w:r>
            <w:r w:rsidRPr="007C2D8B">
              <w:rPr>
                <w:i/>
                <w:noProof/>
                <w:highlight w:val="yellow"/>
                <w:lang w:val="en-US"/>
              </w:rPr>
              <w:t xml:space="preserve"> The forms in Section IV shall be adapted to reflect this</w:t>
            </w:r>
            <w:r w:rsidR="00171B3B" w:rsidRPr="007C2D8B">
              <w:rPr>
                <w:i/>
                <w:noProof/>
                <w:highlight w:val="yellow"/>
                <w:lang w:val="en-US"/>
              </w:rPr>
              <w:t xml:space="preserve"> difference</w:t>
            </w:r>
            <w:r w:rsidRPr="007C2D8B">
              <w:rPr>
                <w:i/>
                <w:noProof/>
                <w:highlight w:val="yellow"/>
                <w:lang w:val="en-US"/>
              </w:rPr>
              <w:t>.</w:t>
            </w:r>
            <w:r w:rsidR="00A73A8F" w:rsidRPr="007C2D8B">
              <w:rPr>
                <w:i/>
                <w:noProof/>
                <w:highlight w:val="yellow"/>
                <w:lang w:val="en-US"/>
              </w:rPr>
              <w:t>]</w:t>
            </w:r>
          </w:p>
          <w:p w14:paraId="4576EB38" w14:textId="77777777" w:rsidR="00447E68" w:rsidRPr="007C2D8B" w:rsidRDefault="00285364" w:rsidP="003F0BB6">
            <w:pPr>
              <w:tabs>
                <w:tab w:val="left" w:leader="underscore" w:pos="7405"/>
              </w:tabs>
              <w:rPr>
                <w:i/>
                <w:noProof/>
                <w:lang w:val="en-US"/>
              </w:rPr>
            </w:pPr>
            <w:r w:rsidRPr="007C2D8B">
              <w:rPr>
                <w:i/>
                <w:noProof/>
                <w:highlight w:val="yellow"/>
                <w:lang w:val="en-US"/>
              </w:rPr>
              <w:t xml:space="preserve">[If the contract contains </w:t>
            </w:r>
            <w:r w:rsidR="00447E68" w:rsidRPr="007C2D8B">
              <w:rPr>
                <w:i/>
                <w:noProof/>
                <w:highlight w:val="yellow"/>
                <w:lang w:val="en-US"/>
              </w:rPr>
              <w:t xml:space="preserve">a </w:t>
            </w:r>
            <w:r w:rsidR="004F478A" w:rsidRPr="007C2D8B">
              <w:rPr>
                <w:i/>
                <w:noProof/>
                <w:highlight w:val="yellow"/>
                <w:lang w:val="en-US"/>
              </w:rPr>
              <w:t>conditional</w:t>
            </w:r>
            <w:r w:rsidR="00A61DD5" w:rsidRPr="007C2D8B">
              <w:rPr>
                <w:i/>
                <w:noProof/>
                <w:highlight w:val="yellow"/>
                <w:lang w:val="en-US"/>
              </w:rPr>
              <w:t xml:space="preserve"> </w:t>
            </w:r>
            <w:r w:rsidRPr="007C2D8B">
              <w:rPr>
                <w:i/>
                <w:noProof/>
                <w:highlight w:val="yellow"/>
                <w:lang w:val="en-US"/>
              </w:rPr>
              <w:t xml:space="preserve">phase, </w:t>
            </w:r>
            <w:r w:rsidR="003F0BB6" w:rsidRPr="007C2D8B">
              <w:rPr>
                <w:i/>
                <w:noProof/>
                <w:highlight w:val="yellow"/>
                <w:lang w:val="en-US"/>
              </w:rPr>
              <w:t>it</w:t>
            </w:r>
            <w:r w:rsidRPr="007C2D8B">
              <w:rPr>
                <w:i/>
                <w:noProof/>
                <w:highlight w:val="yellow"/>
                <w:lang w:val="en-US"/>
              </w:rPr>
              <w:t xml:space="preserve"> should be indicated here. Forms in Section IV shall be adjusted </w:t>
            </w:r>
            <w:r w:rsidR="003F0BB6" w:rsidRPr="007C2D8B">
              <w:rPr>
                <w:i/>
                <w:noProof/>
                <w:highlight w:val="yellow"/>
                <w:lang w:val="en-US"/>
              </w:rPr>
              <w:t>to identify</w:t>
            </w:r>
            <w:r w:rsidRPr="007C2D8B">
              <w:rPr>
                <w:i/>
                <w:noProof/>
                <w:highlight w:val="yellow"/>
                <w:lang w:val="en-US"/>
              </w:rPr>
              <w:t xml:space="preserve"> th</w:t>
            </w:r>
            <w:r w:rsidR="00447E68" w:rsidRPr="007C2D8B">
              <w:rPr>
                <w:i/>
                <w:noProof/>
                <w:highlight w:val="yellow"/>
                <w:lang w:val="en-US"/>
              </w:rPr>
              <w:t xml:space="preserve">e conditional phase. </w:t>
            </w:r>
            <w:r w:rsidR="00C877FC" w:rsidRPr="007C2D8B">
              <w:rPr>
                <w:i/>
                <w:noProof/>
                <w:highlight w:val="yellow"/>
                <w:lang w:val="en-US"/>
              </w:rPr>
              <w:t xml:space="preserve">An example of a valid condition is to assign financing which is not yet secured to the conditional phase. In contrast, it is not valid to create a conditional phase simply to enable termination of the </w:t>
            </w:r>
            <w:r w:rsidR="003F0BB6" w:rsidRPr="007C2D8B">
              <w:rPr>
                <w:i/>
                <w:noProof/>
                <w:highlight w:val="yellow"/>
                <w:lang w:val="en-US"/>
              </w:rPr>
              <w:t>C</w:t>
            </w:r>
            <w:r w:rsidR="00C877FC" w:rsidRPr="007C2D8B">
              <w:rPr>
                <w:i/>
                <w:noProof/>
                <w:highlight w:val="yellow"/>
                <w:lang w:val="en-US"/>
              </w:rPr>
              <w:t>ontract if the services of the firm phase are not meeting expectations</w:t>
            </w:r>
            <w:r w:rsidR="00A61DD5" w:rsidRPr="007C2D8B">
              <w:rPr>
                <w:i/>
                <w:noProof/>
                <w:highlight w:val="yellow"/>
                <w:lang w:val="en-US"/>
              </w:rPr>
              <w:t xml:space="preserve">. </w:t>
            </w:r>
            <w:r w:rsidR="00447E68" w:rsidRPr="007C2D8B">
              <w:rPr>
                <w:i/>
                <w:noProof/>
                <w:highlight w:val="yellow"/>
                <w:lang w:val="en-US"/>
              </w:rPr>
              <w:t>Except in special circumstances, the amount of the conditional phase should not exce</w:t>
            </w:r>
            <w:r w:rsidR="00933A5A" w:rsidRPr="007C2D8B">
              <w:rPr>
                <w:i/>
                <w:noProof/>
                <w:highlight w:val="yellow"/>
                <w:lang w:val="en-US"/>
              </w:rPr>
              <w:t xml:space="preserve">ed </w:t>
            </w:r>
            <w:r w:rsidR="003F0BB6" w:rsidRPr="007C2D8B">
              <w:rPr>
                <w:i/>
                <w:noProof/>
                <w:highlight w:val="yellow"/>
                <w:lang w:val="en-US"/>
              </w:rPr>
              <w:t>twenty per cent (</w:t>
            </w:r>
            <w:r w:rsidR="00933A5A" w:rsidRPr="007C2D8B">
              <w:rPr>
                <w:i/>
                <w:noProof/>
                <w:highlight w:val="yellow"/>
                <w:lang w:val="en-US"/>
              </w:rPr>
              <w:t>20%</w:t>
            </w:r>
            <w:r w:rsidR="003F0BB6" w:rsidRPr="007C2D8B">
              <w:rPr>
                <w:i/>
                <w:noProof/>
                <w:highlight w:val="yellow"/>
                <w:lang w:val="en-US"/>
              </w:rPr>
              <w:t>)</w:t>
            </w:r>
            <w:r w:rsidR="00933A5A" w:rsidRPr="007C2D8B">
              <w:rPr>
                <w:i/>
                <w:noProof/>
                <w:highlight w:val="yellow"/>
                <w:lang w:val="en-US"/>
              </w:rPr>
              <w:t xml:space="preserve"> of the firm phase amount.]</w:t>
            </w:r>
          </w:p>
        </w:tc>
      </w:tr>
      <w:tr w:rsidR="00927289" w:rsidRPr="007F6C45" w14:paraId="3BB4DAE7" w14:textId="77777777" w:rsidTr="00F74685">
        <w:tc>
          <w:tcPr>
            <w:tcW w:w="1526" w:type="dxa"/>
          </w:tcPr>
          <w:p w14:paraId="45F0ADD2" w14:textId="77777777" w:rsidR="00F74685" w:rsidRPr="007C2D8B" w:rsidRDefault="00A73A8F" w:rsidP="00424B7B">
            <w:pPr>
              <w:rPr>
                <w:b/>
                <w:noProof/>
                <w:lang w:val="en-US"/>
              </w:rPr>
            </w:pPr>
            <w:r w:rsidRPr="007C2D8B">
              <w:rPr>
                <w:b/>
                <w:noProof/>
                <w:lang w:val="en-US"/>
              </w:rPr>
              <w:t>I</w:t>
            </w:r>
            <w:r w:rsidR="009856C9" w:rsidRPr="007C2D8B">
              <w:rPr>
                <w:b/>
                <w:noProof/>
                <w:lang w:val="en-US"/>
              </w:rPr>
              <w:t>T</w:t>
            </w:r>
            <w:r w:rsidRPr="007C2D8B">
              <w:rPr>
                <w:b/>
                <w:noProof/>
                <w:lang w:val="en-US"/>
              </w:rPr>
              <w:t>C 2.2</w:t>
            </w:r>
          </w:p>
        </w:tc>
        <w:tc>
          <w:tcPr>
            <w:tcW w:w="7686" w:type="dxa"/>
          </w:tcPr>
          <w:p w14:paraId="3D492FA0" w14:textId="77777777" w:rsidR="00F74685" w:rsidRPr="007C2D8B" w:rsidRDefault="009856C9" w:rsidP="009856C9">
            <w:pPr>
              <w:tabs>
                <w:tab w:val="left" w:leader="underscore" w:pos="7405"/>
              </w:tabs>
              <w:rPr>
                <w:noProof/>
                <w:lang w:val="en-US"/>
              </w:rPr>
            </w:pPr>
            <w:r w:rsidRPr="007C2D8B">
              <w:rPr>
                <w:b/>
                <w:noProof/>
                <w:lang w:val="en-US"/>
              </w:rPr>
              <w:t>The name of the</w:t>
            </w:r>
            <w:r w:rsidR="00A73A8F" w:rsidRPr="007C2D8B">
              <w:rPr>
                <w:b/>
                <w:noProof/>
                <w:lang w:val="en-US"/>
              </w:rPr>
              <w:t xml:space="preserve"> Services </w:t>
            </w:r>
            <w:r w:rsidRPr="007C2D8B">
              <w:rPr>
                <w:b/>
                <w:noProof/>
                <w:lang w:val="en-US"/>
              </w:rPr>
              <w:t>is</w:t>
            </w:r>
            <w:r w:rsidR="00C710B1" w:rsidRPr="007C2D8B">
              <w:rPr>
                <w:noProof/>
                <w:lang w:val="en-US"/>
              </w:rPr>
              <w:t>:</w:t>
            </w:r>
            <w:r w:rsidR="00A73A8F" w:rsidRPr="007C2D8B">
              <w:rPr>
                <w:noProof/>
                <w:lang w:val="en-US"/>
              </w:rPr>
              <w:tab/>
            </w:r>
          </w:p>
        </w:tc>
      </w:tr>
      <w:tr w:rsidR="00927289" w:rsidRPr="007F6C45" w14:paraId="42856216" w14:textId="77777777" w:rsidTr="00F74685">
        <w:tc>
          <w:tcPr>
            <w:tcW w:w="1526" w:type="dxa"/>
          </w:tcPr>
          <w:p w14:paraId="243E983A" w14:textId="77777777" w:rsidR="00F74685" w:rsidRPr="007C2D8B" w:rsidRDefault="00DB3A80" w:rsidP="00424B7B">
            <w:pPr>
              <w:rPr>
                <w:b/>
                <w:noProof/>
                <w:lang w:val="en-US"/>
              </w:rPr>
            </w:pPr>
            <w:r w:rsidRPr="007C2D8B">
              <w:rPr>
                <w:b/>
                <w:noProof/>
                <w:lang w:val="en-US"/>
              </w:rPr>
              <w:lastRenderedPageBreak/>
              <w:t>I</w:t>
            </w:r>
            <w:r w:rsidR="009856C9" w:rsidRPr="007C2D8B">
              <w:rPr>
                <w:b/>
                <w:noProof/>
                <w:lang w:val="en-US"/>
              </w:rPr>
              <w:t>T</w:t>
            </w:r>
            <w:r w:rsidRPr="007C2D8B">
              <w:rPr>
                <w:b/>
                <w:noProof/>
                <w:lang w:val="en-US"/>
              </w:rPr>
              <w:t>C 2.3</w:t>
            </w:r>
          </w:p>
        </w:tc>
        <w:tc>
          <w:tcPr>
            <w:tcW w:w="7686" w:type="dxa"/>
          </w:tcPr>
          <w:p w14:paraId="1062A76A" w14:textId="77777777" w:rsidR="00DB3A80" w:rsidRPr="007C2D8B" w:rsidRDefault="009856C9" w:rsidP="00DB3A80">
            <w:pPr>
              <w:tabs>
                <w:tab w:val="left" w:leader="underscore" w:pos="7405"/>
              </w:tabs>
              <w:rPr>
                <w:noProof/>
                <w:lang w:val="en-US"/>
              </w:rPr>
            </w:pPr>
            <w:r w:rsidRPr="007C2D8B">
              <w:rPr>
                <w:b/>
                <w:noProof/>
                <w:lang w:val="en-US"/>
              </w:rPr>
              <w:t>A pre-</w:t>
            </w:r>
            <w:r w:rsidR="00E5564B" w:rsidRPr="007C2D8B">
              <w:rPr>
                <w:b/>
                <w:noProof/>
                <w:lang w:val="en-US"/>
              </w:rPr>
              <w:t>P</w:t>
            </w:r>
            <w:r w:rsidRPr="007C2D8B">
              <w:rPr>
                <w:b/>
                <w:noProof/>
                <w:lang w:val="en-US"/>
              </w:rPr>
              <w:t>roposal conference will be held</w:t>
            </w:r>
            <w:r w:rsidR="00DB3A80" w:rsidRPr="007C2D8B">
              <w:rPr>
                <w:noProof/>
                <w:lang w:val="en-US"/>
              </w:rPr>
              <w:t xml:space="preserve">: </w:t>
            </w:r>
          </w:p>
          <w:p w14:paraId="33BD45C8" w14:textId="77777777" w:rsidR="00DB3A80" w:rsidRPr="007C2D8B" w:rsidRDefault="009856C9" w:rsidP="00DB3A80">
            <w:pPr>
              <w:tabs>
                <w:tab w:val="left" w:leader="underscore" w:pos="7405"/>
              </w:tabs>
              <w:rPr>
                <w:b/>
                <w:noProof/>
                <w:lang w:val="en-US"/>
              </w:rPr>
            </w:pPr>
            <w:r w:rsidRPr="007C2D8B">
              <w:rPr>
                <w:b/>
                <w:noProof/>
                <w:lang w:val="en-US"/>
              </w:rPr>
              <w:t>Yes</w:t>
            </w:r>
            <w:r w:rsidR="00DB3A80" w:rsidRPr="007C2D8B">
              <w:rPr>
                <w:b/>
                <w:noProof/>
                <w:lang w:val="en-US"/>
              </w:rPr>
              <w:t xml:space="preserve">  </w:t>
            </w:r>
            <w:r w:rsidR="00DB3A80" w:rsidRPr="007C2D8B">
              <w:rPr>
                <w:b/>
                <w:noProof/>
                <w:lang w:val="en-US"/>
              </w:rPr>
              <w:sym w:font="Wingdings" w:char="F06F"/>
            </w:r>
            <w:r w:rsidR="00DB3A80" w:rsidRPr="007C2D8B">
              <w:rPr>
                <w:b/>
                <w:noProof/>
                <w:lang w:val="en-US"/>
              </w:rPr>
              <w:t xml:space="preserve">    </w:t>
            </w:r>
            <w:r w:rsidR="00DB3A80" w:rsidRPr="007C2D8B">
              <w:rPr>
                <w:noProof/>
                <w:lang w:val="en-US"/>
              </w:rPr>
              <w:t>o</w:t>
            </w:r>
            <w:r w:rsidRPr="007C2D8B">
              <w:rPr>
                <w:noProof/>
                <w:lang w:val="en-US"/>
              </w:rPr>
              <w:t>r</w:t>
            </w:r>
            <w:r w:rsidR="00DB3A80" w:rsidRPr="007C2D8B">
              <w:rPr>
                <w:b/>
                <w:noProof/>
                <w:lang w:val="en-US"/>
              </w:rPr>
              <w:t xml:space="preserve">    No  </w:t>
            </w:r>
            <w:r w:rsidR="00DB3A80" w:rsidRPr="007C2D8B">
              <w:rPr>
                <w:b/>
                <w:noProof/>
                <w:lang w:val="en-US"/>
              </w:rPr>
              <w:sym w:font="Wingdings" w:char="F06F"/>
            </w:r>
          </w:p>
          <w:p w14:paraId="7F2ACCF0" w14:textId="77777777" w:rsidR="00DB3A80" w:rsidRPr="007C2D8B" w:rsidRDefault="00DB3A80" w:rsidP="00DB3A80">
            <w:pPr>
              <w:tabs>
                <w:tab w:val="left" w:leader="underscore" w:pos="7405"/>
              </w:tabs>
              <w:rPr>
                <w:i/>
                <w:noProof/>
                <w:lang w:val="en-US"/>
              </w:rPr>
            </w:pPr>
            <w:r w:rsidRPr="007C2D8B">
              <w:rPr>
                <w:i/>
                <w:noProof/>
                <w:highlight w:val="yellow"/>
                <w:lang w:val="en-US"/>
              </w:rPr>
              <w:t>[</w:t>
            </w:r>
            <w:r w:rsidR="00E00B26" w:rsidRPr="007C2D8B">
              <w:rPr>
                <w:i/>
                <w:noProof/>
                <w:highlight w:val="yellow"/>
                <w:lang w:val="en-US"/>
              </w:rPr>
              <w:t>If "Yes", fill in the following</w:t>
            </w:r>
            <w:r w:rsidRPr="007C2D8B">
              <w:rPr>
                <w:i/>
                <w:noProof/>
                <w:highlight w:val="yellow"/>
                <w:lang w:val="en-US"/>
              </w:rPr>
              <w:t>:]</w:t>
            </w:r>
          </w:p>
          <w:p w14:paraId="280517BD" w14:textId="77777777" w:rsidR="00F74685" w:rsidRPr="007C2D8B" w:rsidRDefault="00E00B26" w:rsidP="00DB3A80">
            <w:pPr>
              <w:tabs>
                <w:tab w:val="left" w:leader="underscore" w:pos="7405"/>
              </w:tabs>
              <w:rPr>
                <w:noProof/>
                <w:lang w:val="en-US"/>
              </w:rPr>
            </w:pPr>
            <w:r w:rsidRPr="007C2D8B">
              <w:rPr>
                <w:noProof/>
                <w:lang w:val="en-US"/>
              </w:rPr>
              <w:t>Date of pre-</w:t>
            </w:r>
            <w:r w:rsidR="00E5564B" w:rsidRPr="007C2D8B">
              <w:rPr>
                <w:noProof/>
                <w:lang w:val="en-US"/>
              </w:rPr>
              <w:t>P</w:t>
            </w:r>
            <w:r w:rsidRPr="007C2D8B">
              <w:rPr>
                <w:noProof/>
                <w:lang w:val="en-US"/>
              </w:rPr>
              <w:t>roposal conference</w:t>
            </w:r>
            <w:r w:rsidR="00C710B1" w:rsidRPr="007C2D8B">
              <w:rPr>
                <w:noProof/>
                <w:lang w:val="en-US"/>
              </w:rPr>
              <w:t>:</w:t>
            </w:r>
            <w:r w:rsidR="00C710B1" w:rsidRPr="007C2D8B">
              <w:rPr>
                <w:noProof/>
                <w:lang w:val="en-US"/>
              </w:rPr>
              <w:tab/>
            </w:r>
          </w:p>
          <w:p w14:paraId="666C6D92" w14:textId="77777777" w:rsidR="00DB3A80" w:rsidRPr="007C2D8B" w:rsidRDefault="00E00B26" w:rsidP="00DB3A80">
            <w:pPr>
              <w:tabs>
                <w:tab w:val="left" w:leader="underscore" w:pos="7405"/>
              </w:tabs>
              <w:rPr>
                <w:noProof/>
                <w:lang w:val="en-US"/>
              </w:rPr>
            </w:pPr>
            <w:r w:rsidRPr="007C2D8B">
              <w:rPr>
                <w:noProof/>
                <w:lang w:val="en-US"/>
              </w:rPr>
              <w:t>Time</w:t>
            </w:r>
            <w:r w:rsidR="00DB3A80" w:rsidRPr="007C2D8B">
              <w:rPr>
                <w:noProof/>
                <w:lang w:val="en-US"/>
              </w:rPr>
              <w:t>:</w:t>
            </w:r>
            <w:r w:rsidR="00DB3A80" w:rsidRPr="007C2D8B">
              <w:rPr>
                <w:noProof/>
                <w:lang w:val="en-US"/>
              </w:rPr>
              <w:tab/>
            </w:r>
          </w:p>
          <w:p w14:paraId="68B477EB" w14:textId="77777777" w:rsidR="00DB3A80" w:rsidRPr="007C2D8B" w:rsidRDefault="00DB3A80" w:rsidP="00DB3A80">
            <w:pPr>
              <w:tabs>
                <w:tab w:val="left" w:leader="underscore" w:pos="7405"/>
              </w:tabs>
              <w:rPr>
                <w:noProof/>
                <w:lang w:val="en-US"/>
              </w:rPr>
            </w:pPr>
            <w:r w:rsidRPr="007C2D8B">
              <w:rPr>
                <w:noProof/>
                <w:lang w:val="en-US"/>
              </w:rPr>
              <w:t>A</w:t>
            </w:r>
            <w:r w:rsidR="00E00B26" w:rsidRPr="007C2D8B">
              <w:rPr>
                <w:noProof/>
                <w:lang w:val="en-US"/>
              </w:rPr>
              <w:t>d</w:t>
            </w:r>
            <w:r w:rsidRPr="007C2D8B">
              <w:rPr>
                <w:noProof/>
                <w:lang w:val="en-US"/>
              </w:rPr>
              <w:t xml:space="preserve">dress: </w:t>
            </w:r>
            <w:r w:rsidRPr="007C2D8B">
              <w:rPr>
                <w:noProof/>
                <w:lang w:val="en-US"/>
              </w:rPr>
              <w:tab/>
            </w:r>
          </w:p>
          <w:p w14:paraId="6E695234" w14:textId="77777777" w:rsidR="00DB3A80" w:rsidRPr="007C2D8B" w:rsidRDefault="00DB3A80" w:rsidP="00DB3A80">
            <w:pPr>
              <w:tabs>
                <w:tab w:val="left" w:leader="underscore" w:pos="3152"/>
                <w:tab w:val="right" w:leader="underscore" w:pos="7405"/>
              </w:tabs>
              <w:rPr>
                <w:noProof/>
                <w:lang w:val="en-US"/>
              </w:rPr>
            </w:pPr>
            <w:r w:rsidRPr="007C2D8B">
              <w:rPr>
                <w:noProof/>
                <w:lang w:val="en-US"/>
              </w:rPr>
              <w:t>T</w:t>
            </w:r>
            <w:r w:rsidR="00E00B26" w:rsidRPr="007C2D8B">
              <w:rPr>
                <w:noProof/>
                <w:lang w:val="en-US"/>
              </w:rPr>
              <w:t>ele</w:t>
            </w:r>
            <w:r w:rsidRPr="007C2D8B">
              <w:rPr>
                <w:noProof/>
                <w:lang w:val="en-US"/>
              </w:rPr>
              <w:t>phone:</w:t>
            </w:r>
            <w:r w:rsidRPr="007C2D8B">
              <w:rPr>
                <w:noProof/>
                <w:lang w:val="en-US"/>
              </w:rPr>
              <w:tab/>
              <w:t xml:space="preserve"> </w:t>
            </w:r>
            <w:r w:rsidR="00E00B26" w:rsidRPr="007C2D8B">
              <w:rPr>
                <w:noProof/>
                <w:lang w:val="en-US"/>
              </w:rPr>
              <w:t>Fa</w:t>
            </w:r>
            <w:r w:rsidR="003A5260" w:rsidRPr="007C2D8B">
              <w:rPr>
                <w:noProof/>
                <w:lang w:val="en-US"/>
              </w:rPr>
              <w:t>x</w:t>
            </w:r>
            <w:r w:rsidRPr="007C2D8B">
              <w:rPr>
                <w:noProof/>
                <w:lang w:val="en-US"/>
              </w:rPr>
              <w:t xml:space="preserve">: </w:t>
            </w:r>
            <w:r w:rsidRPr="007C2D8B">
              <w:rPr>
                <w:noProof/>
                <w:lang w:val="en-US"/>
              </w:rPr>
              <w:tab/>
            </w:r>
          </w:p>
          <w:p w14:paraId="59837AF1" w14:textId="77777777" w:rsidR="00DB3A80" w:rsidRPr="007C2D8B" w:rsidRDefault="003A5260" w:rsidP="00DB3A80">
            <w:pPr>
              <w:tabs>
                <w:tab w:val="left" w:leader="underscore" w:pos="3152"/>
                <w:tab w:val="right" w:leader="underscore" w:pos="7405"/>
              </w:tabs>
              <w:rPr>
                <w:noProof/>
                <w:lang w:val="en-US"/>
              </w:rPr>
            </w:pPr>
            <w:r w:rsidRPr="007C2D8B">
              <w:rPr>
                <w:noProof/>
                <w:lang w:val="en-US"/>
              </w:rPr>
              <w:t>E</w:t>
            </w:r>
            <w:r w:rsidR="00E00B26" w:rsidRPr="007C2D8B">
              <w:rPr>
                <w:noProof/>
                <w:lang w:val="en-US"/>
              </w:rPr>
              <w:t>mail:</w:t>
            </w:r>
            <w:r w:rsidR="00DB3A80" w:rsidRPr="007C2D8B">
              <w:rPr>
                <w:noProof/>
                <w:lang w:val="en-US"/>
              </w:rPr>
              <w:tab/>
            </w:r>
          </w:p>
          <w:p w14:paraId="241058AD" w14:textId="77777777" w:rsidR="00DB3A80" w:rsidRPr="007C2D8B" w:rsidRDefault="00E00B26" w:rsidP="00DB3A80">
            <w:pPr>
              <w:tabs>
                <w:tab w:val="left" w:leader="underscore" w:pos="3152"/>
                <w:tab w:val="right" w:leader="underscore" w:pos="7405"/>
              </w:tabs>
              <w:rPr>
                <w:i/>
                <w:noProof/>
                <w:lang w:val="en-US"/>
              </w:rPr>
            </w:pPr>
            <w:r w:rsidRPr="007C2D8B">
              <w:rPr>
                <w:noProof/>
                <w:lang w:val="en-US"/>
              </w:rPr>
              <w:t>Contact person/conference coordinator</w:t>
            </w:r>
            <w:r w:rsidR="00DB3A80" w:rsidRPr="007C2D8B">
              <w:rPr>
                <w:noProof/>
                <w:lang w:val="en-US"/>
              </w:rPr>
              <w:t xml:space="preserve">: </w:t>
            </w:r>
            <w:r w:rsidR="00DB3A80" w:rsidRPr="007C2D8B">
              <w:rPr>
                <w:i/>
                <w:noProof/>
                <w:highlight w:val="yellow"/>
                <w:lang w:val="en-US"/>
              </w:rPr>
              <w:t>[</w:t>
            </w:r>
            <w:r w:rsidRPr="007C2D8B">
              <w:rPr>
                <w:i/>
                <w:noProof/>
                <w:highlight w:val="yellow"/>
                <w:lang w:val="en-US"/>
              </w:rPr>
              <w:t>insert name and title</w:t>
            </w:r>
            <w:r w:rsidR="00DB3A80" w:rsidRPr="007C2D8B">
              <w:rPr>
                <w:i/>
                <w:noProof/>
                <w:highlight w:val="yellow"/>
                <w:lang w:val="en-US"/>
              </w:rPr>
              <w:t>]</w:t>
            </w:r>
          </w:p>
          <w:p w14:paraId="2226B89F" w14:textId="77777777" w:rsidR="00DB3A80" w:rsidRPr="007C2D8B" w:rsidRDefault="00DB3A80" w:rsidP="00DB3A80">
            <w:pPr>
              <w:tabs>
                <w:tab w:val="left" w:leader="underscore" w:pos="7405"/>
              </w:tabs>
              <w:rPr>
                <w:noProof/>
                <w:lang w:val="en-US"/>
              </w:rPr>
            </w:pPr>
            <w:r w:rsidRPr="007C2D8B">
              <w:rPr>
                <w:noProof/>
                <w:lang w:val="en-US"/>
              </w:rPr>
              <w:tab/>
            </w:r>
          </w:p>
        </w:tc>
      </w:tr>
      <w:tr w:rsidR="00927289" w:rsidRPr="007F6C45" w14:paraId="52889285" w14:textId="77777777" w:rsidTr="00F74685">
        <w:tc>
          <w:tcPr>
            <w:tcW w:w="1526" w:type="dxa"/>
          </w:tcPr>
          <w:p w14:paraId="1210B3EC" w14:textId="77777777" w:rsidR="00F74685" w:rsidRPr="007C2D8B" w:rsidRDefault="00DB3A80" w:rsidP="003D0D3C">
            <w:pPr>
              <w:keepNext/>
              <w:keepLines/>
              <w:rPr>
                <w:b/>
                <w:noProof/>
                <w:lang w:val="en-US"/>
              </w:rPr>
            </w:pPr>
            <w:r w:rsidRPr="007C2D8B">
              <w:rPr>
                <w:b/>
                <w:noProof/>
                <w:lang w:val="en-US"/>
              </w:rPr>
              <w:t>I</w:t>
            </w:r>
            <w:r w:rsidR="00E00B26" w:rsidRPr="007C2D8B">
              <w:rPr>
                <w:b/>
                <w:noProof/>
                <w:lang w:val="en-US"/>
              </w:rPr>
              <w:t>T</w:t>
            </w:r>
            <w:r w:rsidRPr="007C2D8B">
              <w:rPr>
                <w:b/>
                <w:noProof/>
                <w:lang w:val="en-US"/>
              </w:rPr>
              <w:t>C 2.4</w:t>
            </w:r>
          </w:p>
        </w:tc>
        <w:tc>
          <w:tcPr>
            <w:tcW w:w="7686" w:type="dxa"/>
          </w:tcPr>
          <w:p w14:paraId="25D3149E" w14:textId="77777777" w:rsidR="00DB3A80" w:rsidRPr="007C2D8B" w:rsidRDefault="00E00B26" w:rsidP="003D0D3C">
            <w:pPr>
              <w:keepNext/>
              <w:keepLines/>
              <w:tabs>
                <w:tab w:val="left" w:leader="underscore" w:pos="7405"/>
              </w:tabs>
              <w:spacing w:after="0"/>
              <w:rPr>
                <w:b/>
                <w:noProof/>
                <w:lang w:val="en-US"/>
              </w:rPr>
            </w:pPr>
            <w:r w:rsidRPr="007C2D8B">
              <w:rPr>
                <w:b/>
                <w:noProof/>
                <w:lang w:val="en-US"/>
              </w:rPr>
              <w:t>The Client will provide the following inputs, project data, reports, etc. to facilitate the preparation of the Proposals</w:t>
            </w:r>
            <w:r w:rsidR="005B7A86" w:rsidRPr="007C2D8B">
              <w:rPr>
                <w:b/>
                <w:noProof/>
                <w:lang w:val="en-US"/>
              </w:rPr>
              <w:t>:</w:t>
            </w:r>
            <w:r w:rsidR="005B7A86" w:rsidRPr="007C2D8B">
              <w:rPr>
                <w:b/>
                <w:noProof/>
                <w:lang w:val="en-US"/>
              </w:rPr>
              <w:tab/>
            </w:r>
          </w:p>
          <w:p w14:paraId="2DCAA780" w14:textId="77777777" w:rsidR="00F74685" w:rsidRPr="007C2D8B" w:rsidRDefault="00DB3A80" w:rsidP="003D0D3C">
            <w:pPr>
              <w:keepNext/>
              <w:keepLines/>
              <w:rPr>
                <w:i/>
                <w:noProof/>
                <w:lang w:val="en-US"/>
              </w:rPr>
            </w:pPr>
            <w:r w:rsidRPr="007C2D8B">
              <w:rPr>
                <w:i/>
                <w:noProof/>
                <w:highlight w:val="yellow"/>
                <w:lang w:val="en-US"/>
              </w:rPr>
              <w:t>[</w:t>
            </w:r>
            <w:r w:rsidR="00E00B26" w:rsidRPr="007C2D8B">
              <w:rPr>
                <w:i/>
                <w:noProof/>
                <w:highlight w:val="yellow"/>
                <w:lang w:val="en-US"/>
              </w:rPr>
              <w:t>list or state "N/A" if none</w:t>
            </w:r>
            <w:r w:rsidRPr="007C2D8B">
              <w:rPr>
                <w:i/>
                <w:noProof/>
                <w:highlight w:val="yellow"/>
                <w:lang w:val="en-US"/>
              </w:rPr>
              <w:t>]</w:t>
            </w:r>
          </w:p>
        </w:tc>
      </w:tr>
      <w:tr w:rsidR="00927289" w:rsidRPr="007F6C45" w14:paraId="69463E1A" w14:textId="77777777" w:rsidTr="00F74685">
        <w:tc>
          <w:tcPr>
            <w:tcW w:w="1526" w:type="dxa"/>
          </w:tcPr>
          <w:p w14:paraId="5C69DAEC" w14:textId="77777777" w:rsidR="00F74685" w:rsidRPr="007C2D8B" w:rsidRDefault="00F74685" w:rsidP="000F443E">
            <w:pPr>
              <w:rPr>
                <w:b/>
                <w:noProof/>
                <w:lang w:val="en-US"/>
              </w:rPr>
            </w:pPr>
            <w:r w:rsidRPr="007C2D8B">
              <w:rPr>
                <w:b/>
                <w:noProof/>
                <w:lang w:val="en-US"/>
              </w:rPr>
              <w:t>I</w:t>
            </w:r>
            <w:r w:rsidR="00E00B26" w:rsidRPr="007C2D8B">
              <w:rPr>
                <w:b/>
                <w:noProof/>
                <w:lang w:val="en-US"/>
              </w:rPr>
              <w:t>T</w:t>
            </w:r>
            <w:r w:rsidR="005B7A86" w:rsidRPr="007C2D8B">
              <w:rPr>
                <w:b/>
                <w:noProof/>
                <w:lang w:val="en-US"/>
              </w:rPr>
              <w:t>C 3.3</w:t>
            </w:r>
          </w:p>
        </w:tc>
        <w:tc>
          <w:tcPr>
            <w:tcW w:w="7686" w:type="dxa"/>
          </w:tcPr>
          <w:p w14:paraId="64006B12" w14:textId="77777777" w:rsidR="005B7A86" w:rsidRPr="007C2D8B" w:rsidRDefault="00E00B26" w:rsidP="000F443E">
            <w:pPr>
              <w:rPr>
                <w:noProof/>
                <w:lang w:val="en-US"/>
              </w:rPr>
            </w:pPr>
            <w:r w:rsidRPr="007C2D8B">
              <w:rPr>
                <w:noProof/>
                <w:lang w:val="en-US"/>
              </w:rPr>
              <w:t>The following additional circumstances shall be considered as a conflict of interest</w:t>
            </w:r>
            <w:r w:rsidR="005B7A86" w:rsidRPr="007C2D8B">
              <w:rPr>
                <w:noProof/>
                <w:lang w:val="en-US"/>
              </w:rPr>
              <w:t xml:space="preserve">: </w:t>
            </w:r>
            <w:r w:rsidR="005B7A86" w:rsidRPr="007C2D8B">
              <w:rPr>
                <w:i/>
                <w:noProof/>
                <w:highlight w:val="yellow"/>
                <w:lang w:val="en-US"/>
              </w:rPr>
              <w:t>[</w:t>
            </w:r>
            <w:r w:rsidRPr="007C2D8B">
              <w:rPr>
                <w:i/>
                <w:noProof/>
                <w:highlight w:val="yellow"/>
                <w:lang w:val="en-US"/>
              </w:rPr>
              <w:t>insert if applicable</w:t>
            </w:r>
            <w:r w:rsidR="005B7A86" w:rsidRPr="007C2D8B">
              <w:rPr>
                <w:i/>
                <w:noProof/>
                <w:highlight w:val="yellow"/>
                <w:lang w:val="en-US"/>
              </w:rPr>
              <w:t>]</w:t>
            </w:r>
          </w:p>
          <w:p w14:paraId="7F187B7C" w14:textId="77777777" w:rsidR="00F74685" w:rsidRPr="007C2D8B" w:rsidRDefault="00E00B26" w:rsidP="000F443E">
            <w:pPr>
              <w:rPr>
                <w:noProof/>
                <w:lang w:val="en-US"/>
              </w:rPr>
            </w:pPr>
            <w:r w:rsidRPr="007C2D8B">
              <w:rPr>
                <w:noProof/>
                <w:lang w:val="en-US"/>
              </w:rPr>
              <w:t>The following additional circumstances shall not be considered as a conflict of interest</w:t>
            </w:r>
            <w:r w:rsidR="005B7A86" w:rsidRPr="007C2D8B">
              <w:rPr>
                <w:noProof/>
                <w:lang w:val="en-US"/>
              </w:rPr>
              <w:t xml:space="preserve">: </w:t>
            </w:r>
            <w:r w:rsidR="005B7A86" w:rsidRPr="007C2D8B">
              <w:rPr>
                <w:i/>
                <w:noProof/>
                <w:highlight w:val="yellow"/>
                <w:lang w:val="en-US"/>
              </w:rPr>
              <w:t>[</w:t>
            </w:r>
            <w:r w:rsidRPr="007C2D8B">
              <w:rPr>
                <w:i/>
                <w:noProof/>
                <w:highlight w:val="yellow"/>
                <w:lang w:val="en-US"/>
              </w:rPr>
              <w:t>insert if applicable</w:t>
            </w:r>
            <w:r w:rsidR="005B7A86" w:rsidRPr="007C2D8B">
              <w:rPr>
                <w:i/>
                <w:noProof/>
                <w:highlight w:val="yellow"/>
                <w:lang w:val="en-US"/>
              </w:rPr>
              <w:t>]</w:t>
            </w:r>
          </w:p>
        </w:tc>
      </w:tr>
      <w:tr w:rsidR="00927289" w:rsidRPr="007F6C45" w14:paraId="6A734A1D" w14:textId="77777777" w:rsidTr="00F74685">
        <w:tc>
          <w:tcPr>
            <w:tcW w:w="1526" w:type="dxa"/>
          </w:tcPr>
          <w:p w14:paraId="46C9679A" w14:textId="77777777" w:rsidR="005B7A86" w:rsidRPr="007C2D8B" w:rsidRDefault="005B7A86" w:rsidP="005B7A86">
            <w:pPr>
              <w:rPr>
                <w:b/>
                <w:noProof/>
                <w:lang w:val="en-US"/>
              </w:rPr>
            </w:pPr>
            <w:r w:rsidRPr="007C2D8B">
              <w:rPr>
                <w:b/>
                <w:noProof/>
                <w:lang w:val="en-US"/>
              </w:rPr>
              <w:t>I</w:t>
            </w:r>
            <w:r w:rsidR="00E00B26" w:rsidRPr="007C2D8B">
              <w:rPr>
                <w:b/>
                <w:noProof/>
                <w:lang w:val="en-US"/>
              </w:rPr>
              <w:t>T</w:t>
            </w:r>
            <w:r w:rsidRPr="007C2D8B">
              <w:rPr>
                <w:b/>
                <w:noProof/>
                <w:lang w:val="en-US"/>
              </w:rPr>
              <w:t>C 4.1</w:t>
            </w:r>
          </w:p>
        </w:tc>
        <w:tc>
          <w:tcPr>
            <w:tcW w:w="7686" w:type="dxa"/>
          </w:tcPr>
          <w:p w14:paraId="379857F6" w14:textId="77777777" w:rsidR="005B7A86" w:rsidRPr="007C2D8B" w:rsidRDefault="005B7A86" w:rsidP="00E00B26">
            <w:pPr>
              <w:rPr>
                <w:i/>
                <w:noProof/>
                <w:lang w:val="en-US"/>
              </w:rPr>
            </w:pPr>
            <w:r w:rsidRPr="007C2D8B">
              <w:rPr>
                <w:i/>
                <w:noProof/>
                <w:highlight w:val="yellow"/>
                <w:lang w:val="en-US"/>
              </w:rPr>
              <w:t>[</w:t>
            </w:r>
            <w:r w:rsidR="00E00B26" w:rsidRPr="007C2D8B">
              <w:rPr>
                <w:i/>
                <w:noProof/>
                <w:highlight w:val="yellow"/>
                <w:lang w:val="en-US"/>
              </w:rPr>
              <w:t>If "Unfair Competitive Advantage" applies to the selection, explain how it is mitigated, including by listing the reports, information, documents, etc. and by indicating the sources where these can be downloaded or obtained by the shortlisted Consultants</w:t>
            </w:r>
            <w:r w:rsidRPr="007C2D8B">
              <w:rPr>
                <w:i/>
                <w:noProof/>
                <w:highlight w:val="yellow"/>
                <w:lang w:val="en-US"/>
              </w:rPr>
              <w:t>]</w:t>
            </w:r>
          </w:p>
        </w:tc>
      </w:tr>
      <w:tr w:rsidR="00927289" w:rsidRPr="007C2D8B" w14:paraId="66E78D4B" w14:textId="77777777" w:rsidTr="00424B7B">
        <w:tc>
          <w:tcPr>
            <w:tcW w:w="9212" w:type="dxa"/>
            <w:gridSpan w:val="2"/>
          </w:tcPr>
          <w:p w14:paraId="63EF1AE4" w14:textId="77777777" w:rsidR="00C710B1" w:rsidRPr="007C2D8B" w:rsidRDefault="005B7A86" w:rsidP="00E00B26">
            <w:pPr>
              <w:pStyle w:val="HeadingA"/>
              <w:rPr>
                <w:noProof/>
                <w:lang w:val="en-US"/>
              </w:rPr>
            </w:pPr>
            <w:r w:rsidRPr="007C2D8B">
              <w:rPr>
                <w:noProof/>
                <w:lang w:val="en-US"/>
              </w:rPr>
              <w:t>Pr</w:t>
            </w:r>
            <w:r w:rsidR="00E00B26" w:rsidRPr="007C2D8B">
              <w:rPr>
                <w:noProof/>
                <w:lang w:val="en-US"/>
              </w:rPr>
              <w:t>e</w:t>
            </w:r>
            <w:r w:rsidRPr="007C2D8B">
              <w:rPr>
                <w:noProof/>
                <w:lang w:val="en-US"/>
              </w:rPr>
              <w:t xml:space="preserve">paration </w:t>
            </w:r>
            <w:r w:rsidR="00E00B26" w:rsidRPr="007C2D8B">
              <w:rPr>
                <w:noProof/>
                <w:lang w:val="en-US"/>
              </w:rPr>
              <w:t>of</w:t>
            </w:r>
            <w:r w:rsidRPr="007C2D8B">
              <w:rPr>
                <w:noProof/>
                <w:lang w:val="en-US"/>
              </w:rPr>
              <w:t xml:space="preserve"> Propos</w:t>
            </w:r>
            <w:r w:rsidR="00E00B26" w:rsidRPr="007C2D8B">
              <w:rPr>
                <w:noProof/>
                <w:lang w:val="en-US"/>
              </w:rPr>
              <w:t>als</w:t>
            </w:r>
          </w:p>
        </w:tc>
      </w:tr>
      <w:tr w:rsidR="00927289" w:rsidRPr="007F6C45" w14:paraId="48A90EE4" w14:textId="77777777" w:rsidTr="00F74685">
        <w:tc>
          <w:tcPr>
            <w:tcW w:w="1526" w:type="dxa"/>
          </w:tcPr>
          <w:p w14:paraId="5C2468BC" w14:textId="77777777" w:rsidR="00C710B1" w:rsidRPr="007C2D8B" w:rsidRDefault="005B7A86" w:rsidP="00C61CD0">
            <w:pPr>
              <w:rPr>
                <w:b/>
                <w:noProof/>
                <w:lang w:val="en-US"/>
              </w:rPr>
            </w:pPr>
            <w:r w:rsidRPr="007C2D8B">
              <w:rPr>
                <w:b/>
                <w:noProof/>
                <w:lang w:val="en-US"/>
              </w:rPr>
              <w:t>I</w:t>
            </w:r>
            <w:r w:rsidR="00E00B26" w:rsidRPr="007C2D8B">
              <w:rPr>
                <w:b/>
                <w:noProof/>
                <w:lang w:val="en-US"/>
              </w:rPr>
              <w:t>T</w:t>
            </w:r>
            <w:r w:rsidRPr="007C2D8B">
              <w:rPr>
                <w:b/>
                <w:noProof/>
                <w:lang w:val="en-US"/>
              </w:rPr>
              <w:t>C 9</w:t>
            </w:r>
            <w:r w:rsidR="00C710B1" w:rsidRPr="007C2D8B">
              <w:rPr>
                <w:b/>
                <w:noProof/>
                <w:lang w:val="en-US"/>
              </w:rPr>
              <w:t>.1</w:t>
            </w:r>
          </w:p>
        </w:tc>
        <w:tc>
          <w:tcPr>
            <w:tcW w:w="7686" w:type="dxa"/>
          </w:tcPr>
          <w:p w14:paraId="7BD2E31D" w14:textId="77777777" w:rsidR="00E00B26" w:rsidRPr="007C2D8B" w:rsidRDefault="00E00B26" w:rsidP="00E00B26">
            <w:pPr>
              <w:tabs>
                <w:tab w:val="left" w:leader="underscore" w:pos="7405"/>
              </w:tabs>
              <w:rPr>
                <w:b/>
                <w:noProof/>
                <w:lang w:val="en-US"/>
              </w:rPr>
            </w:pPr>
            <w:r w:rsidRPr="007C2D8B">
              <w:rPr>
                <w:b/>
                <w:noProof/>
                <w:lang w:val="en-US"/>
              </w:rPr>
              <w:t>Proposals shall be submitted in English language.</w:t>
            </w:r>
          </w:p>
          <w:p w14:paraId="645FC22C" w14:textId="77777777" w:rsidR="00C710B1" w:rsidRPr="007C2D8B" w:rsidRDefault="00E00B26" w:rsidP="00E00B26">
            <w:pPr>
              <w:tabs>
                <w:tab w:val="left" w:leader="underscore" w:pos="7405"/>
              </w:tabs>
              <w:rPr>
                <w:b/>
                <w:noProof/>
                <w:lang w:val="en-US"/>
              </w:rPr>
            </w:pPr>
            <w:r w:rsidRPr="007C2D8B">
              <w:rPr>
                <w:b/>
                <w:noProof/>
                <w:lang w:val="en-US"/>
              </w:rPr>
              <w:t>All correspondence exchanges and documents shall be in English language</w:t>
            </w:r>
            <w:r w:rsidR="005B7A86" w:rsidRPr="007C2D8B">
              <w:rPr>
                <w:b/>
                <w:noProof/>
                <w:lang w:val="en-US"/>
              </w:rPr>
              <w:t>.</w:t>
            </w:r>
          </w:p>
        </w:tc>
      </w:tr>
      <w:tr w:rsidR="00927289" w:rsidRPr="007F6C45" w14:paraId="65ABB206" w14:textId="77777777" w:rsidTr="00F74685">
        <w:tc>
          <w:tcPr>
            <w:tcW w:w="1526" w:type="dxa"/>
          </w:tcPr>
          <w:p w14:paraId="18AD12CD" w14:textId="77777777" w:rsidR="005B7A86" w:rsidRPr="007C2D8B" w:rsidRDefault="005B7A86" w:rsidP="00C61CD0">
            <w:pPr>
              <w:rPr>
                <w:b/>
                <w:noProof/>
                <w:lang w:val="en-US"/>
              </w:rPr>
            </w:pPr>
            <w:r w:rsidRPr="007C2D8B">
              <w:rPr>
                <w:b/>
                <w:noProof/>
                <w:lang w:val="en-US"/>
              </w:rPr>
              <w:t>I</w:t>
            </w:r>
            <w:r w:rsidR="00E00B26" w:rsidRPr="007C2D8B">
              <w:rPr>
                <w:b/>
                <w:noProof/>
                <w:lang w:val="en-US"/>
              </w:rPr>
              <w:t>T</w:t>
            </w:r>
            <w:r w:rsidRPr="007C2D8B">
              <w:rPr>
                <w:b/>
                <w:noProof/>
                <w:lang w:val="en-US"/>
              </w:rPr>
              <w:t>C 10.1</w:t>
            </w:r>
          </w:p>
        </w:tc>
        <w:tc>
          <w:tcPr>
            <w:tcW w:w="7686" w:type="dxa"/>
          </w:tcPr>
          <w:p w14:paraId="42B7115F" w14:textId="77777777" w:rsidR="005B7A86" w:rsidRPr="007C2D8B" w:rsidRDefault="00E00B26" w:rsidP="005B7A86">
            <w:pPr>
              <w:tabs>
                <w:tab w:val="left" w:leader="underscore" w:pos="7405"/>
              </w:tabs>
              <w:rPr>
                <w:b/>
                <w:noProof/>
                <w:lang w:val="en-US"/>
              </w:rPr>
            </w:pPr>
            <w:r w:rsidRPr="007C2D8B">
              <w:rPr>
                <w:b/>
                <w:noProof/>
                <w:lang w:val="en-US"/>
              </w:rPr>
              <w:t>The Proposal shall comprise the following</w:t>
            </w:r>
            <w:r w:rsidR="005B7A86" w:rsidRPr="007C2D8B">
              <w:rPr>
                <w:b/>
                <w:noProof/>
                <w:lang w:val="en-US"/>
              </w:rPr>
              <w:t xml:space="preserve">: </w:t>
            </w:r>
          </w:p>
          <w:p w14:paraId="04224D9F" w14:textId="77777777" w:rsidR="005B7A86" w:rsidRPr="007C2D8B" w:rsidRDefault="00E00B26" w:rsidP="005B7A86">
            <w:pPr>
              <w:tabs>
                <w:tab w:val="left" w:leader="underscore" w:pos="7405"/>
              </w:tabs>
              <w:rPr>
                <w:b/>
                <w:noProof/>
                <w:lang w:val="en-US"/>
              </w:rPr>
            </w:pPr>
            <w:r w:rsidRPr="007C2D8B">
              <w:rPr>
                <w:b/>
                <w:noProof/>
                <w:u w:val="single"/>
                <w:lang w:val="en-US"/>
              </w:rPr>
              <w:t>1</w:t>
            </w:r>
            <w:r w:rsidRPr="007C2D8B">
              <w:rPr>
                <w:rFonts w:ascii="Arial Gras" w:hAnsi="Arial Gras"/>
                <w:b/>
                <w:noProof/>
                <w:u w:val="single"/>
                <w:vertAlign w:val="superscript"/>
                <w:lang w:val="en-US"/>
              </w:rPr>
              <w:t>st</w:t>
            </w:r>
            <w:r w:rsidRPr="007C2D8B">
              <w:rPr>
                <w:b/>
                <w:noProof/>
                <w:u w:val="single"/>
                <w:lang w:val="en-US"/>
              </w:rPr>
              <w:t xml:space="preserve"> Inner </w:t>
            </w:r>
            <w:r w:rsidR="00760D43" w:rsidRPr="007C2D8B">
              <w:rPr>
                <w:b/>
                <w:noProof/>
                <w:u w:val="single"/>
                <w:lang w:val="en-US"/>
              </w:rPr>
              <w:t>E</w:t>
            </w:r>
            <w:r w:rsidR="005B7A86" w:rsidRPr="007C2D8B">
              <w:rPr>
                <w:b/>
                <w:noProof/>
                <w:u w:val="single"/>
                <w:lang w:val="en-US"/>
              </w:rPr>
              <w:t>nvelop</w:t>
            </w:r>
            <w:r w:rsidR="00E37828" w:rsidRPr="007C2D8B">
              <w:rPr>
                <w:b/>
                <w:noProof/>
                <w:u w:val="single"/>
                <w:lang w:val="en-US"/>
              </w:rPr>
              <w:t>e with the t</w:t>
            </w:r>
            <w:r w:rsidRPr="007C2D8B">
              <w:rPr>
                <w:b/>
                <w:noProof/>
                <w:u w:val="single"/>
                <w:lang w:val="en-US"/>
              </w:rPr>
              <w:t>echnical Proposal</w:t>
            </w:r>
            <w:r w:rsidR="005B7A86" w:rsidRPr="007C2D8B">
              <w:rPr>
                <w:b/>
                <w:noProof/>
                <w:lang w:val="en-US"/>
              </w:rPr>
              <w:t>:</w:t>
            </w:r>
          </w:p>
          <w:p w14:paraId="330873A7" w14:textId="77777777" w:rsidR="005B7A86" w:rsidRPr="007C2D8B" w:rsidRDefault="00E37828" w:rsidP="003C7C88">
            <w:pPr>
              <w:pStyle w:val="Paragraphedeliste"/>
              <w:numPr>
                <w:ilvl w:val="0"/>
                <w:numId w:val="22"/>
              </w:numPr>
              <w:tabs>
                <w:tab w:val="left" w:leader="underscore" w:pos="7405"/>
              </w:tabs>
              <w:ind w:left="1026" w:hanging="567"/>
              <w:rPr>
                <w:noProof/>
                <w:lang w:val="en-US"/>
              </w:rPr>
            </w:pPr>
            <w:r w:rsidRPr="007C2D8B">
              <w:rPr>
                <w:noProof/>
                <w:lang w:val="en-US"/>
              </w:rPr>
              <w:t>Technical Proposal submission f</w:t>
            </w:r>
            <w:r w:rsidR="00E00B26" w:rsidRPr="007C2D8B">
              <w:rPr>
                <w:noProof/>
                <w:lang w:val="en-US"/>
              </w:rPr>
              <w:t>orm</w:t>
            </w:r>
            <w:r w:rsidR="005B7A86" w:rsidRPr="007C2D8B">
              <w:rPr>
                <w:noProof/>
                <w:lang w:val="en-US"/>
              </w:rPr>
              <w:t xml:space="preserve"> (TECH-1)</w:t>
            </w:r>
          </w:p>
          <w:p w14:paraId="66498B8F" w14:textId="77777777" w:rsidR="00E00B26" w:rsidRPr="007C2D8B" w:rsidRDefault="005B7A86" w:rsidP="003C7C88">
            <w:pPr>
              <w:pStyle w:val="Paragraphedeliste"/>
              <w:numPr>
                <w:ilvl w:val="0"/>
                <w:numId w:val="22"/>
              </w:numPr>
              <w:tabs>
                <w:tab w:val="left" w:leader="underscore" w:pos="7405"/>
              </w:tabs>
              <w:ind w:left="1026" w:hanging="567"/>
              <w:rPr>
                <w:noProof/>
                <w:lang w:val="en-US"/>
              </w:rPr>
            </w:pPr>
            <w:r w:rsidRPr="007C2D8B">
              <w:rPr>
                <w:noProof/>
                <w:lang w:val="en-US"/>
              </w:rPr>
              <w:t>Po</w:t>
            </w:r>
            <w:r w:rsidR="00E00B26" w:rsidRPr="007C2D8B">
              <w:rPr>
                <w:noProof/>
                <w:lang w:val="en-US"/>
              </w:rPr>
              <w:t>wer of Attorney to sign the Proposal</w:t>
            </w:r>
          </w:p>
          <w:p w14:paraId="2E7BC823" w14:textId="77777777" w:rsidR="005B7A86" w:rsidRPr="007C2D8B" w:rsidRDefault="00760D43" w:rsidP="003C7C88">
            <w:pPr>
              <w:pStyle w:val="Paragraphedeliste"/>
              <w:numPr>
                <w:ilvl w:val="0"/>
                <w:numId w:val="22"/>
              </w:numPr>
              <w:tabs>
                <w:tab w:val="left" w:leader="underscore" w:pos="7405"/>
              </w:tabs>
              <w:ind w:left="1026" w:hanging="567"/>
              <w:rPr>
                <w:noProof/>
                <w:lang w:val="en-US"/>
              </w:rPr>
            </w:pPr>
            <w:r w:rsidRPr="007C2D8B">
              <w:rPr>
                <w:noProof/>
                <w:lang w:val="en-US"/>
              </w:rPr>
              <w:lastRenderedPageBreak/>
              <w:t xml:space="preserve">Statement of </w:t>
            </w:r>
            <w:r w:rsidR="005B7A86" w:rsidRPr="007C2D8B">
              <w:rPr>
                <w:noProof/>
                <w:lang w:val="en-US"/>
              </w:rPr>
              <w:t>Int</w:t>
            </w:r>
            <w:r w:rsidRPr="007C2D8B">
              <w:rPr>
                <w:noProof/>
                <w:lang w:val="en-US"/>
              </w:rPr>
              <w:t>e</w:t>
            </w:r>
            <w:r w:rsidR="005B7A86" w:rsidRPr="007C2D8B">
              <w:rPr>
                <w:noProof/>
                <w:lang w:val="en-US"/>
              </w:rPr>
              <w:t>grit</w:t>
            </w:r>
            <w:r w:rsidRPr="007C2D8B">
              <w:rPr>
                <w:noProof/>
                <w:lang w:val="en-US"/>
              </w:rPr>
              <w:t>y</w:t>
            </w:r>
            <w:r w:rsidR="005B7A86" w:rsidRPr="007C2D8B">
              <w:rPr>
                <w:noProof/>
                <w:lang w:val="en-US"/>
              </w:rPr>
              <w:t xml:space="preserve"> (signe</w:t>
            </w:r>
            <w:r w:rsidRPr="007C2D8B">
              <w:rPr>
                <w:noProof/>
                <w:lang w:val="en-US"/>
              </w:rPr>
              <w:t>d</w:t>
            </w:r>
            <w:r w:rsidR="005B7A86" w:rsidRPr="007C2D8B">
              <w:rPr>
                <w:noProof/>
                <w:lang w:val="en-US"/>
              </w:rPr>
              <w:t>)</w:t>
            </w:r>
          </w:p>
          <w:p w14:paraId="5DB9C2BA" w14:textId="77777777" w:rsidR="005B7A86" w:rsidRPr="007C2D8B" w:rsidRDefault="00760D43" w:rsidP="00760D43">
            <w:pPr>
              <w:pStyle w:val="Paragraphedeliste"/>
              <w:numPr>
                <w:ilvl w:val="0"/>
                <w:numId w:val="22"/>
              </w:numPr>
              <w:tabs>
                <w:tab w:val="left" w:leader="underscore" w:pos="7405"/>
              </w:tabs>
              <w:ind w:left="1026" w:hanging="567"/>
              <w:rPr>
                <w:noProof/>
                <w:lang w:val="en-US"/>
              </w:rPr>
            </w:pPr>
            <w:r w:rsidRPr="007C2D8B">
              <w:rPr>
                <w:noProof/>
                <w:lang w:val="en-US"/>
              </w:rPr>
              <w:t xml:space="preserve">Description of methodology, work plan and team composition </w:t>
            </w:r>
            <w:r w:rsidR="005B7A86" w:rsidRPr="007C2D8B">
              <w:rPr>
                <w:noProof/>
                <w:lang w:val="en-US"/>
              </w:rPr>
              <w:t xml:space="preserve">(TECH-2, TECH-3, TECH-4 </w:t>
            </w:r>
            <w:r w:rsidRPr="007C2D8B">
              <w:rPr>
                <w:noProof/>
                <w:lang w:val="en-US"/>
              </w:rPr>
              <w:t>and</w:t>
            </w:r>
            <w:r w:rsidR="005B7A86" w:rsidRPr="007C2D8B">
              <w:rPr>
                <w:noProof/>
                <w:lang w:val="en-US"/>
              </w:rPr>
              <w:t xml:space="preserve"> TECH-5 </w:t>
            </w:r>
            <w:r w:rsidRPr="007C2D8B">
              <w:rPr>
                <w:noProof/>
                <w:lang w:val="en-US"/>
              </w:rPr>
              <w:t>are provided as indicative format</w:t>
            </w:r>
            <w:r w:rsidR="005B7A86" w:rsidRPr="007C2D8B">
              <w:rPr>
                <w:noProof/>
                <w:lang w:val="en-US"/>
              </w:rPr>
              <w:t>)</w:t>
            </w:r>
          </w:p>
          <w:p w14:paraId="3A703582" w14:textId="77777777" w:rsidR="006B3D79" w:rsidRPr="007C2D8B" w:rsidRDefault="006B3D79" w:rsidP="006B3D79">
            <w:pPr>
              <w:pStyle w:val="Paragraphedeliste"/>
              <w:numPr>
                <w:ilvl w:val="0"/>
                <w:numId w:val="22"/>
              </w:numPr>
              <w:tabs>
                <w:tab w:val="left" w:leader="underscore" w:pos="7405"/>
              </w:tabs>
              <w:ind w:left="1026" w:hanging="567"/>
              <w:rPr>
                <w:noProof/>
                <w:lang w:val="en-US"/>
              </w:rPr>
            </w:pPr>
            <w:r w:rsidRPr="007C2D8B">
              <w:rPr>
                <w:noProof/>
                <w:lang w:val="en-US"/>
              </w:rPr>
              <w:t>Security methodology that meets the requirements of the terms of reference</w:t>
            </w:r>
            <w:r w:rsidR="00A763CC" w:rsidRPr="007C2D8B">
              <w:rPr>
                <w:noProof/>
                <w:lang w:val="en-US"/>
              </w:rPr>
              <w:t> </w:t>
            </w:r>
            <w:r w:rsidR="00FB6ECD" w:rsidRPr="007C2D8B">
              <w:rPr>
                <w:noProof/>
                <w:lang w:val="en-US"/>
              </w:rPr>
              <w:noBreakHyphen/>
            </w:r>
            <w:r w:rsidR="00A763CC" w:rsidRPr="007C2D8B">
              <w:rPr>
                <w:noProof/>
                <w:lang w:val="en-US"/>
              </w:rPr>
              <w:t> </w:t>
            </w:r>
            <w:r w:rsidR="00FB6ECD" w:rsidRPr="007C2D8B">
              <w:rPr>
                <w:i/>
                <w:noProof/>
                <w:lang w:val="en-US"/>
              </w:rPr>
              <w:t>security</w:t>
            </w:r>
            <w:r w:rsidRPr="007C2D8B">
              <w:rPr>
                <w:noProof/>
                <w:lang w:val="en-US"/>
              </w:rPr>
              <w:t xml:space="preserve"> (only in the case of Services in </w:t>
            </w:r>
            <w:r w:rsidR="00FB6ECD" w:rsidRPr="007C2D8B">
              <w:rPr>
                <w:noProof/>
                <w:lang w:val="en-US"/>
              </w:rPr>
              <w:t>area</w:t>
            </w:r>
            <w:r w:rsidRPr="007C2D8B">
              <w:rPr>
                <w:noProof/>
                <w:lang w:val="en-US"/>
              </w:rPr>
              <w:t xml:space="preserve">s </w:t>
            </w:r>
            <w:r w:rsidR="00E35552">
              <w:rPr>
                <w:noProof/>
                <w:lang w:val="en-US"/>
              </w:rPr>
              <w:t>labelled as</w:t>
            </w:r>
            <w:r w:rsidRPr="007C2D8B">
              <w:rPr>
                <w:noProof/>
                <w:lang w:val="en-US"/>
              </w:rPr>
              <w:t xml:space="preserve"> orange or red by the French Ministry of Europe and Foreign Affairs</w:t>
            </w:r>
            <w:r w:rsidR="006F61E3" w:rsidRPr="007C2D8B">
              <w:rPr>
                <w:rStyle w:val="Appelnotedebasdep"/>
                <w:noProof/>
                <w:lang w:val="en-US"/>
              </w:rPr>
              <w:footnoteReference w:id="2"/>
            </w:r>
            <w:r w:rsidRPr="007C2D8B">
              <w:rPr>
                <w:noProof/>
                <w:lang w:val="en-US"/>
              </w:rPr>
              <w:t>)</w:t>
            </w:r>
          </w:p>
          <w:p w14:paraId="7DC19131" w14:textId="77777777" w:rsidR="005B7A86" w:rsidRPr="007C2D8B" w:rsidRDefault="00760D43" w:rsidP="005B7A86">
            <w:pPr>
              <w:tabs>
                <w:tab w:val="left" w:leader="underscore" w:pos="7405"/>
              </w:tabs>
              <w:rPr>
                <w:b/>
                <w:noProof/>
                <w:lang w:val="en-US"/>
              </w:rPr>
            </w:pPr>
            <w:r w:rsidRPr="007C2D8B">
              <w:rPr>
                <w:b/>
                <w:noProof/>
                <w:lang w:val="en-US"/>
              </w:rPr>
              <w:t>AND</w:t>
            </w:r>
          </w:p>
          <w:p w14:paraId="05EC0442" w14:textId="77777777" w:rsidR="005B7A86" w:rsidRPr="007C2D8B" w:rsidRDefault="00760D43" w:rsidP="005B7A86">
            <w:pPr>
              <w:tabs>
                <w:tab w:val="left" w:leader="underscore" w:pos="7405"/>
              </w:tabs>
              <w:rPr>
                <w:b/>
                <w:noProof/>
                <w:lang w:val="en-US"/>
              </w:rPr>
            </w:pPr>
            <w:r w:rsidRPr="007C2D8B">
              <w:rPr>
                <w:b/>
                <w:noProof/>
                <w:u w:val="single"/>
                <w:lang w:val="en-US"/>
              </w:rPr>
              <w:t>2</w:t>
            </w:r>
            <w:r w:rsidRPr="007C2D8B">
              <w:rPr>
                <w:b/>
                <w:noProof/>
                <w:u w:val="single"/>
                <w:vertAlign w:val="superscript"/>
                <w:lang w:val="en-US"/>
              </w:rPr>
              <w:t>nd</w:t>
            </w:r>
            <w:r w:rsidRPr="007C2D8B">
              <w:rPr>
                <w:b/>
                <w:noProof/>
                <w:u w:val="single"/>
                <w:lang w:val="en-US"/>
              </w:rPr>
              <w:t xml:space="preserve"> Inner E</w:t>
            </w:r>
            <w:r w:rsidR="005B7A86" w:rsidRPr="007C2D8B">
              <w:rPr>
                <w:b/>
                <w:noProof/>
                <w:u w:val="single"/>
                <w:lang w:val="en-US"/>
              </w:rPr>
              <w:t xml:space="preserve">nvelope </w:t>
            </w:r>
            <w:r w:rsidR="008C5F61" w:rsidRPr="007C2D8B">
              <w:rPr>
                <w:b/>
                <w:noProof/>
                <w:u w:val="single"/>
                <w:lang w:val="en-US"/>
              </w:rPr>
              <w:t>with the f</w:t>
            </w:r>
            <w:r w:rsidRPr="007C2D8B">
              <w:rPr>
                <w:b/>
                <w:noProof/>
                <w:u w:val="single"/>
                <w:lang w:val="en-US"/>
              </w:rPr>
              <w:t>inancial Proposal</w:t>
            </w:r>
            <w:r w:rsidR="005B7A86" w:rsidRPr="007C2D8B">
              <w:rPr>
                <w:b/>
                <w:noProof/>
                <w:lang w:val="en-US"/>
              </w:rPr>
              <w:t>:</w:t>
            </w:r>
          </w:p>
          <w:p w14:paraId="4A6C0A67" w14:textId="77777777" w:rsidR="005B7A86" w:rsidRPr="007C2D8B" w:rsidRDefault="005B7A86" w:rsidP="003C7C88">
            <w:pPr>
              <w:pStyle w:val="Paragraphedeliste"/>
              <w:numPr>
                <w:ilvl w:val="0"/>
                <w:numId w:val="23"/>
              </w:numPr>
              <w:tabs>
                <w:tab w:val="left" w:leader="underscore" w:pos="7405"/>
              </w:tabs>
              <w:ind w:left="1026" w:hanging="567"/>
              <w:rPr>
                <w:noProof/>
                <w:lang w:val="en-US"/>
              </w:rPr>
            </w:pPr>
            <w:r w:rsidRPr="007C2D8B">
              <w:rPr>
                <w:noProof/>
                <w:lang w:val="en-US"/>
              </w:rPr>
              <w:t>F</w:t>
            </w:r>
            <w:r w:rsidR="00760D43" w:rsidRPr="007C2D8B">
              <w:rPr>
                <w:noProof/>
                <w:lang w:val="en-US"/>
              </w:rPr>
              <w:t xml:space="preserve">inancial Proposal </w:t>
            </w:r>
            <w:r w:rsidR="008C5F61" w:rsidRPr="007C2D8B">
              <w:rPr>
                <w:noProof/>
                <w:lang w:val="en-US"/>
              </w:rPr>
              <w:t>submission f</w:t>
            </w:r>
            <w:r w:rsidR="00760D43" w:rsidRPr="007C2D8B">
              <w:rPr>
                <w:noProof/>
                <w:lang w:val="en-US"/>
              </w:rPr>
              <w:t>orm</w:t>
            </w:r>
            <w:r w:rsidRPr="007C2D8B">
              <w:rPr>
                <w:noProof/>
                <w:lang w:val="en-US"/>
              </w:rPr>
              <w:t xml:space="preserve"> (FIN-1)</w:t>
            </w:r>
          </w:p>
          <w:p w14:paraId="2DD7F4A0" w14:textId="77777777" w:rsidR="005B7A86" w:rsidRPr="007C2D8B" w:rsidRDefault="008C5F61" w:rsidP="003C7C88">
            <w:pPr>
              <w:pStyle w:val="Paragraphedeliste"/>
              <w:numPr>
                <w:ilvl w:val="0"/>
                <w:numId w:val="23"/>
              </w:numPr>
              <w:tabs>
                <w:tab w:val="left" w:leader="underscore" w:pos="7405"/>
              </w:tabs>
              <w:ind w:left="1026" w:hanging="567"/>
              <w:rPr>
                <w:noProof/>
                <w:lang w:val="en-US"/>
              </w:rPr>
            </w:pPr>
            <w:r w:rsidRPr="007C2D8B">
              <w:rPr>
                <w:noProof/>
                <w:lang w:val="en-US"/>
              </w:rPr>
              <w:t>Summary of c</w:t>
            </w:r>
            <w:r w:rsidR="00760D43" w:rsidRPr="007C2D8B">
              <w:rPr>
                <w:noProof/>
                <w:lang w:val="en-US"/>
              </w:rPr>
              <w:t>osts</w:t>
            </w:r>
            <w:r w:rsidR="005B7A86" w:rsidRPr="007C2D8B">
              <w:rPr>
                <w:noProof/>
                <w:lang w:val="en-US"/>
              </w:rPr>
              <w:t xml:space="preserve"> (FIN-2)</w:t>
            </w:r>
          </w:p>
          <w:p w14:paraId="50D0647B" w14:textId="77777777" w:rsidR="005B7A86" w:rsidRPr="007C2D8B" w:rsidRDefault="00760D43" w:rsidP="001838EB">
            <w:pPr>
              <w:pStyle w:val="Paragraphedeliste"/>
              <w:numPr>
                <w:ilvl w:val="0"/>
                <w:numId w:val="23"/>
              </w:numPr>
              <w:tabs>
                <w:tab w:val="left" w:leader="underscore" w:pos="7405"/>
              </w:tabs>
              <w:ind w:left="1026" w:hanging="567"/>
              <w:rPr>
                <w:b/>
                <w:noProof/>
                <w:lang w:val="en-US"/>
              </w:rPr>
            </w:pPr>
            <w:r w:rsidRPr="007C2D8B">
              <w:rPr>
                <w:noProof/>
                <w:lang w:val="en-US"/>
              </w:rPr>
              <w:t xml:space="preserve">Breakdown of </w:t>
            </w:r>
            <w:r w:rsidR="008C5F61" w:rsidRPr="007C2D8B">
              <w:rPr>
                <w:noProof/>
                <w:lang w:val="en-US"/>
              </w:rPr>
              <w:t>p</w:t>
            </w:r>
            <w:r w:rsidRPr="007C2D8B">
              <w:rPr>
                <w:noProof/>
                <w:lang w:val="en-US"/>
              </w:rPr>
              <w:t>rices</w:t>
            </w:r>
            <w:r w:rsidR="005B7A86" w:rsidRPr="007C2D8B">
              <w:rPr>
                <w:noProof/>
                <w:lang w:val="en-US"/>
              </w:rPr>
              <w:t xml:space="preserve"> (FIN-3 </w:t>
            </w:r>
            <w:r w:rsidRPr="007C2D8B">
              <w:rPr>
                <w:noProof/>
                <w:lang w:val="en-US"/>
              </w:rPr>
              <w:t>and FIN-4 are provided as indicative format in case of lump</w:t>
            </w:r>
            <w:r w:rsidRPr="007C2D8B">
              <w:rPr>
                <w:noProof/>
                <w:lang w:val="en-US"/>
              </w:rPr>
              <w:noBreakHyphen/>
              <w:t xml:space="preserve">sum </w:t>
            </w:r>
            <w:r w:rsidR="001838EB" w:rsidRPr="007C2D8B">
              <w:rPr>
                <w:noProof/>
                <w:lang w:val="en-US"/>
              </w:rPr>
              <w:t>C</w:t>
            </w:r>
            <w:r w:rsidRPr="007C2D8B">
              <w:rPr>
                <w:noProof/>
                <w:lang w:val="en-US"/>
              </w:rPr>
              <w:t>ontract</w:t>
            </w:r>
            <w:r w:rsidR="005B7A86" w:rsidRPr="007C2D8B">
              <w:rPr>
                <w:noProof/>
                <w:lang w:val="en-US"/>
              </w:rPr>
              <w:t>)</w:t>
            </w:r>
          </w:p>
        </w:tc>
      </w:tr>
      <w:tr w:rsidR="00927289" w:rsidRPr="007F6C45" w14:paraId="61CFE469" w14:textId="77777777" w:rsidTr="00F74685">
        <w:tc>
          <w:tcPr>
            <w:tcW w:w="1526" w:type="dxa"/>
          </w:tcPr>
          <w:p w14:paraId="06D98D3D" w14:textId="77777777" w:rsidR="005B7A86" w:rsidRPr="007C2D8B" w:rsidRDefault="005B7A86" w:rsidP="00C61CD0">
            <w:pPr>
              <w:rPr>
                <w:b/>
                <w:noProof/>
                <w:lang w:val="en-US"/>
              </w:rPr>
            </w:pPr>
            <w:r w:rsidRPr="007C2D8B">
              <w:rPr>
                <w:b/>
                <w:noProof/>
                <w:lang w:val="en-US"/>
              </w:rPr>
              <w:lastRenderedPageBreak/>
              <w:t>I</w:t>
            </w:r>
            <w:r w:rsidR="00760D43" w:rsidRPr="007C2D8B">
              <w:rPr>
                <w:b/>
                <w:noProof/>
                <w:lang w:val="en-US"/>
              </w:rPr>
              <w:t>T</w:t>
            </w:r>
            <w:r w:rsidRPr="007C2D8B">
              <w:rPr>
                <w:b/>
                <w:noProof/>
                <w:lang w:val="en-US"/>
              </w:rPr>
              <w:t>C 11.1</w:t>
            </w:r>
          </w:p>
        </w:tc>
        <w:tc>
          <w:tcPr>
            <w:tcW w:w="7686" w:type="dxa"/>
          </w:tcPr>
          <w:p w14:paraId="630C16B4" w14:textId="77777777" w:rsidR="005B7A86" w:rsidRPr="007C2D8B" w:rsidRDefault="00760D43" w:rsidP="005B7A86">
            <w:pPr>
              <w:tabs>
                <w:tab w:val="left" w:leader="underscore" w:pos="7405"/>
              </w:tabs>
              <w:rPr>
                <w:b/>
                <w:noProof/>
                <w:lang w:val="en-US"/>
              </w:rPr>
            </w:pPr>
            <w:r w:rsidRPr="007C2D8B">
              <w:rPr>
                <w:b/>
                <w:noProof/>
                <w:lang w:val="en-US"/>
              </w:rPr>
              <w:t>Participation of Subconsultants, Key Experts and Non-Key Experts in more than one Proposal is permissible</w:t>
            </w:r>
            <w:r w:rsidR="005B7A86" w:rsidRPr="007C2D8B">
              <w:rPr>
                <w:b/>
                <w:noProof/>
                <w:lang w:val="en-US"/>
              </w:rPr>
              <w:t>.</w:t>
            </w:r>
          </w:p>
        </w:tc>
      </w:tr>
      <w:tr w:rsidR="00927289" w:rsidRPr="007F6C45" w14:paraId="1EA39DBD" w14:textId="77777777" w:rsidTr="00F74685">
        <w:tc>
          <w:tcPr>
            <w:tcW w:w="1526" w:type="dxa"/>
          </w:tcPr>
          <w:p w14:paraId="7F7A74FF" w14:textId="77777777" w:rsidR="005B7A86" w:rsidRPr="007C2D8B" w:rsidRDefault="005B7A86" w:rsidP="00C61CD0">
            <w:pPr>
              <w:rPr>
                <w:b/>
                <w:noProof/>
                <w:lang w:val="en-US"/>
              </w:rPr>
            </w:pPr>
            <w:r w:rsidRPr="007C2D8B">
              <w:rPr>
                <w:b/>
                <w:noProof/>
                <w:lang w:val="en-US"/>
              </w:rPr>
              <w:t>I</w:t>
            </w:r>
            <w:r w:rsidR="00760D43" w:rsidRPr="007C2D8B">
              <w:rPr>
                <w:b/>
                <w:noProof/>
                <w:lang w:val="en-US"/>
              </w:rPr>
              <w:t>T</w:t>
            </w:r>
            <w:r w:rsidRPr="007C2D8B">
              <w:rPr>
                <w:b/>
                <w:noProof/>
                <w:lang w:val="en-US"/>
              </w:rPr>
              <w:t>C 12.1</w:t>
            </w:r>
          </w:p>
        </w:tc>
        <w:tc>
          <w:tcPr>
            <w:tcW w:w="7686" w:type="dxa"/>
          </w:tcPr>
          <w:p w14:paraId="17E74736" w14:textId="77777777" w:rsidR="005B7A86" w:rsidRPr="007C2D8B" w:rsidRDefault="00760D43" w:rsidP="005B7A86">
            <w:pPr>
              <w:tabs>
                <w:tab w:val="left" w:leader="underscore" w:pos="7405"/>
              </w:tabs>
              <w:rPr>
                <w:b/>
                <w:noProof/>
                <w:lang w:val="en-US"/>
              </w:rPr>
            </w:pPr>
            <w:r w:rsidRPr="007C2D8B">
              <w:rPr>
                <w:b/>
                <w:noProof/>
                <w:lang w:val="en-US"/>
              </w:rPr>
              <w:t xml:space="preserve">Proposals must remain valid for </w:t>
            </w:r>
            <w:r w:rsidR="006D42F5" w:rsidRPr="007C2D8B">
              <w:rPr>
                <w:i/>
                <w:noProof/>
                <w:highlight w:val="yellow"/>
                <w:lang w:val="en-US"/>
              </w:rPr>
              <w:t>[</w:t>
            </w:r>
            <w:r w:rsidRPr="007C2D8B">
              <w:rPr>
                <w:i/>
                <w:noProof/>
                <w:highlight w:val="yellow"/>
                <w:lang w:val="en-US"/>
              </w:rPr>
              <w:t>insert a number: normally between 30 and 90 days</w:t>
            </w:r>
            <w:r w:rsidR="006D42F5" w:rsidRPr="007C2D8B">
              <w:rPr>
                <w:i/>
                <w:noProof/>
                <w:highlight w:val="yellow"/>
                <w:lang w:val="en-US"/>
              </w:rPr>
              <w:t>]</w:t>
            </w:r>
            <w:r w:rsidR="006D42F5" w:rsidRPr="007C2D8B">
              <w:rPr>
                <w:b/>
                <w:noProof/>
                <w:lang w:val="en-US"/>
              </w:rPr>
              <w:t xml:space="preserve"> </w:t>
            </w:r>
            <w:r w:rsidR="00E5564B" w:rsidRPr="007C2D8B">
              <w:rPr>
                <w:b/>
                <w:noProof/>
                <w:lang w:val="en-US"/>
              </w:rPr>
              <w:t>calendar days after the P</w:t>
            </w:r>
            <w:r w:rsidRPr="007C2D8B">
              <w:rPr>
                <w:b/>
                <w:noProof/>
                <w:lang w:val="en-US"/>
              </w:rPr>
              <w:t>roposal submission deadline</w:t>
            </w:r>
            <w:r w:rsidR="006D42F5" w:rsidRPr="007C2D8B">
              <w:rPr>
                <w:b/>
                <w:noProof/>
                <w:lang w:val="en-US"/>
              </w:rPr>
              <w:t>.</w:t>
            </w:r>
          </w:p>
        </w:tc>
      </w:tr>
      <w:tr w:rsidR="00927289" w:rsidRPr="007C2D8B" w14:paraId="387CC058" w14:textId="77777777" w:rsidTr="00F74685">
        <w:tc>
          <w:tcPr>
            <w:tcW w:w="1526" w:type="dxa"/>
          </w:tcPr>
          <w:p w14:paraId="05E71B34" w14:textId="77777777" w:rsidR="006D42F5" w:rsidRPr="007C2D8B" w:rsidRDefault="006D42F5" w:rsidP="00C61CD0">
            <w:pPr>
              <w:rPr>
                <w:b/>
                <w:noProof/>
                <w:lang w:val="en-US"/>
              </w:rPr>
            </w:pPr>
            <w:r w:rsidRPr="007C2D8B">
              <w:rPr>
                <w:b/>
                <w:noProof/>
                <w:lang w:val="en-US"/>
              </w:rPr>
              <w:t>I</w:t>
            </w:r>
            <w:r w:rsidR="00760D43" w:rsidRPr="007C2D8B">
              <w:rPr>
                <w:b/>
                <w:noProof/>
                <w:lang w:val="en-US"/>
              </w:rPr>
              <w:t>T</w:t>
            </w:r>
            <w:r w:rsidRPr="007C2D8B">
              <w:rPr>
                <w:b/>
                <w:noProof/>
                <w:lang w:val="en-US"/>
              </w:rPr>
              <w:t>C 13.1</w:t>
            </w:r>
          </w:p>
        </w:tc>
        <w:tc>
          <w:tcPr>
            <w:tcW w:w="7686" w:type="dxa"/>
          </w:tcPr>
          <w:p w14:paraId="0E0B4E92" w14:textId="77777777" w:rsidR="006D42F5" w:rsidRPr="007C2D8B" w:rsidRDefault="00760D43" w:rsidP="005B7A86">
            <w:pPr>
              <w:tabs>
                <w:tab w:val="left" w:leader="underscore" w:pos="7405"/>
              </w:tabs>
              <w:rPr>
                <w:b/>
                <w:noProof/>
                <w:lang w:val="en-US"/>
              </w:rPr>
            </w:pPr>
            <w:r w:rsidRPr="007C2D8B">
              <w:rPr>
                <w:b/>
                <w:noProof/>
                <w:lang w:val="en-US"/>
              </w:rPr>
              <w:t>Clarifications may be requested no later than</w:t>
            </w:r>
            <w:r w:rsidR="006D42F5" w:rsidRPr="007C2D8B">
              <w:rPr>
                <w:b/>
                <w:noProof/>
                <w:lang w:val="en-US"/>
              </w:rPr>
              <w:t xml:space="preserve"> </w:t>
            </w:r>
            <w:r w:rsidR="006D42F5" w:rsidRPr="007C2D8B">
              <w:rPr>
                <w:i/>
                <w:noProof/>
                <w:highlight w:val="yellow"/>
                <w:lang w:val="en-US"/>
              </w:rPr>
              <w:t>[</w:t>
            </w:r>
            <w:r w:rsidRPr="007C2D8B">
              <w:rPr>
                <w:i/>
                <w:noProof/>
                <w:highlight w:val="yellow"/>
                <w:lang w:val="en-US"/>
              </w:rPr>
              <w:t>insert number</w:t>
            </w:r>
            <w:r w:rsidR="006D42F5" w:rsidRPr="007C2D8B">
              <w:rPr>
                <w:i/>
                <w:noProof/>
                <w:highlight w:val="yellow"/>
                <w:lang w:val="en-US"/>
              </w:rPr>
              <w:t>]</w:t>
            </w:r>
            <w:r w:rsidR="006D42F5" w:rsidRPr="007C2D8B">
              <w:rPr>
                <w:b/>
                <w:i/>
                <w:noProof/>
                <w:lang w:val="en-US"/>
              </w:rPr>
              <w:t xml:space="preserve"> </w:t>
            </w:r>
            <w:r w:rsidRPr="007C2D8B">
              <w:rPr>
                <w:b/>
                <w:noProof/>
                <w:lang w:val="en-US"/>
              </w:rPr>
              <w:t>days prior to the submission deadline</w:t>
            </w:r>
            <w:r w:rsidR="006D42F5" w:rsidRPr="007C2D8B">
              <w:rPr>
                <w:b/>
                <w:noProof/>
                <w:lang w:val="en-US"/>
              </w:rPr>
              <w:t>.</w:t>
            </w:r>
          </w:p>
          <w:p w14:paraId="62D1DEC0" w14:textId="77777777" w:rsidR="006D42F5" w:rsidRPr="007C2D8B" w:rsidRDefault="00760D43" w:rsidP="006D42F5">
            <w:pPr>
              <w:tabs>
                <w:tab w:val="left" w:leader="underscore" w:pos="7405"/>
              </w:tabs>
              <w:rPr>
                <w:noProof/>
                <w:lang w:val="en-US"/>
              </w:rPr>
            </w:pPr>
            <w:r w:rsidRPr="007C2D8B">
              <w:rPr>
                <w:noProof/>
                <w:lang w:val="en-US"/>
              </w:rPr>
              <w:t>The contact information for requesting clarifications is</w:t>
            </w:r>
            <w:r w:rsidR="006D42F5" w:rsidRPr="007C2D8B">
              <w:rPr>
                <w:noProof/>
                <w:lang w:val="en-US"/>
              </w:rPr>
              <w:t xml:space="preserve">: </w:t>
            </w:r>
            <w:r w:rsidR="006D42F5" w:rsidRPr="007C2D8B">
              <w:rPr>
                <w:noProof/>
                <w:lang w:val="en-US"/>
              </w:rPr>
              <w:tab/>
            </w:r>
          </w:p>
          <w:p w14:paraId="285B4FEE" w14:textId="77777777" w:rsidR="006D42F5" w:rsidRPr="007C2D8B" w:rsidRDefault="006D42F5" w:rsidP="006D42F5">
            <w:pPr>
              <w:tabs>
                <w:tab w:val="left" w:leader="underscore" w:pos="7405"/>
              </w:tabs>
              <w:rPr>
                <w:noProof/>
                <w:lang w:val="en-US"/>
              </w:rPr>
            </w:pPr>
            <w:r w:rsidRPr="007C2D8B">
              <w:rPr>
                <w:noProof/>
                <w:lang w:val="en-US"/>
              </w:rPr>
              <w:tab/>
            </w:r>
          </w:p>
          <w:p w14:paraId="521631AE" w14:textId="77777777" w:rsidR="006D42F5" w:rsidRPr="007C2D8B" w:rsidRDefault="00760D43" w:rsidP="003A5260">
            <w:pPr>
              <w:tabs>
                <w:tab w:val="left" w:leader="underscore" w:pos="3152"/>
                <w:tab w:val="right" w:leader="underscore" w:pos="7405"/>
              </w:tabs>
              <w:rPr>
                <w:b/>
                <w:noProof/>
                <w:lang w:val="en-US"/>
              </w:rPr>
            </w:pPr>
            <w:r w:rsidRPr="007C2D8B">
              <w:rPr>
                <w:noProof/>
                <w:lang w:val="en-US"/>
              </w:rPr>
              <w:t>Fa</w:t>
            </w:r>
            <w:r w:rsidR="003A5260" w:rsidRPr="007C2D8B">
              <w:rPr>
                <w:noProof/>
                <w:lang w:val="en-US"/>
              </w:rPr>
              <w:t>x</w:t>
            </w:r>
            <w:r w:rsidR="006D42F5" w:rsidRPr="007C2D8B">
              <w:rPr>
                <w:noProof/>
                <w:lang w:val="en-US"/>
              </w:rPr>
              <w:t>:</w:t>
            </w:r>
            <w:r w:rsidR="006D42F5" w:rsidRPr="007C2D8B">
              <w:rPr>
                <w:noProof/>
                <w:lang w:val="en-US"/>
              </w:rPr>
              <w:tab/>
              <w:t xml:space="preserve"> </w:t>
            </w:r>
            <w:r w:rsidR="003A5260" w:rsidRPr="007C2D8B">
              <w:rPr>
                <w:noProof/>
                <w:lang w:val="en-US"/>
              </w:rPr>
              <w:t>E</w:t>
            </w:r>
            <w:r w:rsidRPr="007C2D8B">
              <w:rPr>
                <w:noProof/>
                <w:lang w:val="en-US"/>
              </w:rPr>
              <w:t>mail</w:t>
            </w:r>
            <w:r w:rsidR="006D42F5" w:rsidRPr="007C2D8B">
              <w:rPr>
                <w:noProof/>
                <w:lang w:val="en-US"/>
              </w:rPr>
              <w:t xml:space="preserve">: </w:t>
            </w:r>
            <w:r w:rsidR="006D42F5" w:rsidRPr="007C2D8B">
              <w:rPr>
                <w:noProof/>
                <w:lang w:val="en-US"/>
              </w:rPr>
              <w:tab/>
            </w:r>
          </w:p>
        </w:tc>
      </w:tr>
      <w:tr w:rsidR="00927289" w:rsidRPr="007F6C45" w14:paraId="44D9B341" w14:textId="77777777" w:rsidTr="00F74685">
        <w:tc>
          <w:tcPr>
            <w:tcW w:w="1526" w:type="dxa"/>
          </w:tcPr>
          <w:p w14:paraId="24EBCB88" w14:textId="77777777" w:rsidR="00C710B1" w:rsidRPr="007C2D8B" w:rsidRDefault="006D42F5" w:rsidP="00C61CD0">
            <w:pPr>
              <w:rPr>
                <w:b/>
                <w:noProof/>
                <w:lang w:val="en-US"/>
              </w:rPr>
            </w:pPr>
            <w:r w:rsidRPr="007C2D8B">
              <w:rPr>
                <w:b/>
                <w:noProof/>
                <w:lang w:val="en-US"/>
              </w:rPr>
              <w:t>I</w:t>
            </w:r>
            <w:r w:rsidR="00760D43" w:rsidRPr="007C2D8B">
              <w:rPr>
                <w:b/>
                <w:noProof/>
                <w:lang w:val="en-US"/>
              </w:rPr>
              <w:t>T</w:t>
            </w:r>
            <w:r w:rsidRPr="007C2D8B">
              <w:rPr>
                <w:b/>
                <w:noProof/>
                <w:lang w:val="en-US"/>
              </w:rPr>
              <w:t>C 14.1.1</w:t>
            </w:r>
          </w:p>
        </w:tc>
        <w:tc>
          <w:tcPr>
            <w:tcW w:w="7686" w:type="dxa"/>
          </w:tcPr>
          <w:p w14:paraId="04EBF8E7" w14:textId="77777777" w:rsidR="00760D43" w:rsidRPr="007C2D8B" w:rsidRDefault="00760D43" w:rsidP="00A05418">
            <w:pPr>
              <w:pStyle w:val="Paragraphedeliste"/>
              <w:numPr>
                <w:ilvl w:val="0"/>
                <w:numId w:val="66"/>
              </w:numPr>
              <w:ind w:left="459" w:hanging="425"/>
              <w:contextualSpacing w:val="0"/>
              <w:rPr>
                <w:noProof/>
                <w:lang w:val="en-US"/>
              </w:rPr>
            </w:pPr>
            <w:r w:rsidRPr="007C2D8B">
              <w:rPr>
                <w:noProof/>
                <w:lang w:val="en-US"/>
              </w:rPr>
              <w:t>Shortlisted Consultants may associate with non-shortlisted consultant(s)</w:t>
            </w:r>
            <w:r w:rsidR="0060197D" w:rsidRPr="007C2D8B">
              <w:rPr>
                <w:noProof/>
                <w:lang w:val="en-US"/>
              </w:rPr>
              <w:t>.</w:t>
            </w:r>
          </w:p>
          <w:p w14:paraId="6BB856E2" w14:textId="77777777" w:rsidR="00760D43" w:rsidRPr="007C2D8B" w:rsidRDefault="00760D43" w:rsidP="00A05418">
            <w:pPr>
              <w:pStyle w:val="Paragraphedeliste"/>
              <w:numPr>
                <w:ilvl w:val="0"/>
                <w:numId w:val="66"/>
              </w:numPr>
              <w:tabs>
                <w:tab w:val="left" w:leader="underscore" w:pos="7405"/>
              </w:tabs>
              <w:ind w:left="459" w:hanging="425"/>
              <w:contextualSpacing w:val="0"/>
              <w:rPr>
                <w:noProof/>
                <w:lang w:val="en-US"/>
              </w:rPr>
            </w:pPr>
            <w:r w:rsidRPr="007C2D8B">
              <w:rPr>
                <w:noProof/>
                <w:lang w:val="en-US"/>
              </w:rPr>
              <w:t>Shortlisted Consultants may not associate with other shortlisted Consultants.</w:t>
            </w:r>
          </w:p>
          <w:p w14:paraId="19EA194F" w14:textId="77777777" w:rsidR="00C710B1" w:rsidRPr="007C2D8B" w:rsidRDefault="006D42F5" w:rsidP="00760D43">
            <w:pPr>
              <w:tabs>
                <w:tab w:val="left" w:leader="underscore" w:pos="7405"/>
              </w:tabs>
              <w:rPr>
                <w:i/>
                <w:noProof/>
                <w:lang w:val="en-US"/>
              </w:rPr>
            </w:pPr>
            <w:r w:rsidRPr="007C2D8B">
              <w:rPr>
                <w:i/>
                <w:noProof/>
                <w:highlight w:val="yellow"/>
                <w:lang w:val="en-US"/>
              </w:rPr>
              <w:t>[</w:t>
            </w:r>
            <w:r w:rsidR="00760D43" w:rsidRPr="007C2D8B">
              <w:rPr>
                <w:i/>
                <w:noProof/>
                <w:highlight w:val="yellow"/>
                <w:lang w:val="en-US"/>
              </w:rPr>
              <w:t>to be modified as the case may be</w:t>
            </w:r>
            <w:r w:rsidRPr="007C2D8B">
              <w:rPr>
                <w:i/>
                <w:noProof/>
                <w:highlight w:val="yellow"/>
                <w:lang w:val="en-US"/>
              </w:rPr>
              <w:t>]</w:t>
            </w:r>
          </w:p>
        </w:tc>
      </w:tr>
      <w:tr w:rsidR="00927289" w:rsidRPr="007F6C45" w14:paraId="0E72FDDC" w14:textId="77777777" w:rsidTr="00F74685">
        <w:tc>
          <w:tcPr>
            <w:tcW w:w="1526" w:type="dxa"/>
          </w:tcPr>
          <w:p w14:paraId="6EBEB05C" w14:textId="77777777" w:rsidR="006D42F5" w:rsidRPr="007C2D8B" w:rsidRDefault="006D42F5" w:rsidP="003D0D3C">
            <w:pPr>
              <w:keepNext/>
              <w:keepLines/>
              <w:rPr>
                <w:b/>
                <w:noProof/>
                <w:lang w:val="en-US"/>
              </w:rPr>
            </w:pPr>
            <w:r w:rsidRPr="007C2D8B">
              <w:rPr>
                <w:b/>
                <w:noProof/>
                <w:lang w:val="en-US"/>
              </w:rPr>
              <w:lastRenderedPageBreak/>
              <w:t>I</w:t>
            </w:r>
            <w:r w:rsidR="00E34CD1" w:rsidRPr="007C2D8B">
              <w:rPr>
                <w:b/>
                <w:noProof/>
                <w:lang w:val="en-US"/>
              </w:rPr>
              <w:t>T</w:t>
            </w:r>
            <w:r w:rsidRPr="007C2D8B">
              <w:rPr>
                <w:b/>
                <w:noProof/>
                <w:lang w:val="en-US"/>
              </w:rPr>
              <w:t>C 14.1.2</w:t>
            </w:r>
          </w:p>
          <w:p w14:paraId="24809AE8" w14:textId="77777777" w:rsidR="006D42F5" w:rsidRPr="007C2D8B" w:rsidRDefault="006D42F5" w:rsidP="003D0D3C">
            <w:pPr>
              <w:keepNext/>
              <w:keepLines/>
              <w:jc w:val="left"/>
              <w:rPr>
                <w:b/>
                <w:noProof/>
                <w:lang w:val="en-US"/>
              </w:rPr>
            </w:pPr>
            <w:r w:rsidRPr="007C2D8B">
              <w:rPr>
                <w:i/>
                <w:noProof/>
                <w:highlight w:val="yellow"/>
                <w:lang w:val="en-US"/>
              </w:rPr>
              <w:t>[</w:t>
            </w:r>
            <w:r w:rsidR="00E34CD1" w:rsidRPr="007C2D8B">
              <w:rPr>
                <w:i/>
                <w:noProof/>
                <w:highlight w:val="yellow"/>
                <w:lang w:val="en-US"/>
              </w:rPr>
              <w:t xml:space="preserve">use for all selection methods except </w:t>
            </w:r>
            <w:r w:rsidR="000B7217" w:rsidRPr="007C2D8B">
              <w:rPr>
                <w:i/>
                <w:noProof/>
                <w:highlight w:val="yellow"/>
                <w:lang w:val="en-US"/>
              </w:rPr>
              <w:t>f</w:t>
            </w:r>
            <w:r w:rsidR="00E34CD1" w:rsidRPr="007C2D8B">
              <w:rPr>
                <w:i/>
                <w:noProof/>
                <w:highlight w:val="yellow"/>
                <w:lang w:val="en-US"/>
              </w:rPr>
              <w:t xml:space="preserve">ixed </w:t>
            </w:r>
            <w:r w:rsidR="000B7217" w:rsidRPr="007C2D8B">
              <w:rPr>
                <w:i/>
                <w:noProof/>
                <w:highlight w:val="yellow"/>
                <w:lang w:val="en-US"/>
              </w:rPr>
              <w:t>b</w:t>
            </w:r>
            <w:r w:rsidR="00E34CD1" w:rsidRPr="007C2D8B">
              <w:rPr>
                <w:i/>
                <w:noProof/>
                <w:highlight w:val="yellow"/>
                <w:lang w:val="en-US"/>
              </w:rPr>
              <w:t>udget</w:t>
            </w:r>
            <w:r w:rsidRPr="007C2D8B">
              <w:rPr>
                <w:i/>
                <w:noProof/>
                <w:highlight w:val="yellow"/>
                <w:lang w:val="en-US"/>
              </w:rPr>
              <w:t>]</w:t>
            </w:r>
          </w:p>
        </w:tc>
        <w:tc>
          <w:tcPr>
            <w:tcW w:w="7686" w:type="dxa"/>
          </w:tcPr>
          <w:p w14:paraId="74C375E4" w14:textId="77777777" w:rsidR="006D42F5" w:rsidRPr="007C2D8B" w:rsidRDefault="00E34CD1" w:rsidP="003D0D3C">
            <w:pPr>
              <w:keepNext/>
              <w:keepLines/>
              <w:tabs>
                <w:tab w:val="left" w:leader="underscore" w:pos="3152"/>
                <w:tab w:val="right" w:leader="underscore" w:pos="7405"/>
              </w:tabs>
              <w:rPr>
                <w:noProof/>
                <w:lang w:val="en-US"/>
              </w:rPr>
            </w:pPr>
            <w:r w:rsidRPr="007C2D8B">
              <w:rPr>
                <w:noProof/>
                <w:lang w:val="en-US"/>
              </w:rPr>
              <w:t>Estimated input of Key Experts’ time-input</w:t>
            </w:r>
            <w:r w:rsidR="006D42F5" w:rsidRPr="007C2D8B">
              <w:rPr>
                <w:noProof/>
                <w:lang w:val="en-US"/>
              </w:rPr>
              <w:t xml:space="preserve">: </w:t>
            </w:r>
            <w:r w:rsidR="006D42F5" w:rsidRPr="007C2D8B">
              <w:rPr>
                <w:noProof/>
                <w:lang w:val="en-US"/>
              </w:rPr>
              <w:tab/>
            </w:r>
            <w:r w:rsidRPr="007C2D8B">
              <w:rPr>
                <w:noProof/>
                <w:lang w:val="en-US"/>
              </w:rPr>
              <w:t>person-months</w:t>
            </w:r>
            <w:r w:rsidR="006D42F5" w:rsidRPr="007C2D8B">
              <w:rPr>
                <w:noProof/>
                <w:lang w:val="en-US"/>
              </w:rPr>
              <w:t>.</w:t>
            </w:r>
          </w:p>
          <w:p w14:paraId="098EB434" w14:textId="77777777" w:rsidR="006D42F5" w:rsidRPr="007C2D8B" w:rsidRDefault="006D42F5" w:rsidP="003D0D3C">
            <w:pPr>
              <w:keepNext/>
              <w:keepLines/>
              <w:rPr>
                <w:i/>
                <w:noProof/>
                <w:lang w:val="en-US"/>
              </w:rPr>
            </w:pPr>
            <w:r w:rsidRPr="007C2D8B">
              <w:rPr>
                <w:i/>
                <w:noProof/>
                <w:highlight w:val="yellow"/>
                <w:lang w:val="en-US"/>
              </w:rPr>
              <w:t>[O</w:t>
            </w:r>
            <w:r w:rsidR="00E34CD1" w:rsidRPr="007C2D8B">
              <w:rPr>
                <w:i/>
                <w:noProof/>
                <w:highlight w:val="yellow"/>
                <w:lang w:val="en-US"/>
              </w:rPr>
              <w:t>r</w:t>
            </w:r>
            <w:r w:rsidRPr="007C2D8B">
              <w:rPr>
                <w:i/>
                <w:noProof/>
                <w:highlight w:val="yellow"/>
                <w:lang w:val="en-US"/>
              </w:rPr>
              <w:t>]</w:t>
            </w:r>
          </w:p>
          <w:p w14:paraId="42A3D27B" w14:textId="77777777" w:rsidR="006D42F5" w:rsidRPr="007C2D8B" w:rsidRDefault="00E34CD1" w:rsidP="003D0D3C">
            <w:pPr>
              <w:keepNext/>
              <w:keepLines/>
              <w:tabs>
                <w:tab w:val="left" w:leader="underscore" w:pos="7405"/>
              </w:tabs>
              <w:rPr>
                <w:noProof/>
                <w:lang w:val="en-US"/>
              </w:rPr>
            </w:pPr>
            <w:r w:rsidRPr="007C2D8B">
              <w:rPr>
                <w:noProof/>
                <w:lang w:val="en-US"/>
              </w:rPr>
              <w:t>Estimated total cost of the Services</w:t>
            </w:r>
            <w:r w:rsidR="006D42F5" w:rsidRPr="007C2D8B">
              <w:rPr>
                <w:noProof/>
                <w:lang w:val="en-US"/>
              </w:rPr>
              <w:t xml:space="preserve">: </w:t>
            </w:r>
            <w:r w:rsidR="006D42F5" w:rsidRPr="007C2D8B">
              <w:rPr>
                <w:noProof/>
                <w:lang w:val="en-US"/>
              </w:rPr>
              <w:tab/>
            </w:r>
          </w:p>
          <w:p w14:paraId="21CE9D3D" w14:textId="77777777" w:rsidR="006D42F5" w:rsidRPr="007C2D8B" w:rsidRDefault="006D42F5" w:rsidP="003D0D3C">
            <w:pPr>
              <w:keepNext/>
              <w:keepLines/>
              <w:rPr>
                <w:i/>
                <w:noProof/>
                <w:lang w:val="en-US"/>
              </w:rPr>
            </w:pPr>
            <w:r w:rsidRPr="007C2D8B">
              <w:rPr>
                <w:i/>
                <w:noProof/>
                <w:highlight w:val="yellow"/>
                <w:lang w:val="en-US"/>
              </w:rPr>
              <w:t>[</w:t>
            </w:r>
            <w:r w:rsidR="00E34CD1" w:rsidRPr="007C2D8B">
              <w:rPr>
                <w:i/>
                <w:noProof/>
                <w:highlight w:val="yellow"/>
                <w:lang w:val="en-US"/>
              </w:rPr>
              <w:t>Indicate only either time input (in person-month) or total cost, but not both!</w:t>
            </w:r>
            <w:r w:rsidRPr="007C2D8B">
              <w:rPr>
                <w:i/>
                <w:noProof/>
                <w:highlight w:val="yellow"/>
                <w:lang w:val="en-US"/>
              </w:rPr>
              <w:t>]</w:t>
            </w:r>
          </w:p>
        </w:tc>
      </w:tr>
      <w:tr w:rsidR="00927289" w:rsidRPr="007F6C45" w14:paraId="092774AF" w14:textId="77777777" w:rsidTr="00F74685">
        <w:tc>
          <w:tcPr>
            <w:tcW w:w="1526" w:type="dxa"/>
          </w:tcPr>
          <w:p w14:paraId="6C81AC72" w14:textId="77777777" w:rsidR="006D42F5" w:rsidRPr="007C2D8B" w:rsidRDefault="006D42F5" w:rsidP="000F443E">
            <w:pPr>
              <w:jc w:val="left"/>
              <w:rPr>
                <w:b/>
                <w:noProof/>
                <w:lang w:val="en-US"/>
              </w:rPr>
            </w:pPr>
            <w:r w:rsidRPr="007C2D8B">
              <w:rPr>
                <w:b/>
                <w:noProof/>
                <w:lang w:val="en-US"/>
              </w:rPr>
              <w:t>I</w:t>
            </w:r>
            <w:r w:rsidR="00E34CD1" w:rsidRPr="007C2D8B">
              <w:rPr>
                <w:b/>
                <w:noProof/>
                <w:lang w:val="en-US"/>
              </w:rPr>
              <w:t>T</w:t>
            </w:r>
            <w:r w:rsidRPr="007C2D8B">
              <w:rPr>
                <w:b/>
                <w:noProof/>
                <w:lang w:val="en-US"/>
              </w:rPr>
              <w:t>C 14.1.3</w:t>
            </w:r>
          </w:p>
          <w:p w14:paraId="45C19537" w14:textId="77777777" w:rsidR="006D42F5" w:rsidRPr="007C2D8B" w:rsidRDefault="006D42F5" w:rsidP="001838EB">
            <w:pPr>
              <w:jc w:val="left"/>
              <w:rPr>
                <w:i/>
                <w:noProof/>
                <w:lang w:val="en-US"/>
              </w:rPr>
            </w:pPr>
            <w:r w:rsidRPr="007C2D8B">
              <w:rPr>
                <w:i/>
                <w:noProof/>
                <w:highlight w:val="yellow"/>
                <w:lang w:val="en-US"/>
              </w:rPr>
              <w:t>[</w:t>
            </w:r>
            <w:r w:rsidR="003D0D3C" w:rsidRPr="007C2D8B">
              <w:rPr>
                <w:i/>
                <w:noProof/>
                <w:highlight w:val="yellow"/>
                <w:lang w:val="en-US"/>
              </w:rPr>
              <w:t>for time</w:t>
            </w:r>
            <w:r w:rsidR="003D0D3C" w:rsidRPr="007C2D8B">
              <w:rPr>
                <w:i/>
                <w:noProof/>
                <w:highlight w:val="yellow"/>
                <w:lang w:val="en-US"/>
              </w:rPr>
              <w:noBreakHyphen/>
            </w:r>
            <w:r w:rsidR="00E34CD1" w:rsidRPr="007C2D8B">
              <w:rPr>
                <w:i/>
                <w:noProof/>
                <w:highlight w:val="yellow"/>
                <w:lang w:val="en-US"/>
              </w:rPr>
              <w:t xml:space="preserve">based </w:t>
            </w:r>
            <w:r w:rsidR="001838EB" w:rsidRPr="007C2D8B">
              <w:rPr>
                <w:i/>
                <w:noProof/>
                <w:highlight w:val="yellow"/>
                <w:lang w:val="en-US"/>
              </w:rPr>
              <w:t>C</w:t>
            </w:r>
            <w:r w:rsidR="00E34CD1" w:rsidRPr="007C2D8B">
              <w:rPr>
                <w:i/>
                <w:noProof/>
                <w:highlight w:val="yellow"/>
                <w:lang w:val="en-US"/>
              </w:rPr>
              <w:t>ontracts only</w:t>
            </w:r>
            <w:r w:rsidRPr="007C2D8B">
              <w:rPr>
                <w:i/>
                <w:noProof/>
                <w:highlight w:val="yellow"/>
                <w:lang w:val="en-US"/>
              </w:rPr>
              <w:t>]</w:t>
            </w:r>
          </w:p>
        </w:tc>
        <w:tc>
          <w:tcPr>
            <w:tcW w:w="7686" w:type="dxa"/>
          </w:tcPr>
          <w:p w14:paraId="2E8625F0" w14:textId="77777777" w:rsidR="006D42F5" w:rsidRPr="007C2D8B" w:rsidRDefault="006D42F5" w:rsidP="000F443E">
            <w:pPr>
              <w:tabs>
                <w:tab w:val="left" w:leader="underscore" w:pos="3152"/>
                <w:tab w:val="right" w:leader="underscore" w:pos="7405"/>
              </w:tabs>
              <w:rPr>
                <w:i/>
                <w:noProof/>
                <w:lang w:val="en-US"/>
              </w:rPr>
            </w:pPr>
            <w:r w:rsidRPr="007C2D8B">
              <w:rPr>
                <w:i/>
                <w:noProof/>
                <w:highlight w:val="yellow"/>
                <w:lang w:val="en-US"/>
              </w:rPr>
              <w:t>[</w:t>
            </w:r>
            <w:r w:rsidR="00E34CD1" w:rsidRPr="007C2D8B">
              <w:rPr>
                <w:i/>
                <w:noProof/>
                <w:highlight w:val="yellow"/>
                <w:lang w:val="en-US"/>
              </w:rPr>
              <w:t>If the Consultant is solely responsible for specifying the Key Experts’ time input, state "Not applicable". Otherwise, insert the following</w:t>
            </w:r>
            <w:r w:rsidR="003D0D3C" w:rsidRPr="007C2D8B">
              <w:rPr>
                <w:i/>
                <w:noProof/>
                <w:highlight w:val="yellow"/>
                <w:lang w:val="en-US"/>
              </w:rPr>
              <w:t>:]</w:t>
            </w:r>
          </w:p>
          <w:p w14:paraId="6B6A428C" w14:textId="77777777" w:rsidR="006D42F5" w:rsidRPr="007C2D8B" w:rsidRDefault="00E34CD1" w:rsidP="000F443E">
            <w:pPr>
              <w:tabs>
                <w:tab w:val="left" w:leader="underscore" w:pos="3152"/>
                <w:tab w:val="right" w:leader="underscore" w:pos="7405"/>
              </w:tabs>
              <w:rPr>
                <w:noProof/>
                <w:lang w:val="en-US"/>
              </w:rPr>
            </w:pPr>
            <w:r w:rsidRPr="007C2D8B">
              <w:rPr>
                <w:noProof/>
                <w:lang w:val="en-US"/>
              </w:rPr>
              <w:t>The Consultant’s Proposal must include the minimum Key Experts’ time-input of</w:t>
            </w:r>
            <w:r w:rsidR="001143D7" w:rsidRPr="007C2D8B">
              <w:rPr>
                <w:noProof/>
                <w:lang w:val="en-US"/>
              </w:rPr>
              <w:tab/>
            </w:r>
            <w:r w:rsidRPr="007C2D8B">
              <w:rPr>
                <w:noProof/>
                <w:lang w:val="en-US"/>
              </w:rPr>
              <w:t>person-months</w:t>
            </w:r>
            <w:r w:rsidR="006D42F5" w:rsidRPr="007C2D8B">
              <w:rPr>
                <w:noProof/>
                <w:lang w:val="en-US"/>
              </w:rPr>
              <w:t>.</w:t>
            </w:r>
          </w:p>
          <w:p w14:paraId="6687F74F" w14:textId="77777777" w:rsidR="006D42F5" w:rsidRPr="007C2D8B" w:rsidRDefault="003D0D3C" w:rsidP="000F443E">
            <w:pPr>
              <w:tabs>
                <w:tab w:val="left" w:leader="underscore" w:pos="3152"/>
                <w:tab w:val="right" w:leader="underscore" w:pos="7405"/>
              </w:tabs>
              <w:rPr>
                <w:noProof/>
                <w:lang w:val="en-US"/>
              </w:rPr>
            </w:pPr>
            <w:r w:rsidRPr="007C2D8B">
              <w:rPr>
                <w:i/>
                <w:noProof/>
                <w:highlight w:val="yellow"/>
                <w:lang w:val="en-US"/>
              </w:rPr>
              <w:t>[</w:t>
            </w:r>
            <w:r w:rsidR="00E34CD1" w:rsidRPr="007C2D8B">
              <w:rPr>
                <w:i/>
                <w:noProof/>
                <w:highlight w:val="yellow"/>
                <w:lang w:val="en-US"/>
              </w:rPr>
              <w:t>Proposals including less than the required minimum time input shall be rejected</w:t>
            </w:r>
            <w:r w:rsidR="006D42F5" w:rsidRPr="007C2D8B">
              <w:rPr>
                <w:i/>
                <w:noProof/>
                <w:highlight w:val="yellow"/>
                <w:lang w:val="en-US"/>
              </w:rPr>
              <w:t>.]</w:t>
            </w:r>
          </w:p>
        </w:tc>
      </w:tr>
      <w:tr w:rsidR="00927289" w:rsidRPr="007F6C45" w14:paraId="16A51B70" w14:textId="77777777" w:rsidTr="00F74685">
        <w:tc>
          <w:tcPr>
            <w:tcW w:w="1526" w:type="dxa"/>
          </w:tcPr>
          <w:p w14:paraId="49B40F07" w14:textId="77777777" w:rsidR="001143D7" w:rsidRPr="007C2D8B" w:rsidRDefault="001143D7" w:rsidP="006D42F5">
            <w:pPr>
              <w:jc w:val="left"/>
              <w:rPr>
                <w:b/>
                <w:noProof/>
                <w:lang w:val="en-US"/>
              </w:rPr>
            </w:pPr>
            <w:r w:rsidRPr="007C2D8B">
              <w:rPr>
                <w:b/>
                <w:noProof/>
                <w:lang w:val="en-US"/>
              </w:rPr>
              <w:t>I</w:t>
            </w:r>
            <w:r w:rsidR="00E34CD1" w:rsidRPr="007C2D8B">
              <w:rPr>
                <w:b/>
                <w:noProof/>
                <w:lang w:val="en-US"/>
              </w:rPr>
              <w:t>T</w:t>
            </w:r>
            <w:r w:rsidRPr="007C2D8B">
              <w:rPr>
                <w:b/>
                <w:noProof/>
                <w:lang w:val="en-US"/>
              </w:rPr>
              <w:t>C 14.1.4 &amp; 27.2</w:t>
            </w:r>
          </w:p>
          <w:p w14:paraId="1BB154E4" w14:textId="77777777" w:rsidR="001143D7" w:rsidRPr="007C2D8B" w:rsidRDefault="001143D7" w:rsidP="000B7217">
            <w:pPr>
              <w:jc w:val="left"/>
              <w:rPr>
                <w:i/>
                <w:noProof/>
                <w:lang w:val="en-US"/>
              </w:rPr>
            </w:pPr>
            <w:r w:rsidRPr="007C2D8B">
              <w:rPr>
                <w:i/>
                <w:noProof/>
                <w:highlight w:val="yellow"/>
                <w:lang w:val="en-US"/>
              </w:rPr>
              <w:t>[</w:t>
            </w:r>
            <w:r w:rsidR="00E34CD1" w:rsidRPr="007C2D8B">
              <w:rPr>
                <w:i/>
                <w:noProof/>
                <w:highlight w:val="yellow"/>
                <w:lang w:val="en-US"/>
              </w:rPr>
              <w:t xml:space="preserve">use for </w:t>
            </w:r>
            <w:r w:rsidR="000B7217" w:rsidRPr="007C2D8B">
              <w:rPr>
                <w:i/>
                <w:noProof/>
                <w:highlight w:val="yellow"/>
                <w:lang w:val="en-US"/>
              </w:rPr>
              <w:t>f</w:t>
            </w:r>
            <w:r w:rsidR="00E34CD1" w:rsidRPr="007C2D8B">
              <w:rPr>
                <w:i/>
                <w:noProof/>
                <w:highlight w:val="yellow"/>
                <w:lang w:val="en-US"/>
              </w:rPr>
              <w:t xml:space="preserve">ixed </w:t>
            </w:r>
            <w:r w:rsidR="000B7217" w:rsidRPr="007C2D8B">
              <w:rPr>
                <w:i/>
                <w:noProof/>
                <w:highlight w:val="yellow"/>
                <w:lang w:val="en-US"/>
              </w:rPr>
              <w:t>b</w:t>
            </w:r>
            <w:r w:rsidR="00E34CD1" w:rsidRPr="007C2D8B">
              <w:rPr>
                <w:i/>
                <w:noProof/>
                <w:highlight w:val="yellow"/>
                <w:lang w:val="en-US"/>
              </w:rPr>
              <w:t>udget method</w:t>
            </w:r>
            <w:r w:rsidRPr="007C2D8B">
              <w:rPr>
                <w:i/>
                <w:noProof/>
                <w:highlight w:val="yellow"/>
                <w:lang w:val="en-US"/>
              </w:rPr>
              <w:t>]</w:t>
            </w:r>
          </w:p>
        </w:tc>
        <w:tc>
          <w:tcPr>
            <w:tcW w:w="7686" w:type="dxa"/>
          </w:tcPr>
          <w:p w14:paraId="7D125E08" w14:textId="77777777" w:rsidR="001143D7" w:rsidRPr="007C2D8B" w:rsidRDefault="00E34CD1" w:rsidP="00E34CD1">
            <w:pPr>
              <w:tabs>
                <w:tab w:val="left" w:leader="underscore" w:pos="3152"/>
                <w:tab w:val="right" w:leader="underscore" w:pos="7405"/>
              </w:tabs>
              <w:rPr>
                <w:noProof/>
                <w:lang w:val="en-US"/>
              </w:rPr>
            </w:pPr>
            <w:r w:rsidRPr="007C2D8B">
              <w:rPr>
                <w:noProof/>
                <w:lang w:val="en-US"/>
              </w:rPr>
              <w:t>Th</w:t>
            </w:r>
            <w:r w:rsidR="000B7217" w:rsidRPr="007C2D8B">
              <w:rPr>
                <w:noProof/>
                <w:lang w:val="en-US"/>
              </w:rPr>
              <w:t>e total available budget for the</w:t>
            </w:r>
            <w:r w:rsidRPr="007C2D8B">
              <w:rPr>
                <w:noProof/>
                <w:lang w:val="en-US"/>
              </w:rPr>
              <w:t>s</w:t>
            </w:r>
            <w:r w:rsidR="000B7217" w:rsidRPr="007C2D8B">
              <w:rPr>
                <w:noProof/>
                <w:lang w:val="en-US"/>
              </w:rPr>
              <w:t>e</w:t>
            </w:r>
            <w:r w:rsidRPr="007C2D8B">
              <w:rPr>
                <w:noProof/>
                <w:lang w:val="en-US"/>
              </w:rPr>
              <w:t xml:space="preserve"> </w:t>
            </w:r>
            <w:r w:rsidR="000B7217" w:rsidRPr="007C2D8B">
              <w:rPr>
                <w:noProof/>
                <w:lang w:val="en-US"/>
              </w:rPr>
              <w:t>f</w:t>
            </w:r>
            <w:r w:rsidRPr="007C2D8B">
              <w:rPr>
                <w:noProof/>
                <w:lang w:val="en-US"/>
              </w:rPr>
              <w:t>ixed-</w:t>
            </w:r>
            <w:r w:rsidR="000B7217" w:rsidRPr="007C2D8B">
              <w:rPr>
                <w:noProof/>
                <w:lang w:val="en-US"/>
              </w:rPr>
              <w:t>b</w:t>
            </w:r>
            <w:r w:rsidRPr="007C2D8B">
              <w:rPr>
                <w:noProof/>
                <w:lang w:val="en-US"/>
              </w:rPr>
              <w:t>udget Services is</w:t>
            </w:r>
            <w:r w:rsidR="001143D7" w:rsidRPr="007C2D8B">
              <w:rPr>
                <w:noProof/>
                <w:lang w:val="en-US"/>
              </w:rPr>
              <w:t>:</w:t>
            </w:r>
            <w:r w:rsidR="001143D7" w:rsidRPr="007C2D8B">
              <w:rPr>
                <w:noProof/>
                <w:lang w:val="en-US"/>
              </w:rPr>
              <w:br/>
              <w:t xml:space="preserve"> ______________</w:t>
            </w:r>
            <w:r w:rsidR="001143D7" w:rsidRPr="007C2D8B">
              <w:rPr>
                <w:i/>
                <w:noProof/>
                <w:lang w:val="en-US"/>
              </w:rPr>
              <w:t xml:space="preserve"> </w:t>
            </w:r>
            <w:r w:rsidR="001143D7" w:rsidRPr="007C2D8B">
              <w:rPr>
                <w:i/>
                <w:noProof/>
                <w:highlight w:val="yellow"/>
                <w:lang w:val="en-US"/>
              </w:rPr>
              <w:t>[</w:t>
            </w:r>
            <w:r w:rsidRPr="007C2D8B">
              <w:rPr>
                <w:i/>
                <w:noProof/>
                <w:highlight w:val="yellow"/>
                <w:lang w:val="en-US"/>
              </w:rPr>
              <w:t>specify "inclusive" or "exclusive of taxes"</w:t>
            </w:r>
            <w:r w:rsidR="001143D7" w:rsidRPr="007C2D8B">
              <w:rPr>
                <w:i/>
                <w:noProof/>
                <w:highlight w:val="yellow"/>
                <w:lang w:val="en-US"/>
              </w:rPr>
              <w:t>]</w:t>
            </w:r>
            <w:r w:rsidR="001143D7" w:rsidRPr="007C2D8B">
              <w:rPr>
                <w:i/>
                <w:noProof/>
                <w:lang w:val="en-US"/>
              </w:rPr>
              <w:t xml:space="preserve">. </w:t>
            </w:r>
            <w:r w:rsidRPr="007C2D8B">
              <w:rPr>
                <w:noProof/>
                <w:lang w:val="en-US"/>
              </w:rPr>
              <w:t>Proposals exceeding the total available budget will be rejected</w:t>
            </w:r>
            <w:r w:rsidR="001143D7" w:rsidRPr="007C2D8B">
              <w:rPr>
                <w:noProof/>
                <w:lang w:val="en-US"/>
              </w:rPr>
              <w:t>.</w:t>
            </w:r>
          </w:p>
          <w:p w14:paraId="44AE4361" w14:textId="77777777" w:rsidR="003D0D3C" w:rsidRPr="007C2D8B" w:rsidRDefault="00E34CD1" w:rsidP="00FD651F">
            <w:pPr>
              <w:tabs>
                <w:tab w:val="left" w:leader="underscore" w:pos="3152"/>
                <w:tab w:val="right" w:leader="underscore" w:pos="7405"/>
              </w:tabs>
              <w:rPr>
                <w:i/>
                <w:noProof/>
                <w:lang w:val="en-US"/>
              </w:rPr>
            </w:pPr>
            <w:r w:rsidRPr="007C2D8B">
              <w:rPr>
                <w:i/>
                <w:noProof/>
                <w:highlight w:val="yellow"/>
                <w:lang w:val="en-US"/>
              </w:rPr>
              <w:t xml:space="preserve">[If inclusive, </w:t>
            </w:r>
            <w:r w:rsidR="003D0D3C" w:rsidRPr="007C2D8B">
              <w:rPr>
                <w:i/>
                <w:noProof/>
                <w:highlight w:val="yellow"/>
                <w:lang w:val="en-US"/>
              </w:rPr>
              <w:t>insert the following:]</w:t>
            </w:r>
          </w:p>
          <w:p w14:paraId="6C5BBE6C" w14:textId="77777777" w:rsidR="00E34CD1" w:rsidRPr="007C2D8B" w:rsidRDefault="003D0D3C" w:rsidP="003D0D3C">
            <w:pPr>
              <w:tabs>
                <w:tab w:val="left" w:leader="underscore" w:pos="3152"/>
                <w:tab w:val="right" w:leader="underscore" w:pos="7405"/>
              </w:tabs>
              <w:rPr>
                <w:noProof/>
                <w:lang w:val="en-US"/>
              </w:rPr>
            </w:pPr>
            <w:r w:rsidRPr="007C2D8B">
              <w:rPr>
                <w:noProof/>
                <w:lang w:val="en-US"/>
              </w:rPr>
              <w:t xml:space="preserve">For the purpose of evaluating the Proposals, the amount of taxes is estimated at: </w:t>
            </w:r>
            <w:r w:rsidRPr="007C2D8B">
              <w:rPr>
                <w:i/>
                <w:noProof/>
                <w:highlight w:val="yellow"/>
                <w:lang w:val="en-US"/>
              </w:rPr>
              <w:t>[insert amount]</w:t>
            </w:r>
            <w:r w:rsidRPr="007C2D8B">
              <w:rPr>
                <w:noProof/>
                <w:lang w:val="en-US"/>
              </w:rPr>
              <w:t>.</w:t>
            </w:r>
          </w:p>
        </w:tc>
      </w:tr>
      <w:tr w:rsidR="00927289" w:rsidRPr="007F6C45" w14:paraId="2C06106E" w14:textId="77777777" w:rsidTr="00F74685">
        <w:tc>
          <w:tcPr>
            <w:tcW w:w="1526" w:type="dxa"/>
          </w:tcPr>
          <w:p w14:paraId="571A683C" w14:textId="77777777" w:rsidR="001143D7" w:rsidRPr="007C2D8B" w:rsidRDefault="001143D7" w:rsidP="006D42F5">
            <w:pPr>
              <w:jc w:val="left"/>
              <w:rPr>
                <w:b/>
                <w:noProof/>
                <w:lang w:val="en-US"/>
              </w:rPr>
            </w:pPr>
            <w:r w:rsidRPr="007C2D8B">
              <w:rPr>
                <w:b/>
                <w:noProof/>
                <w:lang w:val="en-US"/>
              </w:rPr>
              <w:t>I</w:t>
            </w:r>
            <w:r w:rsidR="00E34CD1" w:rsidRPr="007C2D8B">
              <w:rPr>
                <w:b/>
                <w:noProof/>
                <w:lang w:val="en-US"/>
              </w:rPr>
              <w:t>T</w:t>
            </w:r>
            <w:r w:rsidRPr="007C2D8B">
              <w:rPr>
                <w:b/>
                <w:noProof/>
                <w:lang w:val="en-US"/>
              </w:rPr>
              <w:t>C 16.1</w:t>
            </w:r>
          </w:p>
        </w:tc>
        <w:tc>
          <w:tcPr>
            <w:tcW w:w="7686" w:type="dxa"/>
          </w:tcPr>
          <w:p w14:paraId="2B1DA9C1" w14:textId="77777777" w:rsidR="001143D7" w:rsidRPr="007C2D8B" w:rsidRDefault="00730851" w:rsidP="006D42F5">
            <w:pPr>
              <w:tabs>
                <w:tab w:val="left" w:leader="underscore" w:pos="3152"/>
                <w:tab w:val="right" w:leader="underscore" w:pos="7405"/>
              </w:tabs>
              <w:rPr>
                <w:noProof/>
                <w:lang w:val="en-US"/>
              </w:rPr>
            </w:pPr>
            <w:r w:rsidRPr="007C2D8B">
              <w:rPr>
                <w:noProof/>
                <w:lang w:val="en-US"/>
              </w:rPr>
              <w:t>The Consultant shall detail the Other Expenses of his Proposal in c</w:t>
            </w:r>
            <w:r w:rsidR="00E5564B" w:rsidRPr="007C2D8B">
              <w:rPr>
                <w:noProof/>
                <w:lang w:val="en-US"/>
              </w:rPr>
              <w:t>ompliance with items listed in f</w:t>
            </w:r>
            <w:r w:rsidRPr="007C2D8B">
              <w:rPr>
                <w:noProof/>
                <w:lang w:val="en-US"/>
              </w:rPr>
              <w:t>orm FIN-4</w:t>
            </w:r>
            <w:r w:rsidR="001143D7" w:rsidRPr="007C2D8B">
              <w:rPr>
                <w:noProof/>
                <w:lang w:val="en-US"/>
              </w:rPr>
              <w:t>.</w:t>
            </w:r>
          </w:p>
        </w:tc>
      </w:tr>
      <w:tr w:rsidR="00927289" w:rsidRPr="007F6C45" w14:paraId="0CB2139A" w14:textId="77777777" w:rsidTr="00F74685">
        <w:tc>
          <w:tcPr>
            <w:tcW w:w="1526" w:type="dxa"/>
          </w:tcPr>
          <w:p w14:paraId="7FB11217" w14:textId="77777777" w:rsidR="001143D7" w:rsidRPr="007C2D8B" w:rsidRDefault="001143D7" w:rsidP="006D42F5">
            <w:pPr>
              <w:jc w:val="left"/>
              <w:rPr>
                <w:b/>
                <w:noProof/>
                <w:lang w:val="en-US"/>
              </w:rPr>
            </w:pPr>
            <w:r w:rsidRPr="007C2D8B">
              <w:rPr>
                <w:b/>
                <w:noProof/>
                <w:lang w:val="en-US"/>
              </w:rPr>
              <w:t>I</w:t>
            </w:r>
            <w:r w:rsidR="00730851" w:rsidRPr="007C2D8B">
              <w:rPr>
                <w:b/>
                <w:noProof/>
                <w:lang w:val="en-US"/>
              </w:rPr>
              <w:t>T</w:t>
            </w:r>
            <w:r w:rsidRPr="007C2D8B">
              <w:rPr>
                <w:b/>
                <w:noProof/>
                <w:lang w:val="en-US"/>
              </w:rPr>
              <w:t>C 16.2</w:t>
            </w:r>
          </w:p>
        </w:tc>
        <w:tc>
          <w:tcPr>
            <w:tcW w:w="7686" w:type="dxa"/>
          </w:tcPr>
          <w:p w14:paraId="470FFD28" w14:textId="77777777" w:rsidR="001143D7" w:rsidRPr="007C2D8B" w:rsidRDefault="00730851" w:rsidP="001143D7">
            <w:pPr>
              <w:tabs>
                <w:tab w:val="left" w:leader="underscore" w:pos="7405"/>
              </w:tabs>
              <w:rPr>
                <w:noProof/>
                <w:lang w:val="en-US"/>
              </w:rPr>
            </w:pPr>
            <w:r w:rsidRPr="007C2D8B">
              <w:rPr>
                <w:b/>
                <w:noProof/>
                <w:lang w:val="en-US"/>
              </w:rPr>
              <w:t>A price adjustment provision applies to remuneration rates</w:t>
            </w:r>
            <w:r w:rsidR="001143D7" w:rsidRPr="007C2D8B">
              <w:rPr>
                <w:noProof/>
                <w:lang w:val="en-US"/>
              </w:rPr>
              <w:t xml:space="preserve">: </w:t>
            </w:r>
          </w:p>
          <w:p w14:paraId="4B6FCAA9" w14:textId="77777777" w:rsidR="001143D7" w:rsidRPr="007C2D8B" w:rsidRDefault="00730851" w:rsidP="001143D7">
            <w:pPr>
              <w:tabs>
                <w:tab w:val="left" w:leader="underscore" w:pos="7405"/>
              </w:tabs>
              <w:rPr>
                <w:b/>
                <w:noProof/>
                <w:lang w:val="en-US"/>
              </w:rPr>
            </w:pPr>
            <w:r w:rsidRPr="007C2D8B">
              <w:rPr>
                <w:b/>
                <w:noProof/>
                <w:lang w:val="en-US"/>
              </w:rPr>
              <w:t>Yes</w:t>
            </w:r>
            <w:r w:rsidR="001143D7" w:rsidRPr="007C2D8B">
              <w:rPr>
                <w:b/>
                <w:noProof/>
                <w:lang w:val="en-US"/>
              </w:rPr>
              <w:t xml:space="preserve">  </w:t>
            </w:r>
            <w:r w:rsidR="001143D7" w:rsidRPr="007C2D8B">
              <w:rPr>
                <w:b/>
                <w:noProof/>
                <w:lang w:val="en-US"/>
              </w:rPr>
              <w:sym w:font="Wingdings" w:char="F06F"/>
            </w:r>
            <w:r w:rsidR="001143D7" w:rsidRPr="007C2D8B">
              <w:rPr>
                <w:b/>
                <w:noProof/>
                <w:lang w:val="en-US"/>
              </w:rPr>
              <w:t xml:space="preserve">    </w:t>
            </w:r>
            <w:r w:rsidR="001143D7" w:rsidRPr="007C2D8B">
              <w:rPr>
                <w:noProof/>
                <w:lang w:val="en-US"/>
              </w:rPr>
              <w:t>o</w:t>
            </w:r>
            <w:r w:rsidRPr="007C2D8B">
              <w:rPr>
                <w:noProof/>
                <w:lang w:val="en-US"/>
              </w:rPr>
              <w:t>r</w:t>
            </w:r>
            <w:r w:rsidR="001143D7" w:rsidRPr="007C2D8B">
              <w:rPr>
                <w:b/>
                <w:noProof/>
                <w:lang w:val="en-US"/>
              </w:rPr>
              <w:t xml:space="preserve">    No  </w:t>
            </w:r>
            <w:r w:rsidR="001143D7" w:rsidRPr="007C2D8B">
              <w:rPr>
                <w:b/>
                <w:noProof/>
                <w:lang w:val="en-US"/>
              </w:rPr>
              <w:sym w:font="Wingdings" w:char="F06F"/>
            </w:r>
          </w:p>
          <w:p w14:paraId="1ABE9B26" w14:textId="77777777" w:rsidR="001143D7" w:rsidRPr="007C2D8B" w:rsidRDefault="001143D7" w:rsidP="001143D7">
            <w:pPr>
              <w:tabs>
                <w:tab w:val="left" w:leader="underscore" w:pos="3152"/>
                <w:tab w:val="right" w:leader="underscore" w:pos="7405"/>
              </w:tabs>
              <w:rPr>
                <w:i/>
                <w:noProof/>
                <w:lang w:val="en-US"/>
              </w:rPr>
            </w:pPr>
            <w:r w:rsidRPr="007C2D8B">
              <w:rPr>
                <w:i/>
                <w:noProof/>
                <w:highlight w:val="yellow"/>
                <w:lang w:val="en-US"/>
              </w:rPr>
              <w:t>[</w:t>
            </w:r>
            <w:r w:rsidR="00730851" w:rsidRPr="007C2D8B">
              <w:rPr>
                <w:i/>
                <w:noProof/>
                <w:highlight w:val="yellow"/>
                <w:lang w:val="en-US"/>
              </w:rPr>
              <w:t xml:space="preserve">Applies generally to </w:t>
            </w:r>
            <w:r w:rsidR="001838EB" w:rsidRPr="007C2D8B">
              <w:rPr>
                <w:i/>
                <w:noProof/>
                <w:highlight w:val="yellow"/>
                <w:lang w:val="en-US"/>
              </w:rPr>
              <w:t>C</w:t>
            </w:r>
            <w:r w:rsidR="00730851" w:rsidRPr="007C2D8B">
              <w:rPr>
                <w:i/>
                <w:noProof/>
                <w:highlight w:val="yellow"/>
                <w:lang w:val="en-US"/>
              </w:rPr>
              <w:t>ontracts with a duration exceeding 18 months</w:t>
            </w:r>
            <w:r w:rsidRPr="007C2D8B">
              <w:rPr>
                <w:i/>
                <w:noProof/>
                <w:highlight w:val="yellow"/>
                <w:lang w:val="en-US"/>
              </w:rPr>
              <w:t>]</w:t>
            </w:r>
          </w:p>
          <w:p w14:paraId="1D52CDE9" w14:textId="77777777" w:rsidR="001143D7" w:rsidRPr="007C2D8B" w:rsidRDefault="001143D7" w:rsidP="00B62182">
            <w:pPr>
              <w:tabs>
                <w:tab w:val="left" w:leader="underscore" w:pos="3152"/>
                <w:tab w:val="right" w:leader="underscore" w:pos="7405"/>
              </w:tabs>
              <w:rPr>
                <w:i/>
                <w:noProof/>
                <w:lang w:val="en-US"/>
              </w:rPr>
            </w:pPr>
            <w:r w:rsidRPr="007C2D8B">
              <w:rPr>
                <w:i/>
                <w:noProof/>
                <w:highlight w:val="yellow"/>
                <w:lang w:val="en-US"/>
              </w:rPr>
              <w:t>[</w:t>
            </w:r>
            <w:r w:rsidR="00730851" w:rsidRPr="007C2D8B">
              <w:rPr>
                <w:i/>
                <w:noProof/>
                <w:highlight w:val="yellow"/>
                <w:lang w:val="en-US"/>
              </w:rPr>
              <w:t>If "Yes", specify whether it applies to foreign</w:t>
            </w:r>
            <w:r w:rsidR="003219B1" w:rsidRPr="007C2D8B">
              <w:rPr>
                <w:i/>
                <w:noProof/>
                <w:highlight w:val="yellow"/>
                <w:lang w:val="en-US"/>
              </w:rPr>
              <w:t xml:space="preserve"> currency</w:t>
            </w:r>
            <w:r w:rsidR="00730851" w:rsidRPr="007C2D8B">
              <w:rPr>
                <w:i/>
                <w:noProof/>
                <w:highlight w:val="yellow"/>
                <w:lang w:val="en-US"/>
              </w:rPr>
              <w:t xml:space="preserve"> and/or currency</w:t>
            </w:r>
            <w:r w:rsidR="003219B1" w:rsidRPr="007C2D8B">
              <w:rPr>
                <w:i/>
                <w:noProof/>
                <w:highlight w:val="yellow"/>
                <w:lang w:val="en-US"/>
              </w:rPr>
              <w:t xml:space="preserve"> of the Client's country</w:t>
            </w:r>
            <w:r w:rsidR="00D70437" w:rsidRPr="007C2D8B">
              <w:rPr>
                <w:i/>
                <w:noProof/>
                <w:highlight w:val="yellow"/>
                <w:lang w:val="en-US"/>
              </w:rPr>
              <w:t xml:space="preserve"> (</w:t>
            </w:r>
            <w:r w:rsidR="00B62182" w:rsidRPr="007C2D8B">
              <w:rPr>
                <w:i/>
                <w:noProof/>
                <w:highlight w:val="yellow"/>
                <w:lang w:val="en-US"/>
              </w:rPr>
              <w:t>local</w:t>
            </w:r>
            <w:r w:rsidR="00D70437" w:rsidRPr="007C2D8B">
              <w:rPr>
                <w:i/>
                <w:noProof/>
                <w:highlight w:val="yellow"/>
                <w:lang w:val="en-US"/>
              </w:rPr>
              <w:t xml:space="preserve"> currency)</w:t>
            </w:r>
            <w:r w:rsidRPr="007C2D8B">
              <w:rPr>
                <w:i/>
                <w:noProof/>
                <w:highlight w:val="yellow"/>
                <w:lang w:val="en-US"/>
              </w:rPr>
              <w:t>]</w:t>
            </w:r>
          </w:p>
        </w:tc>
      </w:tr>
      <w:tr w:rsidR="00927289" w:rsidRPr="007F6C45" w14:paraId="4E9BDC56" w14:textId="77777777" w:rsidTr="00A06255">
        <w:tc>
          <w:tcPr>
            <w:tcW w:w="1526" w:type="dxa"/>
            <w:shd w:val="clear" w:color="auto" w:fill="auto"/>
          </w:tcPr>
          <w:p w14:paraId="26A6B804" w14:textId="77777777" w:rsidR="001143D7" w:rsidRPr="007C2D8B" w:rsidRDefault="001143D7" w:rsidP="006D42F5">
            <w:pPr>
              <w:jc w:val="left"/>
              <w:rPr>
                <w:b/>
                <w:noProof/>
                <w:lang w:val="en-US"/>
              </w:rPr>
            </w:pPr>
            <w:r w:rsidRPr="007C2D8B">
              <w:rPr>
                <w:b/>
                <w:noProof/>
                <w:lang w:val="en-US"/>
              </w:rPr>
              <w:t>I</w:t>
            </w:r>
            <w:r w:rsidR="00730851" w:rsidRPr="007C2D8B">
              <w:rPr>
                <w:b/>
                <w:noProof/>
                <w:lang w:val="en-US"/>
              </w:rPr>
              <w:t>T</w:t>
            </w:r>
            <w:r w:rsidRPr="007C2D8B">
              <w:rPr>
                <w:b/>
                <w:noProof/>
                <w:lang w:val="en-US"/>
              </w:rPr>
              <w:t>C 16.3</w:t>
            </w:r>
          </w:p>
        </w:tc>
        <w:tc>
          <w:tcPr>
            <w:tcW w:w="7686" w:type="dxa"/>
            <w:shd w:val="clear" w:color="auto" w:fill="auto"/>
          </w:tcPr>
          <w:p w14:paraId="64EE265A" w14:textId="77777777" w:rsidR="001143D7" w:rsidRPr="007C2D8B" w:rsidRDefault="00D4406A" w:rsidP="00A05418">
            <w:pPr>
              <w:pStyle w:val="Paragraphedeliste"/>
              <w:numPr>
                <w:ilvl w:val="0"/>
                <w:numId w:val="55"/>
              </w:numPr>
              <w:tabs>
                <w:tab w:val="left" w:leader="underscore" w:pos="3152"/>
                <w:tab w:val="right" w:leader="underscore" w:pos="7405"/>
              </w:tabs>
              <w:ind w:left="459" w:hanging="425"/>
              <w:rPr>
                <w:b/>
                <w:noProof/>
                <w:lang w:val="en-US"/>
              </w:rPr>
            </w:pPr>
            <w:r w:rsidRPr="007C2D8B">
              <w:rPr>
                <w:b/>
                <w:noProof/>
                <w:lang w:val="en-US"/>
              </w:rPr>
              <w:t>Permanent establishment in the Client’s country</w:t>
            </w:r>
            <w:r w:rsidR="007A0BEB" w:rsidRPr="007C2D8B">
              <w:rPr>
                <w:b/>
                <w:noProof/>
                <w:lang w:val="en-US"/>
              </w:rPr>
              <w:t>:</w:t>
            </w:r>
          </w:p>
          <w:p w14:paraId="1F422DAE" w14:textId="77777777" w:rsidR="007A0BEB" w:rsidRPr="007C2D8B" w:rsidRDefault="00D4406A" w:rsidP="007A0BEB">
            <w:pPr>
              <w:tabs>
                <w:tab w:val="left" w:leader="underscore" w:pos="3152"/>
                <w:tab w:val="right" w:leader="underscore" w:pos="7405"/>
              </w:tabs>
              <w:ind w:left="459"/>
              <w:rPr>
                <w:noProof/>
                <w:lang w:val="en-US"/>
              </w:rPr>
            </w:pPr>
            <w:r w:rsidRPr="007C2D8B">
              <w:rPr>
                <w:noProof/>
                <w:lang w:val="en-US"/>
              </w:rPr>
              <w:t xml:space="preserve">The law of the Client’s country </w:t>
            </w:r>
            <w:r w:rsidR="007A0BEB" w:rsidRPr="007C2D8B">
              <w:rPr>
                <w:i/>
                <w:noProof/>
                <w:highlight w:val="yellow"/>
                <w:lang w:val="en-US"/>
              </w:rPr>
              <w:t>[</w:t>
            </w:r>
            <w:r w:rsidRPr="007C2D8B">
              <w:rPr>
                <w:i/>
                <w:noProof/>
                <w:highlight w:val="yellow"/>
                <w:lang w:val="en-US"/>
              </w:rPr>
              <w:t>authorizes/does not authorize</w:t>
            </w:r>
            <w:r w:rsidR="007A0BEB" w:rsidRPr="007C2D8B">
              <w:rPr>
                <w:i/>
                <w:noProof/>
                <w:highlight w:val="yellow"/>
                <w:lang w:val="en-US"/>
              </w:rPr>
              <w:t>]</w:t>
            </w:r>
            <w:r w:rsidR="007A0BEB" w:rsidRPr="007C2D8B">
              <w:rPr>
                <w:noProof/>
                <w:lang w:val="en-US"/>
              </w:rPr>
              <w:t xml:space="preserve"> </w:t>
            </w:r>
            <w:r w:rsidRPr="007C2D8B">
              <w:rPr>
                <w:noProof/>
                <w:lang w:val="en-US"/>
              </w:rPr>
              <w:t xml:space="preserve">the consultant to perform the </w:t>
            </w:r>
            <w:r w:rsidR="000B7217" w:rsidRPr="007C2D8B">
              <w:rPr>
                <w:noProof/>
                <w:lang w:val="en-US"/>
              </w:rPr>
              <w:t>C</w:t>
            </w:r>
            <w:r w:rsidRPr="007C2D8B">
              <w:rPr>
                <w:noProof/>
                <w:lang w:val="en-US"/>
              </w:rPr>
              <w:t>ontract without having a permanent establishment in the Client’s country</w:t>
            </w:r>
            <w:r w:rsidR="007A0BEB" w:rsidRPr="007C2D8B">
              <w:rPr>
                <w:noProof/>
                <w:lang w:val="en-US"/>
              </w:rPr>
              <w:t>.</w:t>
            </w:r>
          </w:p>
          <w:p w14:paraId="48DF1DAA" w14:textId="77777777" w:rsidR="007A0BEB" w:rsidRPr="007C2D8B" w:rsidRDefault="007A0BEB" w:rsidP="00A05418">
            <w:pPr>
              <w:pStyle w:val="Paragraphedeliste"/>
              <w:numPr>
                <w:ilvl w:val="0"/>
                <w:numId w:val="55"/>
              </w:numPr>
              <w:tabs>
                <w:tab w:val="left" w:leader="underscore" w:pos="3152"/>
                <w:tab w:val="right" w:leader="underscore" w:pos="7405"/>
              </w:tabs>
              <w:ind w:left="459" w:hanging="425"/>
              <w:rPr>
                <w:b/>
                <w:noProof/>
                <w:lang w:val="en-US"/>
              </w:rPr>
            </w:pPr>
            <w:r w:rsidRPr="007C2D8B">
              <w:rPr>
                <w:b/>
                <w:noProof/>
                <w:lang w:val="en-US"/>
              </w:rPr>
              <w:lastRenderedPageBreak/>
              <w:t xml:space="preserve">Taxation </w:t>
            </w:r>
            <w:r w:rsidR="00D4406A" w:rsidRPr="007C2D8B">
              <w:rPr>
                <w:b/>
                <w:noProof/>
                <w:lang w:val="en-US"/>
              </w:rPr>
              <w:t xml:space="preserve">outside the </w:t>
            </w:r>
            <w:r w:rsidRPr="007C2D8B">
              <w:rPr>
                <w:b/>
                <w:noProof/>
                <w:lang w:val="en-US"/>
              </w:rPr>
              <w:t>Client</w:t>
            </w:r>
            <w:r w:rsidR="00D4406A" w:rsidRPr="007C2D8B">
              <w:rPr>
                <w:b/>
                <w:noProof/>
                <w:lang w:val="en-US"/>
              </w:rPr>
              <w:t>'s country</w:t>
            </w:r>
            <w:r w:rsidRPr="007C2D8B">
              <w:rPr>
                <w:b/>
                <w:noProof/>
                <w:lang w:val="en-US"/>
              </w:rPr>
              <w:t>:</w:t>
            </w:r>
          </w:p>
          <w:p w14:paraId="3281D81A" w14:textId="77777777" w:rsidR="007A0BEB" w:rsidRPr="007C2D8B" w:rsidRDefault="00D4406A" w:rsidP="007A0BEB">
            <w:pPr>
              <w:tabs>
                <w:tab w:val="left" w:leader="underscore" w:pos="3152"/>
                <w:tab w:val="right" w:leader="underscore" w:pos="7405"/>
              </w:tabs>
              <w:ind w:left="459"/>
              <w:rPr>
                <w:noProof/>
                <w:lang w:val="en-US"/>
              </w:rPr>
            </w:pPr>
            <w:r w:rsidRPr="007C2D8B">
              <w:rPr>
                <w:noProof/>
                <w:lang w:val="en-US"/>
              </w:rPr>
              <w:t xml:space="preserve">The Consultant’s financial </w:t>
            </w:r>
            <w:r w:rsidR="008C5F61" w:rsidRPr="007C2D8B">
              <w:rPr>
                <w:noProof/>
                <w:lang w:val="en-US"/>
              </w:rPr>
              <w:t>P</w:t>
            </w:r>
            <w:r w:rsidRPr="007C2D8B">
              <w:rPr>
                <w:noProof/>
                <w:lang w:val="en-US"/>
              </w:rPr>
              <w:t>roposal shall include all taxes</w:t>
            </w:r>
            <w:r w:rsidR="004602C4" w:rsidRPr="007C2D8B">
              <w:rPr>
                <w:noProof/>
                <w:lang w:val="en-US"/>
              </w:rPr>
              <w:t>,</w:t>
            </w:r>
            <w:r w:rsidRPr="007C2D8B">
              <w:rPr>
                <w:noProof/>
                <w:lang w:val="en-US"/>
              </w:rPr>
              <w:t xml:space="preserve"> duties</w:t>
            </w:r>
            <w:r w:rsidR="004602C4" w:rsidRPr="007C2D8B">
              <w:rPr>
                <w:noProof/>
                <w:lang w:val="en-US"/>
              </w:rPr>
              <w:t xml:space="preserve"> and fees</w:t>
            </w:r>
            <w:r w:rsidRPr="007C2D8B">
              <w:rPr>
                <w:noProof/>
                <w:lang w:val="en-US"/>
              </w:rPr>
              <w:t xml:space="preserve"> imposed outside the Client‘s country (</w:t>
            </w:r>
            <w:r w:rsidR="006F4877" w:rsidRPr="007C2D8B">
              <w:rPr>
                <w:noProof/>
                <w:lang w:val="en-US"/>
              </w:rPr>
              <w:t>including</w:t>
            </w:r>
            <w:r w:rsidRPr="007C2D8B">
              <w:rPr>
                <w:noProof/>
                <w:lang w:val="en-US"/>
              </w:rPr>
              <w:t xml:space="preserve"> in the Consultant’s country, if </w:t>
            </w:r>
            <w:r w:rsidR="006F4877" w:rsidRPr="007C2D8B">
              <w:rPr>
                <w:noProof/>
                <w:lang w:val="en-US"/>
              </w:rPr>
              <w:t>it</w:t>
            </w:r>
            <w:r w:rsidRPr="007C2D8B">
              <w:rPr>
                <w:noProof/>
                <w:lang w:val="en-US"/>
              </w:rPr>
              <w:t xml:space="preserve"> is different from the Client’s country)</w:t>
            </w:r>
            <w:r w:rsidR="007A0BEB" w:rsidRPr="007C2D8B">
              <w:rPr>
                <w:noProof/>
                <w:lang w:val="en-US"/>
              </w:rPr>
              <w:t>.</w:t>
            </w:r>
          </w:p>
          <w:p w14:paraId="3A4C3304" w14:textId="77777777" w:rsidR="00220E14" w:rsidRPr="007C2D8B" w:rsidRDefault="00220E14" w:rsidP="00A05418">
            <w:pPr>
              <w:pStyle w:val="Paragraphedeliste"/>
              <w:numPr>
                <w:ilvl w:val="0"/>
                <w:numId w:val="55"/>
              </w:numPr>
              <w:tabs>
                <w:tab w:val="left" w:leader="underscore" w:pos="3152"/>
                <w:tab w:val="right" w:leader="underscore" w:pos="7405"/>
              </w:tabs>
              <w:ind w:left="459" w:hanging="425"/>
              <w:contextualSpacing w:val="0"/>
              <w:rPr>
                <w:b/>
                <w:noProof/>
                <w:lang w:val="en-US"/>
              </w:rPr>
            </w:pPr>
            <w:r w:rsidRPr="007C2D8B">
              <w:rPr>
                <w:b/>
                <w:noProof/>
                <w:lang w:val="en-US"/>
              </w:rPr>
              <w:t xml:space="preserve">Taxation </w:t>
            </w:r>
            <w:r w:rsidR="00D4406A" w:rsidRPr="007C2D8B">
              <w:rPr>
                <w:b/>
                <w:noProof/>
                <w:lang w:val="en-US"/>
              </w:rPr>
              <w:t>in the</w:t>
            </w:r>
            <w:r w:rsidRPr="007C2D8B">
              <w:rPr>
                <w:b/>
                <w:noProof/>
                <w:lang w:val="en-US"/>
              </w:rPr>
              <w:t xml:space="preserve"> Client</w:t>
            </w:r>
            <w:r w:rsidR="00D4406A" w:rsidRPr="007C2D8B">
              <w:rPr>
                <w:b/>
                <w:noProof/>
                <w:lang w:val="en-US"/>
              </w:rPr>
              <w:t>'s country</w:t>
            </w:r>
            <w:r w:rsidRPr="007C2D8B">
              <w:rPr>
                <w:b/>
                <w:noProof/>
                <w:lang w:val="en-US"/>
              </w:rPr>
              <w:t>:</w:t>
            </w:r>
          </w:p>
          <w:p w14:paraId="184DE491" w14:textId="77777777" w:rsidR="00220E14" w:rsidRPr="007C2D8B" w:rsidRDefault="00D4406A" w:rsidP="00A05418">
            <w:pPr>
              <w:pStyle w:val="Paragraphedeliste"/>
              <w:numPr>
                <w:ilvl w:val="1"/>
                <w:numId w:val="55"/>
              </w:numPr>
              <w:tabs>
                <w:tab w:val="left" w:leader="underscore" w:pos="3152"/>
                <w:tab w:val="right" w:leader="underscore" w:pos="7405"/>
              </w:tabs>
              <w:rPr>
                <w:noProof/>
                <w:lang w:val="en-US"/>
              </w:rPr>
            </w:pPr>
            <w:r w:rsidRPr="007C2D8B">
              <w:rPr>
                <w:noProof/>
                <w:lang w:val="en-US"/>
              </w:rPr>
              <w:t xml:space="preserve">The Consultant’s financial </w:t>
            </w:r>
            <w:r w:rsidR="008C5F61" w:rsidRPr="007C2D8B">
              <w:rPr>
                <w:noProof/>
                <w:lang w:val="en-US"/>
              </w:rPr>
              <w:t>P</w:t>
            </w:r>
            <w:r w:rsidRPr="007C2D8B">
              <w:rPr>
                <w:noProof/>
                <w:lang w:val="en-US"/>
              </w:rPr>
              <w:t>roposal shall clearly identify the taxes, duties, and fees described in Sub-Clauses 43.1 and 43.2 of the Special Conditions of Contract, and shall present them separately in the price schedules, for each applicable currency referenced in Sub</w:t>
            </w:r>
            <w:r w:rsidRPr="007C2D8B">
              <w:rPr>
                <w:noProof/>
                <w:lang w:val="en-US"/>
              </w:rPr>
              <w:noBreakHyphen/>
              <w:t>Clause 16.4 of the ITC</w:t>
            </w:r>
            <w:r w:rsidR="00220E14" w:rsidRPr="007C2D8B">
              <w:rPr>
                <w:noProof/>
                <w:lang w:val="en-US"/>
              </w:rPr>
              <w:t>.</w:t>
            </w:r>
          </w:p>
          <w:p w14:paraId="7F46466B" w14:textId="77777777" w:rsidR="00220E14" w:rsidRPr="007C2D8B" w:rsidRDefault="00D4406A" w:rsidP="00220E14">
            <w:pPr>
              <w:tabs>
                <w:tab w:val="left" w:leader="underscore" w:pos="3152"/>
                <w:tab w:val="right" w:leader="underscore" w:pos="7405"/>
              </w:tabs>
              <w:ind w:left="884"/>
              <w:rPr>
                <w:noProof/>
                <w:lang w:val="en-US"/>
              </w:rPr>
            </w:pPr>
            <w:r w:rsidRPr="007C2D8B">
              <w:rPr>
                <w:noProof/>
                <w:lang w:val="en-US"/>
              </w:rPr>
              <w:t>An exemption from the following</w:t>
            </w:r>
            <w:r w:rsidR="00052C4F" w:rsidRPr="007C2D8B">
              <w:rPr>
                <w:noProof/>
                <w:lang w:val="en-US"/>
              </w:rPr>
              <w:t xml:space="preserve"> taxes has been obtained for the</w:t>
            </w:r>
            <w:r w:rsidRPr="007C2D8B">
              <w:rPr>
                <w:noProof/>
                <w:lang w:val="en-US"/>
              </w:rPr>
              <w:t xml:space="preserve"> Contract</w:t>
            </w:r>
            <w:r w:rsidR="00220E14" w:rsidRPr="007C2D8B">
              <w:rPr>
                <w:noProof/>
                <w:lang w:val="en-US"/>
              </w:rPr>
              <w:t>:</w:t>
            </w:r>
          </w:p>
          <w:p w14:paraId="46087C78" w14:textId="77777777" w:rsidR="00220E14" w:rsidRPr="007C2D8B" w:rsidRDefault="00220E14" w:rsidP="003D0D3C">
            <w:pPr>
              <w:tabs>
                <w:tab w:val="left" w:leader="underscore" w:pos="3152"/>
                <w:tab w:val="right" w:leader="underscore" w:pos="7405"/>
              </w:tabs>
              <w:ind w:left="885"/>
              <w:rPr>
                <w:noProof/>
                <w:lang w:val="en-US"/>
              </w:rPr>
            </w:pPr>
            <w:r w:rsidRPr="007C2D8B">
              <w:rPr>
                <w:i/>
                <w:noProof/>
                <w:highlight w:val="yellow"/>
                <w:lang w:val="en-US"/>
              </w:rPr>
              <w:t>[</w:t>
            </w:r>
            <w:r w:rsidR="00D4406A" w:rsidRPr="007C2D8B">
              <w:rPr>
                <w:i/>
                <w:noProof/>
                <w:highlight w:val="yellow"/>
                <w:lang w:val="en-US"/>
              </w:rPr>
              <w:t>Fill in the table below in accordance with Sub</w:t>
            </w:r>
            <w:r w:rsidR="00D4406A" w:rsidRPr="007C2D8B">
              <w:rPr>
                <w:i/>
                <w:noProof/>
                <w:highlight w:val="yellow"/>
                <w:lang w:val="en-US"/>
              </w:rPr>
              <w:noBreakHyphen/>
              <w:t>Clauses 43.1 and 43.2 of the Special Conditions of Contract</w:t>
            </w:r>
            <w:r w:rsidRPr="007C2D8B">
              <w:rPr>
                <w:i/>
                <w:noProof/>
                <w:highlight w:val="yellow"/>
                <w:lang w:val="en-US"/>
              </w:rPr>
              <w:t>]</w:t>
            </w:r>
          </w:p>
        </w:tc>
      </w:tr>
      <w:tr w:rsidR="00927289" w:rsidRPr="007F6C45" w14:paraId="141F5894" w14:textId="77777777" w:rsidTr="00F74685">
        <w:tc>
          <w:tcPr>
            <w:tcW w:w="1526" w:type="dxa"/>
          </w:tcPr>
          <w:p w14:paraId="4C60B9CA" w14:textId="77777777" w:rsidR="00B61178" w:rsidRPr="007C2D8B" w:rsidRDefault="00B61178" w:rsidP="00B61178">
            <w:pPr>
              <w:keepNext/>
              <w:keepLines/>
              <w:jc w:val="left"/>
              <w:rPr>
                <w:b/>
                <w:noProof/>
                <w:lang w:val="en-US"/>
              </w:rPr>
            </w:pPr>
          </w:p>
        </w:tc>
        <w:tc>
          <w:tcPr>
            <w:tcW w:w="7686" w:type="dxa"/>
          </w:tcPr>
          <w:p w14:paraId="35C45F76" w14:textId="77777777" w:rsidR="00B61178" w:rsidRPr="007C2D8B" w:rsidRDefault="00B61178" w:rsidP="00B61178">
            <w:pPr>
              <w:keepNext/>
              <w:keepLines/>
              <w:tabs>
                <w:tab w:val="left" w:leader="underscore" w:pos="3152"/>
                <w:tab w:val="right" w:leader="underscore" w:pos="7405"/>
              </w:tabs>
              <w:ind w:left="885"/>
              <w:rPr>
                <w:i/>
                <w:noProof/>
                <w:lang w:val="en-US"/>
              </w:rPr>
            </w:pPr>
          </w:p>
          <w:tbl>
            <w:tblPr>
              <w:tblStyle w:val="Grilledutableau"/>
              <w:tblW w:w="0" w:type="auto"/>
              <w:tblLook w:val="04A0" w:firstRow="1" w:lastRow="0" w:firstColumn="1" w:lastColumn="0" w:noHBand="0" w:noVBand="1"/>
            </w:tblPr>
            <w:tblGrid>
              <w:gridCol w:w="2431"/>
              <w:gridCol w:w="1835"/>
              <w:gridCol w:w="1555"/>
              <w:gridCol w:w="1610"/>
            </w:tblGrid>
            <w:tr w:rsidR="00927289" w:rsidRPr="007C2D8B" w14:paraId="4A816721" w14:textId="77777777" w:rsidTr="00097360">
              <w:tc>
                <w:tcPr>
                  <w:tcW w:w="2438" w:type="dxa"/>
                  <w:vMerge w:val="restart"/>
                  <w:shd w:val="clear" w:color="auto" w:fill="D9D9D9" w:themeFill="background1" w:themeFillShade="D9"/>
                </w:tcPr>
                <w:p w14:paraId="498F0CFB"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5017" w:type="dxa"/>
                  <w:gridSpan w:val="3"/>
                  <w:shd w:val="clear" w:color="auto" w:fill="D9D9D9" w:themeFill="background1" w:themeFillShade="D9"/>
                  <w:vAlign w:val="center"/>
                </w:tcPr>
                <w:p w14:paraId="0FF1CE3B" w14:textId="77777777" w:rsidR="00B61178" w:rsidRPr="007C2D8B" w:rsidRDefault="00B61178" w:rsidP="00B61178">
                  <w:pPr>
                    <w:keepNext/>
                    <w:keepLines/>
                    <w:tabs>
                      <w:tab w:val="left" w:leader="underscore" w:pos="3152"/>
                      <w:tab w:val="right" w:leader="underscore" w:pos="7405"/>
                    </w:tabs>
                    <w:spacing w:after="0"/>
                    <w:jc w:val="center"/>
                    <w:rPr>
                      <w:b/>
                      <w:noProof/>
                      <w:sz w:val="16"/>
                      <w:szCs w:val="16"/>
                      <w:lang w:val="en-US"/>
                    </w:rPr>
                  </w:pPr>
                  <w:r w:rsidRPr="007C2D8B">
                    <w:rPr>
                      <w:b/>
                      <w:noProof/>
                      <w:sz w:val="16"/>
                      <w:szCs w:val="16"/>
                      <w:lang w:val="en-US"/>
                    </w:rPr>
                    <w:t>Exemption</w:t>
                  </w:r>
                </w:p>
              </w:tc>
            </w:tr>
            <w:tr w:rsidR="00927289" w:rsidRPr="007F6C45" w14:paraId="11B7FFA0" w14:textId="77777777" w:rsidTr="00097360">
              <w:tc>
                <w:tcPr>
                  <w:tcW w:w="2438" w:type="dxa"/>
                  <w:vMerge/>
                  <w:shd w:val="clear" w:color="auto" w:fill="D9D9D9" w:themeFill="background1" w:themeFillShade="D9"/>
                </w:tcPr>
                <w:p w14:paraId="615E3195"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843" w:type="dxa"/>
                  <w:vMerge w:val="restart"/>
                  <w:shd w:val="clear" w:color="auto" w:fill="D9D9D9" w:themeFill="background1" w:themeFillShade="D9"/>
                  <w:vAlign w:val="center"/>
                </w:tcPr>
                <w:p w14:paraId="75A0FDBD" w14:textId="77777777" w:rsidR="00B61178" w:rsidRPr="007C2D8B" w:rsidRDefault="00B61178" w:rsidP="00B61178">
                  <w:pPr>
                    <w:keepNext/>
                    <w:keepLines/>
                    <w:tabs>
                      <w:tab w:val="left" w:leader="underscore" w:pos="3152"/>
                      <w:tab w:val="right" w:leader="underscore" w:pos="7405"/>
                    </w:tabs>
                    <w:spacing w:after="0"/>
                    <w:jc w:val="center"/>
                    <w:rPr>
                      <w:b/>
                      <w:noProof/>
                      <w:sz w:val="16"/>
                      <w:szCs w:val="16"/>
                      <w:lang w:val="en-US"/>
                    </w:rPr>
                  </w:pPr>
                  <w:r w:rsidRPr="007C2D8B">
                    <w:rPr>
                      <w:b/>
                      <w:noProof/>
                      <w:sz w:val="16"/>
                      <w:szCs w:val="16"/>
                      <w:lang w:val="en-US"/>
                    </w:rPr>
                    <w:t>No</w:t>
                  </w:r>
                </w:p>
              </w:tc>
              <w:tc>
                <w:tcPr>
                  <w:tcW w:w="3174" w:type="dxa"/>
                  <w:gridSpan w:val="2"/>
                  <w:shd w:val="clear" w:color="auto" w:fill="D9D9D9" w:themeFill="background1" w:themeFillShade="D9"/>
                  <w:vAlign w:val="center"/>
                </w:tcPr>
                <w:p w14:paraId="3C3328FB" w14:textId="77777777" w:rsidR="00B61178" w:rsidRPr="007C2D8B" w:rsidRDefault="00B61178" w:rsidP="00B61178">
                  <w:pPr>
                    <w:keepNext/>
                    <w:keepLines/>
                    <w:tabs>
                      <w:tab w:val="left" w:leader="underscore" w:pos="3152"/>
                      <w:tab w:val="right" w:leader="underscore" w:pos="7405"/>
                    </w:tabs>
                    <w:spacing w:after="0"/>
                    <w:jc w:val="center"/>
                    <w:rPr>
                      <w:b/>
                      <w:noProof/>
                      <w:sz w:val="16"/>
                      <w:szCs w:val="16"/>
                      <w:lang w:val="en-US"/>
                    </w:rPr>
                  </w:pPr>
                  <w:r w:rsidRPr="007C2D8B">
                    <w:rPr>
                      <w:b/>
                      <w:noProof/>
                      <w:sz w:val="16"/>
                      <w:szCs w:val="16"/>
                      <w:lang w:val="en-US"/>
                    </w:rPr>
                    <w:t>Yes</w:t>
                  </w:r>
                  <w:r w:rsidRPr="007C2D8B">
                    <w:rPr>
                      <w:b/>
                      <w:noProof/>
                      <w:sz w:val="16"/>
                      <w:szCs w:val="16"/>
                      <w:lang w:val="en-US"/>
                    </w:rPr>
                    <w:br/>
                    <w:t>this exemption is also applicable to Subconsultants</w:t>
                  </w:r>
                </w:p>
              </w:tc>
            </w:tr>
            <w:tr w:rsidR="00927289" w:rsidRPr="007C2D8B" w14:paraId="03418CD1" w14:textId="77777777" w:rsidTr="00097360">
              <w:tc>
                <w:tcPr>
                  <w:tcW w:w="2438" w:type="dxa"/>
                  <w:vMerge/>
                  <w:shd w:val="clear" w:color="auto" w:fill="D9D9D9" w:themeFill="background1" w:themeFillShade="D9"/>
                </w:tcPr>
                <w:p w14:paraId="5AD659D1"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843" w:type="dxa"/>
                  <w:vMerge/>
                  <w:shd w:val="clear" w:color="auto" w:fill="D9D9D9" w:themeFill="background1" w:themeFillShade="D9"/>
                  <w:vAlign w:val="center"/>
                </w:tcPr>
                <w:p w14:paraId="6C4085B5" w14:textId="77777777" w:rsidR="00B61178" w:rsidRPr="007C2D8B" w:rsidRDefault="00B61178" w:rsidP="00B61178">
                  <w:pPr>
                    <w:keepNext/>
                    <w:keepLines/>
                    <w:tabs>
                      <w:tab w:val="left" w:leader="underscore" w:pos="3152"/>
                      <w:tab w:val="right" w:leader="underscore" w:pos="7405"/>
                    </w:tabs>
                    <w:spacing w:after="0"/>
                    <w:jc w:val="center"/>
                    <w:rPr>
                      <w:noProof/>
                      <w:sz w:val="16"/>
                      <w:szCs w:val="16"/>
                      <w:lang w:val="en-US"/>
                    </w:rPr>
                  </w:pPr>
                </w:p>
              </w:tc>
              <w:tc>
                <w:tcPr>
                  <w:tcW w:w="1559" w:type="dxa"/>
                  <w:shd w:val="clear" w:color="auto" w:fill="D9D9D9" w:themeFill="background1" w:themeFillShade="D9"/>
                  <w:vAlign w:val="center"/>
                </w:tcPr>
                <w:p w14:paraId="02566858" w14:textId="77777777" w:rsidR="00B61178" w:rsidRPr="007C2D8B" w:rsidRDefault="00B61178" w:rsidP="00B61178">
                  <w:pPr>
                    <w:keepNext/>
                    <w:keepLines/>
                    <w:tabs>
                      <w:tab w:val="left" w:leader="underscore" w:pos="3152"/>
                      <w:tab w:val="right" w:leader="underscore" w:pos="7405"/>
                    </w:tabs>
                    <w:spacing w:after="0"/>
                    <w:jc w:val="center"/>
                    <w:rPr>
                      <w:b/>
                      <w:noProof/>
                      <w:sz w:val="16"/>
                      <w:szCs w:val="16"/>
                      <w:lang w:val="en-US"/>
                    </w:rPr>
                  </w:pPr>
                  <w:r w:rsidRPr="007C2D8B">
                    <w:rPr>
                      <w:b/>
                      <w:noProof/>
                      <w:sz w:val="16"/>
                      <w:szCs w:val="16"/>
                      <w:lang w:val="en-US"/>
                    </w:rPr>
                    <w:t>No</w:t>
                  </w:r>
                </w:p>
              </w:tc>
              <w:tc>
                <w:tcPr>
                  <w:tcW w:w="1615" w:type="dxa"/>
                  <w:shd w:val="clear" w:color="auto" w:fill="D9D9D9" w:themeFill="background1" w:themeFillShade="D9"/>
                  <w:vAlign w:val="center"/>
                </w:tcPr>
                <w:p w14:paraId="47EDA78C" w14:textId="77777777" w:rsidR="00B61178" w:rsidRPr="007C2D8B" w:rsidRDefault="00B61178" w:rsidP="00B61178">
                  <w:pPr>
                    <w:keepNext/>
                    <w:keepLines/>
                    <w:tabs>
                      <w:tab w:val="left" w:leader="underscore" w:pos="3152"/>
                      <w:tab w:val="right" w:leader="underscore" w:pos="7405"/>
                    </w:tabs>
                    <w:spacing w:after="0"/>
                    <w:jc w:val="center"/>
                    <w:rPr>
                      <w:b/>
                      <w:noProof/>
                      <w:sz w:val="16"/>
                      <w:szCs w:val="16"/>
                      <w:lang w:val="en-US"/>
                    </w:rPr>
                  </w:pPr>
                  <w:r w:rsidRPr="007C2D8B">
                    <w:rPr>
                      <w:b/>
                      <w:noProof/>
                      <w:sz w:val="16"/>
                      <w:szCs w:val="16"/>
                      <w:lang w:val="en-US"/>
                    </w:rPr>
                    <w:t>Yes</w:t>
                  </w:r>
                </w:p>
              </w:tc>
            </w:tr>
            <w:tr w:rsidR="00927289" w:rsidRPr="007F6C45" w14:paraId="5AE1BFDF" w14:textId="77777777" w:rsidTr="00097360">
              <w:tc>
                <w:tcPr>
                  <w:tcW w:w="2438" w:type="dxa"/>
                </w:tcPr>
                <w:p w14:paraId="04C3E813" w14:textId="77777777" w:rsidR="00B61178" w:rsidRPr="007C2D8B" w:rsidRDefault="00B61178" w:rsidP="00B61178">
                  <w:pPr>
                    <w:keepNext/>
                    <w:keepLines/>
                    <w:tabs>
                      <w:tab w:val="left" w:leader="underscore" w:pos="3152"/>
                      <w:tab w:val="right" w:leader="underscore" w:pos="7405"/>
                    </w:tabs>
                    <w:spacing w:after="0"/>
                    <w:rPr>
                      <w:b/>
                      <w:noProof/>
                      <w:sz w:val="16"/>
                      <w:szCs w:val="16"/>
                      <w:lang w:val="en-US"/>
                    </w:rPr>
                  </w:pPr>
                  <w:r w:rsidRPr="007C2D8B">
                    <w:rPr>
                      <w:b/>
                      <w:noProof/>
                      <w:sz w:val="16"/>
                      <w:szCs w:val="16"/>
                      <w:lang w:val="en-US"/>
                    </w:rPr>
                    <w:t>Value Added Tax (VAT) or equivalent</w:t>
                  </w:r>
                </w:p>
              </w:tc>
              <w:tc>
                <w:tcPr>
                  <w:tcW w:w="1843" w:type="dxa"/>
                </w:tcPr>
                <w:p w14:paraId="6AAAD294"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559" w:type="dxa"/>
                </w:tcPr>
                <w:p w14:paraId="365D7902"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615" w:type="dxa"/>
                </w:tcPr>
                <w:p w14:paraId="3AF818F2"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r>
            <w:tr w:rsidR="00927289" w:rsidRPr="007C2D8B" w14:paraId="0EF24401" w14:textId="77777777" w:rsidTr="00097360">
              <w:tc>
                <w:tcPr>
                  <w:tcW w:w="2438" w:type="dxa"/>
                </w:tcPr>
                <w:p w14:paraId="218AC48D" w14:textId="77777777" w:rsidR="00B61178" w:rsidRPr="007C2D8B" w:rsidRDefault="00B61178" w:rsidP="00B61178">
                  <w:pPr>
                    <w:keepNext/>
                    <w:keepLines/>
                    <w:tabs>
                      <w:tab w:val="left" w:leader="underscore" w:pos="3152"/>
                      <w:tab w:val="right" w:leader="underscore" w:pos="7405"/>
                    </w:tabs>
                    <w:spacing w:after="0"/>
                    <w:rPr>
                      <w:b/>
                      <w:noProof/>
                      <w:sz w:val="16"/>
                      <w:szCs w:val="16"/>
                      <w:lang w:val="en-US"/>
                    </w:rPr>
                  </w:pPr>
                  <w:r w:rsidRPr="007C2D8B">
                    <w:rPr>
                      <w:b/>
                      <w:noProof/>
                      <w:sz w:val="16"/>
                      <w:szCs w:val="16"/>
                      <w:lang w:val="en-US"/>
                    </w:rPr>
                    <w:t>Withholding tax</w:t>
                  </w:r>
                  <w:r w:rsidR="00236733" w:rsidRPr="007C2D8B">
                    <w:rPr>
                      <w:rFonts w:ascii="Arial Gras" w:hAnsi="Arial Gras"/>
                      <w:b/>
                      <w:noProof/>
                      <w:sz w:val="16"/>
                      <w:szCs w:val="16"/>
                      <w:vertAlign w:val="superscript"/>
                      <w:lang w:val="en-US"/>
                    </w:rPr>
                    <w:t>(</w:t>
                  </w:r>
                  <w:r w:rsidR="00236733" w:rsidRPr="007C2D8B">
                    <w:rPr>
                      <w:b/>
                      <w:noProof/>
                      <w:sz w:val="16"/>
                      <w:szCs w:val="16"/>
                      <w:vertAlign w:val="superscript"/>
                      <w:lang w:val="en-US"/>
                    </w:rPr>
                    <w:t>1)</w:t>
                  </w:r>
                </w:p>
              </w:tc>
              <w:tc>
                <w:tcPr>
                  <w:tcW w:w="1843" w:type="dxa"/>
                </w:tcPr>
                <w:p w14:paraId="63A31655"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559" w:type="dxa"/>
                </w:tcPr>
                <w:p w14:paraId="029CB52A"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615" w:type="dxa"/>
                </w:tcPr>
                <w:p w14:paraId="50DED084"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r>
            <w:tr w:rsidR="00927289" w:rsidRPr="007C2D8B" w14:paraId="0D595461" w14:textId="77777777" w:rsidTr="00097360">
              <w:tc>
                <w:tcPr>
                  <w:tcW w:w="2438" w:type="dxa"/>
                </w:tcPr>
                <w:p w14:paraId="7F27A1FE" w14:textId="77777777" w:rsidR="00B61178" w:rsidRPr="007C2D8B" w:rsidRDefault="00B61178" w:rsidP="00B61178">
                  <w:pPr>
                    <w:keepNext/>
                    <w:keepLines/>
                    <w:tabs>
                      <w:tab w:val="left" w:leader="underscore" w:pos="3152"/>
                      <w:tab w:val="right" w:leader="underscore" w:pos="7405"/>
                    </w:tabs>
                    <w:spacing w:after="0"/>
                    <w:rPr>
                      <w:b/>
                      <w:noProof/>
                      <w:sz w:val="16"/>
                      <w:szCs w:val="16"/>
                      <w:lang w:val="en-US"/>
                    </w:rPr>
                  </w:pPr>
                  <w:r w:rsidRPr="007C2D8B">
                    <w:rPr>
                      <w:b/>
                      <w:noProof/>
                      <w:sz w:val="16"/>
                      <w:szCs w:val="16"/>
                      <w:lang w:val="en-US"/>
                    </w:rPr>
                    <w:t>Contract registration fees</w:t>
                  </w:r>
                  <w:r w:rsidRPr="007C2D8B">
                    <w:rPr>
                      <w:rFonts w:ascii="Arial Gras" w:hAnsi="Arial Gras"/>
                      <w:b/>
                      <w:noProof/>
                      <w:sz w:val="16"/>
                      <w:szCs w:val="16"/>
                      <w:vertAlign w:val="superscript"/>
                      <w:lang w:val="en-US"/>
                    </w:rPr>
                    <w:t>(</w:t>
                  </w:r>
                  <w:r w:rsidR="00236733" w:rsidRPr="007C2D8B">
                    <w:rPr>
                      <w:b/>
                      <w:noProof/>
                      <w:sz w:val="16"/>
                      <w:szCs w:val="16"/>
                      <w:vertAlign w:val="superscript"/>
                      <w:lang w:val="en-US"/>
                    </w:rPr>
                    <w:t>2</w:t>
                  </w:r>
                  <w:r w:rsidRPr="007C2D8B">
                    <w:rPr>
                      <w:b/>
                      <w:noProof/>
                      <w:sz w:val="16"/>
                      <w:szCs w:val="16"/>
                      <w:vertAlign w:val="superscript"/>
                      <w:lang w:val="en-US"/>
                    </w:rPr>
                    <w:t>)</w:t>
                  </w:r>
                </w:p>
              </w:tc>
              <w:tc>
                <w:tcPr>
                  <w:tcW w:w="1843" w:type="dxa"/>
                </w:tcPr>
                <w:p w14:paraId="2E7E7FFD"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559" w:type="dxa"/>
                </w:tcPr>
                <w:p w14:paraId="4600EA58"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615" w:type="dxa"/>
                </w:tcPr>
                <w:p w14:paraId="2C2B1F37"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r>
            <w:tr w:rsidR="00927289" w:rsidRPr="007C2D8B" w14:paraId="1228C78B" w14:textId="77777777" w:rsidTr="00097360">
              <w:tc>
                <w:tcPr>
                  <w:tcW w:w="2438" w:type="dxa"/>
                </w:tcPr>
                <w:p w14:paraId="3706C715" w14:textId="77777777" w:rsidR="00B61178" w:rsidRPr="007C2D8B" w:rsidRDefault="00B61178" w:rsidP="00B61178">
                  <w:pPr>
                    <w:keepNext/>
                    <w:keepLines/>
                    <w:tabs>
                      <w:tab w:val="left" w:leader="underscore" w:pos="3152"/>
                      <w:tab w:val="right" w:leader="underscore" w:pos="7405"/>
                    </w:tabs>
                    <w:spacing w:after="0"/>
                    <w:rPr>
                      <w:b/>
                      <w:noProof/>
                      <w:sz w:val="16"/>
                      <w:szCs w:val="16"/>
                      <w:lang w:val="en-US"/>
                    </w:rPr>
                  </w:pPr>
                  <w:r w:rsidRPr="007C2D8B">
                    <w:rPr>
                      <w:b/>
                      <w:noProof/>
                      <w:sz w:val="16"/>
                      <w:szCs w:val="16"/>
                      <w:lang w:val="en-US"/>
                    </w:rPr>
                    <w:t>Customs duties</w:t>
                  </w:r>
                </w:p>
              </w:tc>
              <w:tc>
                <w:tcPr>
                  <w:tcW w:w="1843" w:type="dxa"/>
                </w:tcPr>
                <w:p w14:paraId="1A10532A"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559" w:type="dxa"/>
                </w:tcPr>
                <w:p w14:paraId="7F532043"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c>
                <w:tcPr>
                  <w:tcW w:w="1615" w:type="dxa"/>
                </w:tcPr>
                <w:p w14:paraId="33099869" w14:textId="77777777" w:rsidR="00B61178" w:rsidRPr="007C2D8B" w:rsidRDefault="00B61178" w:rsidP="00B61178">
                  <w:pPr>
                    <w:keepNext/>
                    <w:keepLines/>
                    <w:tabs>
                      <w:tab w:val="left" w:leader="underscore" w:pos="3152"/>
                      <w:tab w:val="right" w:leader="underscore" w:pos="7405"/>
                    </w:tabs>
                    <w:spacing w:after="0"/>
                    <w:rPr>
                      <w:noProof/>
                      <w:sz w:val="16"/>
                      <w:szCs w:val="16"/>
                      <w:lang w:val="en-US"/>
                    </w:rPr>
                  </w:pPr>
                </w:p>
              </w:tc>
            </w:tr>
          </w:tbl>
          <w:p w14:paraId="417BD957" w14:textId="77777777" w:rsidR="00B61178" w:rsidRPr="007C2D8B" w:rsidRDefault="00B61178" w:rsidP="00B61178">
            <w:pPr>
              <w:keepNext/>
              <w:keepLines/>
              <w:rPr>
                <w:noProof/>
                <w:lang w:val="en-US"/>
              </w:rPr>
            </w:pPr>
          </w:p>
          <w:p w14:paraId="474DC123" w14:textId="77777777" w:rsidR="00B61178" w:rsidRPr="007C2D8B" w:rsidRDefault="00B61178" w:rsidP="00A05418">
            <w:pPr>
              <w:pStyle w:val="Paragraphedeliste"/>
              <w:keepNext/>
              <w:keepLines/>
              <w:numPr>
                <w:ilvl w:val="1"/>
                <w:numId w:val="55"/>
              </w:numPr>
              <w:tabs>
                <w:tab w:val="left" w:leader="underscore" w:pos="3152"/>
                <w:tab w:val="right" w:leader="underscore" w:pos="7405"/>
              </w:tabs>
              <w:ind w:left="884"/>
              <w:rPr>
                <w:noProof/>
                <w:lang w:val="en-US"/>
              </w:rPr>
            </w:pPr>
            <w:r w:rsidRPr="007C2D8B">
              <w:rPr>
                <w:noProof/>
                <w:lang w:val="en-US"/>
              </w:rPr>
              <w:t>The Consultant’s financial Proposal is deemed to include all other taxes, duties and fees.</w:t>
            </w:r>
          </w:p>
          <w:p w14:paraId="0CF73016" w14:textId="77777777" w:rsidR="00B61178" w:rsidRPr="007C2D8B" w:rsidRDefault="00B61178" w:rsidP="00B61178">
            <w:pPr>
              <w:keepNext/>
              <w:keepLines/>
              <w:tabs>
                <w:tab w:val="right" w:leader="underscore" w:pos="2160"/>
              </w:tabs>
              <w:spacing w:after="0"/>
              <w:rPr>
                <w:noProof/>
                <w:vertAlign w:val="superscript"/>
                <w:lang w:val="en-US"/>
              </w:rPr>
            </w:pPr>
            <w:r w:rsidRPr="007C2D8B">
              <w:rPr>
                <w:noProof/>
                <w:vertAlign w:val="superscript"/>
                <w:lang w:val="en-US"/>
              </w:rPr>
              <w:tab/>
            </w:r>
          </w:p>
          <w:p w14:paraId="01FC83B4" w14:textId="77777777" w:rsidR="00236733" w:rsidRPr="007C2D8B" w:rsidRDefault="00B61178" w:rsidP="00236733">
            <w:pPr>
              <w:keepNext/>
              <w:keepLines/>
              <w:tabs>
                <w:tab w:val="left" w:leader="underscore" w:pos="7405"/>
              </w:tabs>
              <w:spacing w:before="60" w:after="60"/>
              <w:ind w:left="318" w:hanging="318"/>
              <w:rPr>
                <w:noProof/>
                <w:sz w:val="16"/>
                <w:szCs w:val="16"/>
                <w:lang w:val="en-US"/>
              </w:rPr>
            </w:pPr>
            <w:r w:rsidRPr="007C2D8B">
              <w:rPr>
                <w:noProof/>
                <w:vertAlign w:val="superscript"/>
                <w:lang w:val="en-US"/>
              </w:rPr>
              <w:t>(1)</w:t>
            </w:r>
            <w:r w:rsidR="00236733" w:rsidRPr="007C2D8B">
              <w:rPr>
                <w:noProof/>
                <w:sz w:val="16"/>
                <w:szCs w:val="16"/>
                <w:lang w:val="en-US"/>
              </w:rPr>
              <w:t>:</w:t>
            </w:r>
            <w:r w:rsidRPr="007C2D8B">
              <w:rPr>
                <w:noProof/>
                <w:sz w:val="16"/>
                <w:szCs w:val="16"/>
                <w:lang w:val="en-US"/>
              </w:rPr>
              <w:tab/>
            </w:r>
            <w:r w:rsidR="00063378" w:rsidRPr="007C2D8B">
              <w:rPr>
                <w:noProof/>
                <w:sz w:val="16"/>
                <w:szCs w:val="16"/>
                <w:lang w:val="en-US"/>
              </w:rPr>
              <w:t>On the invoices from the Consultant based outside the Client’s country.</w:t>
            </w:r>
          </w:p>
          <w:p w14:paraId="4F553D59" w14:textId="77777777" w:rsidR="00B61178" w:rsidRPr="007C2D8B" w:rsidRDefault="00236733" w:rsidP="00927289">
            <w:pPr>
              <w:keepNext/>
              <w:keepLines/>
              <w:tabs>
                <w:tab w:val="left" w:leader="underscore" w:pos="7405"/>
              </w:tabs>
              <w:spacing w:before="60" w:after="60"/>
              <w:ind w:left="318" w:hanging="318"/>
              <w:rPr>
                <w:b/>
                <w:noProof/>
                <w:lang w:val="en-US"/>
              </w:rPr>
            </w:pPr>
            <w:r w:rsidRPr="007C2D8B">
              <w:rPr>
                <w:noProof/>
                <w:vertAlign w:val="superscript"/>
                <w:lang w:val="en-US"/>
              </w:rPr>
              <w:t>(2)</w:t>
            </w:r>
            <w:r w:rsidRPr="007C2D8B">
              <w:rPr>
                <w:noProof/>
                <w:sz w:val="16"/>
                <w:szCs w:val="16"/>
                <w:lang w:val="en-US"/>
              </w:rPr>
              <w:t>:</w:t>
            </w:r>
            <w:r w:rsidRPr="007C2D8B">
              <w:rPr>
                <w:noProof/>
                <w:sz w:val="16"/>
                <w:szCs w:val="16"/>
                <w:lang w:val="en-US"/>
              </w:rPr>
              <w:tab/>
            </w:r>
            <w:r w:rsidR="00B61178" w:rsidRPr="007C2D8B">
              <w:rPr>
                <w:noProof/>
                <w:sz w:val="16"/>
                <w:szCs w:val="16"/>
                <w:lang w:val="en-US"/>
              </w:rPr>
              <w:t xml:space="preserve">Add </w:t>
            </w:r>
            <w:r w:rsidR="006F4877" w:rsidRPr="007C2D8B">
              <w:rPr>
                <w:noProof/>
                <w:sz w:val="16"/>
                <w:szCs w:val="16"/>
                <w:lang w:val="en-US"/>
              </w:rPr>
              <w:t xml:space="preserve">here </w:t>
            </w:r>
            <w:r w:rsidR="00B61178" w:rsidRPr="007C2D8B">
              <w:rPr>
                <w:noProof/>
                <w:sz w:val="16"/>
                <w:szCs w:val="16"/>
                <w:lang w:val="en-US"/>
              </w:rPr>
              <w:t>a line if there are</w:t>
            </w:r>
            <w:r w:rsidR="006F4877" w:rsidRPr="007C2D8B">
              <w:rPr>
                <w:noProof/>
                <w:sz w:val="16"/>
                <w:szCs w:val="16"/>
                <w:lang w:val="en-US"/>
              </w:rPr>
              <w:t xml:space="preserve"> other</w:t>
            </w:r>
            <w:r w:rsidR="00B61178" w:rsidRPr="007C2D8B">
              <w:rPr>
                <w:noProof/>
                <w:sz w:val="16"/>
                <w:szCs w:val="16"/>
                <w:lang w:val="en-US"/>
              </w:rPr>
              <w:t xml:space="preserve"> similar fees</w:t>
            </w:r>
            <w:r w:rsidR="006F4877" w:rsidRPr="007C2D8B">
              <w:rPr>
                <w:noProof/>
                <w:sz w:val="16"/>
                <w:szCs w:val="16"/>
                <w:lang w:val="en-US"/>
              </w:rPr>
              <w:t>,</w:t>
            </w:r>
            <w:r w:rsidR="00B61178" w:rsidRPr="007C2D8B">
              <w:rPr>
                <w:noProof/>
                <w:sz w:val="16"/>
                <w:szCs w:val="16"/>
                <w:lang w:val="en-US"/>
              </w:rPr>
              <w:t xml:space="preserve"> such as a fee to the regulatory body for public procurement, or equivalent.</w:t>
            </w:r>
          </w:p>
        </w:tc>
      </w:tr>
      <w:tr w:rsidR="00927289" w:rsidRPr="007C2D8B" w14:paraId="79347853" w14:textId="77777777" w:rsidTr="00F74685">
        <w:tc>
          <w:tcPr>
            <w:tcW w:w="1526" w:type="dxa"/>
          </w:tcPr>
          <w:p w14:paraId="1195D6B2" w14:textId="77777777" w:rsidR="001143D7" w:rsidRPr="007C2D8B" w:rsidRDefault="00487355" w:rsidP="006D42F5">
            <w:pPr>
              <w:jc w:val="left"/>
              <w:rPr>
                <w:b/>
                <w:noProof/>
                <w:lang w:val="en-US"/>
              </w:rPr>
            </w:pPr>
            <w:r w:rsidRPr="007C2D8B">
              <w:rPr>
                <w:b/>
                <w:noProof/>
                <w:lang w:val="en-US"/>
              </w:rPr>
              <w:lastRenderedPageBreak/>
              <w:t>I</w:t>
            </w:r>
            <w:r w:rsidR="000C2EE6" w:rsidRPr="007C2D8B">
              <w:rPr>
                <w:b/>
                <w:noProof/>
                <w:lang w:val="en-US"/>
              </w:rPr>
              <w:t>T</w:t>
            </w:r>
            <w:r w:rsidRPr="007C2D8B">
              <w:rPr>
                <w:b/>
                <w:noProof/>
                <w:lang w:val="en-US"/>
              </w:rPr>
              <w:t>C 16.4</w:t>
            </w:r>
          </w:p>
        </w:tc>
        <w:tc>
          <w:tcPr>
            <w:tcW w:w="7686" w:type="dxa"/>
          </w:tcPr>
          <w:p w14:paraId="3C5A3598" w14:textId="77777777" w:rsidR="00487355" w:rsidRPr="007C2D8B" w:rsidRDefault="000C2EE6" w:rsidP="00487355">
            <w:pPr>
              <w:tabs>
                <w:tab w:val="left" w:leader="underscore" w:pos="7405"/>
              </w:tabs>
              <w:rPr>
                <w:b/>
                <w:noProof/>
                <w:lang w:val="en-US"/>
              </w:rPr>
            </w:pPr>
            <w:r w:rsidRPr="007C2D8B">
              <w:rPr>
                <w:b/>
                <w:noProof/>
                <w:lang w:val="en-US"/>
              </w:rPr>
              <w:t xml:space="preserve">The </w:t>
            </w:r>
            <w:r w:rsidR="008C5F61" w:rsidRPr="007C2D8B">
              <w:rPr>
                <w:b/>
                <w:noProof/>
                <w:lang w:val="en-US"/>
              </w:rPr>
              <w:t>f</w:t>
            </w:r>
            <w:r w:rsidRPr="007C2D8B">
              <w:rPr>
                <w:b/>
                <w:noProof/>
                <w:lang w:val="en-US"/>
              </w:rPr>
              <w:t>inancial Proposal shall be stated in the following currencies</w:t>
            </w:r>
            <w:r w:rsidR="00487355" w:rsidRPr="007C2D8B">
              <w:rPr>
                <w:b/>
                <w:noProof/>
                <w:lang w:val="en-US"/>
              </w:rPr>
              <w:t xml:space="preserve">: </w:t>
            </w:r>
          </w:p>
          <w:p w14:paraId="6BC6D445" w14:textId="77777777" w:rsidR="00487355" w:rsidRPr="007C2D8B" w:rsidRDefault="00487355" w:rsidP="00487355">
            <w:pPr>
              <w:tabs>
                <w:tab w:val="left" w:leader="underscore" w:pos="7405"/>
              </w:tabs>
              <w:rPr>
                <w:i/>
                <w:noProof/>
                <w:lang w:val="en-US"/>
              </w:rPr>
            </w:pPr>
            <w:r w:rsidRPr="007C2D8B">
              <w:rPr>
                <w:i/>
                <w:noProof/>
                <w:highlight w:val="yellow"/>
                <w:lang w:val="en-US"/>
              </w:rPr>
              <w:t>[</w:t>
            </w:r>
            <w:r w:rsidR="000C2EE6" w:rsidRPr="007C2D8B">
              <w:rPr>
                <w:i/>
                <w:noProof/>
                <w:highlight w:val="yellow"/>
                <w:lang w:val="en-US"/>
              </w:rPr>
              <w:t>Select one or two currencies among local currency</w:t>
            </w:r>
            <w:r w:rsidR="000969B0" w:rsidRPr="007C2D8B">
              <w:rPr>
                <w:i/>
                <w:noProof/>
                <w:highlight w:val="yellow"/>
                <w:lang w:val="en-US"/>
              </w:rPr>
              <w:t>,</w:t>
            </w:r>
            <w:r w:rsidR="000C2EE6" w:rsidRPr="007C2D8B">
              <w:rPr>
                <w:i/>
                <w:noProof/>
                <w:highlight w:val="yellow"/>
                <w:lang w:val="en-US"/>
              </w:rPr>
              <w:t xml:space="preserve"> or US$</w:t>
            </w:r>
            <w:r w:rsidR="000969B0" w:rsidRPr="007C2D8B">
              <w:rPr>
                <w:i/>
                <w:noProof/>
                <w:highlight w:val="yellow"/>
                <w:lang w:val="en-US"/>
              </w:rPr>
              <w:t>,</w:t>
            </w:r>
            <w:r w:rsidR="000C2EE6" w:rsidRPr="007C2D8B">
              <w:rPr>
                <w:i/>
                <w:noProof/>
                <w:highlight w:val="yellow"/>
                <w:lang w:val="en-US"/>
              </w:rPr>
              <w:t xml:space="preserve"> or Euro</w:t>
            </w:r>
            <w:r w:rsidRPr="007C2D8B">
              <w:rPr>
                <w:i/>
                <w:noProof/>
                <w:highlight w:val="yellow"/>
                <w:lang w:val="en-US"/>
              </w:rPr>
              <w:t>]</w:t>
            </w:r>
            <w:r w:rsidRPr="007C2D8B">
              <w:rPr>
                <w:i/>
                <w:noProof/>
                <w:lang w:val="en-US"/>
              </w:rPr>
              <w:t xml:space="preserve"> </w:t>
            </w:r>
          </w:p>
          <w:p w14:paraId="45CA42EB" w14:textId="77777777" w:rsidR="00487355" w:rsidRPr="007C2D8B" w:rsidRDefault="008C5F61" w:rsidP="00487355">
            <w:pPr>
              <w:tabs>
                <w:tab w:val="left" w:leader="underscore" w:pos="7405"/>
              </w:tabs>
              <w:rPr>
                <w:noProof/>
                <w:lang w:val="en-US"/>
              </w:rPr>
            </w:pPr>
            <w:r w:rsidRPr="007C2D8B">
              <w:rPr>
                <w:b/>
                <w:noProof/>
                <w:lang w:val="en-US"/>
              </w:rPr>
              <w:t>The f</w:t>
            </w:r>
            <w:r w:rsidR="000C2EE6" w:rsidRPr="007C2D8B">
              <w:rPr>
                <w:b/>
                <w:noProof/>
                <w:lang w:val="en-US"/>
              </w:rPr>
              <w:t xml:space="preserve">inancial Proposal should state local costs in the Client’s </w:t>
            </w:r>
            <w:r w:rsidR="00D70437" w:rsidRPr="007C2D8B">
              <w:rPr>
                <w:b/>
                <w:noProof/>
                <w:lang w:val="en-US"/>
              </w:rPr>
              <w:t>country currency (</w:t>
            </w:r>
            <w:r w:rsidR="00B62182" w:rsidRPr="007C2D8B">
              <w:rPr>
                <w:b/>
                <w:noProof/>
                <w:lang w:val="en-US"/>
              </w:rPr>
              <w:t>local</w:t>
            </w:r>
            <w:r w:rsidR="000C2EE6" w:rsidRPr="007C2D8B">
              <w:rPr>
                <w:b/>
                <w:noProof/>
                <w:lang w:val="en-US"/>
              </w:rPr>
              <w:t xml:space="preserve"> currency)</w:t>
            </w:r>
            <w:r w:rsidR="00487355" w:rsidRPr="007C2D8B">
              <w:rPr>
                <w:b/>
                <w:noProof/>
                <w:lang w:val="en-US"/>
              </w:rPr>
              <w:t>:</w:t>
            </w:r>
          </w:p>
          <w:p w14:paraId="7B7601EA" w14:textId="77777777" w:rsidR="001143D7" w:rsidRPr="007C2D8B" w:rsidRDefault="000C2EE6" w:rsidP="000C2EE6">
            <w:pPr>
              <w:tabs>
                <w:tab w:val="left" w:leader="underscore" w:pos="7405"/>
              </w:tabs>
              <w:rPr>
                <w:i/>
                <w:noProof/>
                <w:lang w:val="en-US"/>
              </w:rPr>
            </w:pPr>
            <w:r w:rsidRPr="007C2D8B">
              <w:rPr>
                <w:b/>
                <w:noProof/>
                <w:lang w:val="en-US"/>
              </w:rPr>
              <w:t>Yes</w:t>
            </w:r>
            <w:r w:rsidR="00487355" w:rsidRPr="007C2D8B">
              <w:rPr>
                <w:b/>
                <w:noProof/>
                <w:lang w:val="en-US"/>
              </w:rPr>
              <w:t xml:space="preserve">  </w:t>
            </w:r>
            <w:r w:rsidR="00487355" w:rsidRPr="007C2D8B">
              <w:rPr>
                <w:b/>
                <w:noProof/>
                <w:lang w:val="en-US"/>
              </w:rPr>
              <w:sym w:font="Wingdings" w:char="F06F"/>
            </w:r>
            <w:r w:rsidR="00487355" w:rsidRPr="007C2D8B">
              <w:rPr>
                <w:b/>
                <w:noProof/>
                <w:lang w:val="en-US"/>
              </w:rPr>
              <w:t xml:space="preserve">    </w:t>
            </w:r>
            <w:r w:rsidR="00487355" w:rsidRPr="007C2D8B">
              <w:rPr>
                <w:noProof/>
                <w:lang w:val="en-US"/>
              </w:rPr>
              <w:t>o</w:t>
            </w:r>
            <w:r w:rsidRPr="007C2D8B">
              <w:rPr>
                <w:noProof/>
                <w:lang w:val="en-US"/>
              </w:rPr>
              <w:t>r</w:t>
            </w:r>
            <w:r w:rsidR="00487355" w:rsidRPr="007C2D8B">
              <w:rPr>
                <w:b/>
                <w:noProof/>
                <w:lang w:val="en-US"/>
              </w:rPr>
              <w:t xml:space="preserve">    No  </w:t>
            </w:r>
            <w:r w:rsidR="00487355" w:rsidRPr="007C2D8B">
              <w:rPr>
                <w:b/>
                <w:noProof/>
                <w:lang w:val="en-US"/>
              </w:rPr>
              <w:sym w:font="Wingdings" w:char="F06F"/>
            </w:r>
          </w:p>
        </w:tc>
      </w:tr>
      <w:tr w:rsidR="00927289" w:rsidRPr="007C2D8B" w14:paraId="24CE8A54" w14:textId="77777777" w:rsidTr="00424B7B">
        <w:tc>
          <w:tcPr>
            <w:tcW w:w="9212" w:type="dxa"/>
            <w:gridSpan w:val="2"/>
          </w:tcPr>
          <w:p w14:paraId="6CF8EDFA" w14:textId="77777777" w:rsidR="00C710B1" w:rsidRPr="007C2D8B" w:rsidRDefault="000C2EE6" w:rsidP="000C2EE6">
            <w:pPr>
              <w:pStyle w:val="HeadingA"/>
              <w:ind w:left="714" w:hanging="357"/>
              <w:rPr>
                <w:noProof/>
                <w:lang w:val="en-US"/>
              </w:rPr>
            </w:pPr>
            <w:r w:rsidRPr="007C2D8B">
              <w:rPr>
                <w:noProof/>
                <w:lang w:val="en-US"/>
              </w:rPr>
              <w:t>Submission, Opening and Evaluation</w:t>
            </w:r>
          </w:p>
        </w:tc>
      </w:tr>
      <w:tr w:rsidR="00927289" w:rsidRPr="007F6C45" w14:paraId="14B4AD0B" w14:textId="77777777" w:rsidTr="00F74685">
        <w:tc>
          <w:tcPr>
            <w:tcW w:w="1526" w:type="dxa"/>
          </w:tcPr>
          <w:p w14:paraId="229D91C2" w14:textId="77777777" w:rsidR="00C710B1" w:rsidRPr="007C2D8B" w:rsidRDefault="00487355" w:rsidP="00E958BC">
            <w:pPr>
              <w:rPr>
                <w:b/>
                <w:noProof/>
                <w:lang w:val="en-US"/>
              </w:rPr>
            </w:pPr>
            <w:r w:rsidRPr="007C2D8B">
              <w:rPr>
                <w:b/>
                <w:noProof/>
                <w:lang w:val="en-US"/>
              </w:rPr>
              <w:t>I</w:t>
            </w:r>
            <w:r w:rsidR="000C2EE6" w:rsidRPr="007C2D8B">
              <w:rPr>
                <w:b/>
                <w:noProof/>
                <w:lang w:val="en-US"/>
              </w:rPr>
              <w:t>T</w:t>
            </w:r>
            <w:r w:rsidRPr="007C2D8B">
              <w:rPr>
                <w:b/>
                <w:noProof/>
                <w:lang w:val="en-US"/>
              </w:rPr>
              <w:t>C 17.1</w:t>
            </w:r>
          </w:p>
        </w:tc>
        <w:tc>
          <w:tcPr>
            <w:tcW w:w="7686" w:type="dxa"/>
          </w:tcPr>
          <w:p w14:paraId="11ED7FC5" w14:textId="77777777" w:rsidR="00487355" w:rsidRPr="007C2D8B" w:rsidRDefault="000C2EE6" w:rsidP="00E958BC">
            <w:pPr>
              <w:rPr>
                <w:b/>
                <w:noProof/>
                <w:lang w:val="en-US"/>
              </w:rPr>
            </w:pPr>
            <w:r w:rsidRPr="007C2D8B">
              <w:rPr>
                <w:b/>
                <w:noProof/>
                <w:lang w:val="en-US"/>
              </w:rPr>
              <w:t xml:space="preserve">The Consultants </w:t>
            </w:r>
            <w:r w:rsidRPr="007C2D8B">
              <w:rPr>
                <w:b/>
                <w:noProof/>
                <w:u w:val="single"/>
                <w:lang w:val="en-US"/>
              </w:rPr>
              <w:t>shall not have</w:t>
            </w:r>
            <w:r w:rsidRPr="007C2D8B">
              <w:rPr>
                <w:b/>
                <w:noProof/>
                <w:lang w:val="en-US"/>
              </w:rPr>
              <w:t xml:space="preserve"> the option of submitting their Proposals electronically</w:t>
            </w:r>
            <w:r w:rsidR="00487355" w:rsidRPr="007C2D8B">
              <w:rPr>
                <w:b/>
                <w:noProof/>
                <w:lang w:val="en-US"/>
              </w:rPr>
              <w:t>.</w:t>
            </w:r>
          </w:p>
          <w:p w14:paraId="5F4B5632" w14:textId="77777777" w:rsidR="00DE5A29" w:rsidRPr="007C2D8B" w:rsidRDefault="00487355" w:rsidP="00E958BC">
            <w:pPr>
              <w:rPr>
                <w:i/>
                <w:noProof/>
                <w:lang w:val="en-US"/>
              </w:rPr>
            </w:pPr>
            <w:r w:rsidRPr="007C2D8B">
              <w:rPr>
                <w:i/>
                <w:noProof/>
                <w:highlight w:val="yellow"/>
                <w:lang w:val="en-US"/>
              </w:rPr>
              <w:t>[</w:t>
            </w:r>
            <w:r w:rsidR="00DF6F06" w:rsidRPr="007C2D8B">
              <w:rPr>
                <w:i/>
                <w:noProof/>
                <w:highlight w:val="yellow"/>
                <w:lang w:val="en-US"/>
              </w:rPr>
              <w:t>Electronic option requires prior approval from AFD. If approved, insert</w:t>
            </w:r>
            <w:r w:rsidRPr="007C2D8B">
              <w:rPr>
                <w:i/>
                <w:noProof/>
                <w:highlight w:val="yellow"/>
                <w:lang w:val="en-US"/>
              </w:rPr>
              <w:t>:</w:t>
            </w:r>
            <w:r w:rsidR="00DE5A29" w:rsidRPr="007C2D8B">
              <w:rPr>
                <w:i/>
                <w:noProof/>
                <w:highlight w:val="yellow"/>
                <w:lang w:val="en-US"/>
              </w:rPr>
              <w:t>]</w:t>
            </w:r>
          </w:p>
          <w:p w14:paraId="6836ADC1" w14:textId="77777777" w:rsidR="00C710B1" w:rsidRPr="007C2D8B" w:rsidRDefault="00DF6F06" w:rsidP="00E958BC">
            <w:pPr>
              <w:rPr>
                <w:noProof/>
                <w:lang w:val="en-US"/>
              </w:rPr>
            </w:pPr>
            <w:r w:rsidRPr="007C2D8B">
              <w:rPr>
                <w:b/>
                <w:noProof/>
                <w:lang w:val="en-US"/>
              </w:rPr>
              <w:t>The electronic submission procedures shall be</w:t>
            </w:r>
            <w:r w:rsidR="00487355" w:rsidRPr="007C2D8B">
              <w:rPr>
                <w:noProof/>
                <w:lang w:val="en-US"/>
              </w:rPr>
              <w:t xml:space="preserve">: </w:t>
            </w:r>
            <w:r w:rsidR="00487355" w:rsidRPr="007C2D8B">
              <w:rPr>
                <w:i/>
                <w:noProof/>
                <w:highlight w:val="yellow"/>
                <w:lang w:val="en-US"/>
              </w:rPr>
              <w:t>[</w:t>
            </w:r>
            <w:r w:rsidRPr="007C2D8B">
              <w:rPr>
                <w:i/>
                <w:noProof/>
                <w:highlight w:val="yellow"/>
                <w:lang w:val="en-US"/>
              </w:rPr>
              <w:t>describe the submission procedure</w:t>
            </w:r>
            <w:r w:rsidR="00487355" w:rsidRPr="007C2D8B">
              <w:rPr>
                <w:i/>
                <w:noProof/>
                <w:highlight w:val="yellow"/>
                <w:lang w:val="en-US"/>
              </w:rPr>
              <w:t>]</w:t>
            </w:r>
            <w:r w:rsidR="00DE5A29" w:rsidRPr="007C2D8B">
              <w:rPr>
                <w:i/>
                <w:noProof/>
                <w:lang w:val="en-US"/>
              </w:rPr>
              <w:t>.</w:t>
            </w:r>
          </w:p>
        </w:tc>
      </w:tr>
      <w:tr w:rsidR="00927289" w:rsidRPr="007F6C45" w14:paraId="5DEA3B50" w14:textId="77777777" w:rsidTr="00F74685">
        <w:tc>
          <w:tcPr>
            <w:tcW w:w="1526" w:type="dxa"/>
          </w:tcPr>
          <w:p w14:paraId="725F2FFF" w14:textId="77777777" w:rsidR="00487355" w:rsidRPr="007C2D8B" w:rsidRDefault="00487355" w:rsidP="00E958BC">
            <w:pPr>
              <w:rPr>
                <w:b/>
                <w:noProof/>
                <w:lang w:val="en-US"/>
              </w:rPr>
            </w:pPr>
            <w:r w:rsidRPr="007C2D8B">
              <w:rPr>
                <w:b/>
                <w:noProof/>
                <w:lang w:val="en-US"/>
              </w:rPr>
              <w:t>I</w:t>
            </w:r>
            <w:r w:rsidR="00DF6F06" w:rsidRPr="007C2D8B">
              <w:rPr>
                <w:b/>
                <w:noProof/>
                <w:lang w:val="en-US"/>
              </w:rPr>
              <w:t>T</w:t>
            </w:r>
            <w:r w:rsidRPr="007C2D8B">
              <w:rPr>
                <w:b/>
                <w:noProof/>
                <w:lang w:val="en-US"/>
              </w:rPr>
              <w:t>C 17.4</w:t>
            </w:r>
          </w:p>
        </w:tc>
        <w:tc>
          <w:tcPr>
            <w:tcW w:w="7686" w:type="dxa"/>
          </w:tcPr>
          <w:p w14:paraId="48C141E5" w14:textId="77777777" w:rsidR="00487355" w:rsidRPr="007C2D8B" w:rsidRDefault="00DF6F06" w:rsidP="00E958BC">
            <w:pPr>
              <w:rPr>
                <w:b/>
                <w:noProof/>
                <w:lang w:val="en-US"/>
              </w:rPr>
            </w:pPr>
            <w:r w:rsidRPr="007C2D8B">
              <w:rPr>
                <w:b/>
                <w:noProof/>
                <w:lang w:val="en-US"/>
              </w:rPr>
              <w:t>Th</w:t>
            </w:r>
            <w:r w:rsidR="00487355" w:rsidRPr="007C2D8B">
              <w:rPr>
                <w:b/>
                <w:noProof/>
                <w:lang w:val="en-US"/>
              </w:rPr>
              <w:t xml:space="preserve">e Consultant </w:t>
            </w:r>
            <w:r w:rsidRPr="007C2D8B">
              <w:rPr>
                <w:b/>
                <w:noProof/>
                <w:lang w:val="en-US"/>
              </w:rPr>
              <w:t>must submit</w:t>
            </w:r>
            <w:r w:rsidR="00487355" w:rsidRPr="007C2D8B">
              <w:rPr>
                <w:b/>
                <w:noProof/>
                <w:lang w:val="en-US"/>
              </w:rPr>
              <w:t>:</w:t>
            </w:r>
          </w:p>
          <w:p w14:paraId="3909DC90" w14:textId="77777777" w:rsidR="00487355" w:rsidRPr="007C2D8B" w:rsidRDefault="00DF6F06" w:rsidP="00586D15">
            <w:pPr>
              <w:pStyle w:val="Paragraphedeliste"/>
              <w:numPr>
                <w:ilvl w:val="0"/>
                <w:numId w:val="24"/>
              </w:numPr>
              <w:contextualSpacing w:val="0"/>
              <w:rPr>
                <w:noProof/>
                <w:lang w:val="en-US"/>
              </w:rPr>
            </w:pPr>
            <w:r w:rsidRPr="007C2D8B">
              <w:rPr>
                <w:b/>
                <w:noProof/>
                <w:lang w:val="en-US"/>
              </w:rPr>
              <w:t>T</w:t>
            </w:r>
            <w:r w:rsidR="00487355" w:rsidRPr="007C2D8B">
              <w:rPr>
                <w:b/>
                <w:noProof/>
                <w:lang w:val="en-US"/>
              </w:rPr>
              <w:t>echni</w:t>
            </w:r>
            <w:r w:rsidRPr="007C2D8B">
              <w:rPr>
                <w:b/>
                <w:noProof/>
                <w:lang w:val="en-US"/>
              </w:rPr>
              <w:t>cal Proposal:</w:t>
            </w:r>
            <w:r w:rsidR="00487355" w:rsidRPr="007C2D8B">
              <w:rPr>
                <w:b/>
                <w:noProof/>
                <w:lang w:val="en-US"/>
              </w:rPr>
              <w:t xml:space="preserve"> </w:t>
            </w:r>
            <w:r w:rsidRPr="007C2D8B">
              <w:rPr>
                <w:noProof/>
                <w:lang w:val="en-US"/>
              </w:rPr>
              <w:t>one</w:t>
            </w:r>
            <w:r w:rsidR="00487355" w:rsidRPr="007C2D8B">
              <w:rPr>
                <w:noProof/>
                <w:lang w:val="en-US"/>
              </w:rPr>
              <w:t xml:space="preserve"> (1) original </w:t>
            </w:r>
            <w:r w:rsidRPr="007C2D8B">
              <w:rPr>
                <w:noProof/>
                <w:lang w:val="en-US"/>
              </w:rPr>
              <w:t>and</w:t>
            </w:r>
            <w:r w:rsidR="00487355" w:rsidRPr="007C2D8B">
              <w:rPr>
                <w:noProof/>
                <w:lang w:val="en-US"/>
              </w:rPr>
              <w:t xml:space="preserve"> _____ </w:t>
            </w:r>
            <w:r w:rsidR="00487355" w:rsidRPr="007C2D8B">
              <w:rPr>
                <w:i/>
                <w:noProof/>
                <w:highlight w:val="yellow"/>
                <w:lang w:val="en-US"/>
              </w:rPr>
              <w:t>[</w:t>
            </w:r>
            <w:r w:rsidRPr="007C2D8B">
              <w:rPr>
                <w:i/>
                <w:noProof/>
                <w:highlight w:val="yellow"/>
                <w:lang w:val="en-US"/>
              </w:rPr>
              <w:t>insert number</w:t>
            </w:r>
            <w:r w:rsidR="00487355" w:rsidRPr="007C2D8B">
              <w:rPr>
                <w:i/>
                <w:noProof/>
                <w:highlight w:val="yellow"/>
                <w:lang w:val="en-US"/>
              </w:rPr>
              <w:t>]</w:t>
            </w:r>
            <w:r w:rsidR="00487355" w:rsidRPr="007C2D8B">
              <w:rPr>
                <w:noProof/>
                <w:lang w:val="en-US"/>
              </w:rPr>
              <w:t xml:space="preserve"> </w:t>
            </w:r>
            <w:r w:rsidRPr="007C2D8B">
              <w:rPr>
                <w:noProof/>
                <w:lang w:val="en-US"/>
              </w:rPr>
              <w:t xml:space="preserve">paper </w:t>
            </w:r>
            <w:r w:rsidR="00487355" w:rsidRPr="007C2D8B">
              <w:rPr>
                <w:noProof/>
                <w:lang w:val="en-US"/>
              </w:rPr>
              <w:t xml:space="preserve">copies + </w:t>
            </w:r>
            <w:r w:rsidRPr="007C2D8B">
              <w:rPr>
                <w:noProof/>
                <w:lang w:val="en-US"/>
              </w:rPr>
              <w:t>o</w:t>
            </w:r>
            <w:r w:rsidR="00487355" w:rsidRPr="007C2D8B">
              <w:rPr>
                <w:noProof/>
                <w:lang w:val="en-US"/>
              </w:rPr>
              <w:t xml:space="preserve">ne (1) </w:t>
            </w:r>
            <w:r w:rsidRPr="007C2D8B">
              <w:rPr>
                <w:noProof/>
                <w:lang w:val="en-US"/>
              </w:rPr>
              <w:t>digital copy</w:t>
            </w:r>
            <w:r w:rsidR="00487355" w:rsidRPr="007C2D8B">
              <w:rPr>
                <w:noProof/>
                <w:lang w:val="en-US"/>
              </w:rPr>
              <w:t xml:space="preserve"> (CD o</w:t>
            </w:r>
            <w:r w:rsidRPr="007C2D8B">
              <w:rPr>
                <w:noProof/>
                <w:lang w:val="en-US"/>
              </w:rPr>
              <w:t>r</w:t>
            </w:r>
            <w:r w:rsidR="00487355" w:rsidRPr="007C2D8B">
              <w:rPr>
                <w:noProof/>
                <w:lang w:val="en-US"/>
              </w:rPr>
              <w:t xml:space="preserve"> </w:t>
            </w:r>
            <w:r w:rsidRPr="007C2D8B">
              <w:rPr>
                <w:noProof/>
                <w:lang w:val="en-US"/>
              </w:rPr>
              <w:t>flashdisk</w:t>
            </w:r>
            <w:r w:rsidR="00487355" w:rsidRPr="007C2D8B">
              <w:rPr>
                <w:noProof/>
                <w:lang w:val="en-US"/>
              </w:rPr>
              <w:t>);</w:t>
            </w:r>
          </w:p>
          <w:p w14:paraId="4A5F4924" w14:textId="77777777" w:rsidR="00487355" w:rsidRPr="007C2D8B" w:rsidRDefault="00DF6F06" w:rsidP="00586D15">
            <w:pPr>
              <w:pStyle w:val="Paragraphedeliste"/>
              <w:numPr>
                <w:ilvl w:val="0"/>
                <w:numId w:val="24"/>
              </w:numPr>
              <w:contextualSpacing w:val="0"/>
              <w:rPr>
                <w:b/>
                <w:noProof/>
                <w:lang w:val="en-US"/>
              </w:rPr>
            </w:pPr>
            <w:r w:rsidRPr="007C2D8B">
              <w:rPr>
                <w:b/>
                <w:noProof/>
                <w:lang w:val="en-US"/>
              </w:rPr>
              <w:t>Financial Proposal</w:t>
            </w:r>
            <w:r w:rsidR="00487355" w:rsidRPr="007C2D8B">
              <w:rPr>
                <w:b/>
                <w:noProof/>
                <w:lang w:val="en-US"/>
              </w:rPr>
              <w:t xml:space="preserve">: </w:t>
            </w:r>
            <w:r w:rsidRPr="007C2D8B">
              <w:rPr>
                <w:noProof/>
                <w:lang w:val="en-US"/>
              </w:rPr>
              <w:t>o</w:t>
            </w:r>
            <w:r w:rsidR="00487355" w:rsidRPr="007C2D8B">
              <w:rPr>
                <w:noProof/>
                <w:lang w:val="en-US"/>
              </w:rPr>
              <w:t>n</w:t>
            </w:r>
            <w:r w:rsidRPr="007C2D8B">
              <w:rPr>
                <w:noProof/>
                <w:lang w:val="en-US"/>
              </w:rPr>
              <w:t>e</w:t>
            </w:r>
            <w:r w:rsidR="00487355" w:rsidRPr="007C2D8B">
              <w:rPr>
                <w:noProof/>
                <w:lang w:val="en-US"/>
              </w:rPr>
              <w:t xml:space="preserve"> (1) original </w:t>
            </w:r>
            <w:r w:rsidRPr="007C2D8B">
              <w:rPr>
                <w:noProof/>
                <w:lang w:val="en-US"/>
              </w:rPr>
              <w:t>and</w:t>
            </w:r>
            <w:r w:rsidR="00487355" w:rsidRPr="007C2D8B">
              <w:rPr>
                <w:noProof/>
                <w:lang w:val="en-US"/>
              </w:rPr>
              <w:t xml:space="preserve"> _____ </w:t>
            </w:r>
            <w:r w:rsidR="00487355" w:rsidRPr="007C2D8B">
              <w:rPr>
                <w:i/>
                <w:noProof/>
                <w:highlight w:val="yellow"/>
                <w:lang w:val="en-US"/>
              </w:rPr>
              <w:t>[</w:t>
            </w:r>
            <w:r w:rsidRPr="007C2D8B">
              <w:rPr>
                <w:i/>
                <w:noProof/>
                <w:highlight w:val="yellow"/>
                <w:lang w:val="en-US"/>
              </w:rPr>
              <w:t>insert number</w:t>
            </w:r>
            <w:r w:rsidR="00487355" w:rsidRPr="007C2D8B">
              <w:rPr>
                <w:i/>
                <w:noProof/>
                <w:highlight w:val="yellow"/>
                <w:lang w:val="en-US"/>
              </w:rPr>
              <w:t>]</w:t>
            </w:r>
            <w:r w:rsidR="00487355" w:rsidRPr="007C2D8B">
              <w:rPr>
                <w:i/>
                <w:noProof/>
                <w:lang w:val="en-US"/>
              </w:rPr>
              <w:t xml:space="preserve"> </w:t>
            </w:r>
            <w:r w:rsidRPr="007C2D8B">
              <w:rPr>
                <w:noProof/>
                <w:lang w:val="en-US"/>
              </w:rPr>
              <w:t>paper copies + one (1) digital copy (CD or flashdisk)</w:t>
            </w:r>
            <w:r w:rsidR="00487355" w:rsidRPr="007C2D8B">
              <w:rPr>
                <w:noProof/>
                <w:lang w:val="en-US"/>
              </w:rPr>
              <w:t>.</w:t>
            </w:r>
          </w:p>
          <w:p w14:paraId="4485D932" w14:textId="77777777" w:rsidR="00A06255" w:rsidRPr="007C2D8B" w:rsidRDefault="00A06255" w:rsidP="00A06255">
            <w:pPr>
              <w:ind w:left="34"/>
              <w:rPr>
                <w:b/>
                <w:noProof/>
                <w:lang w:val="en-US"/>
              </w:rPr>
            </w:pPr>
            <w:r w:rsidRPr="007C2D8B">
              <w:rPr>
                <w:b/>
                <w:noProof/>
                <w:lang w:val="en-US"/>
              </w:rPr>
              <w:t>The digital copy of the Technical Proposal shall not include the Financial Proposal.</w:t>
            </w:r>
          </w:p>
        </w:tc>
      </w:tr>
      <w:tr w:rsidR="00927289" w:rsidRPr="007F6C45" w14:paraId="7C3B31CC" w14:textId="77777777" w:rsidTr="00F74685">
        <w:tc>
          <w:tcPr>
            <w:tcW w:w="1526" w:type="dxa"/>
          </w:tcPr>
          <w:p w14:paraId="7DF25855" w14:textId="77777777" w:rsidR="00487355" w:rsidRPr="007C2D8B" w:rsidRDefault="00487355" w:rsidP="00E958BC">
            <w:pPr>
              <w:rPr>
                <w:b/>
                <w:noProof/>
                <w:lang w:val="en-US"/>
              </w:rPr>
            </w:pPr>
            <w:r w:rsidRPr="007C2D8B">
              <w:rPr>
                <w:b/>
                <w:noProof/>
                <w:lang w:val="en-US"/>
              </w:rPr>
              <w:t>I</w:t>
            </w:r>
            <w:r w:rsidR="00DF6F06" w:rsidRPr="007C2D8B">
              <w:rPr>
                <w:b/>
                <w:noProof/>
                <w:lang w:val="en-US"/>
              </w:rPr>
              <w:t>T</w:t>
            </w:r>
            <w:r w:rsidRPr="007C2D8B">
              <w:rPr>
                <w:b/>
                <w:noProof/>
                <w:lang w:val="en-US"/>
              </w:rPr>
              <w:t>C 17.9</w:t>
            </w:r>
          </w:p>
        </w:tc>
        <w:tc>
          <w:tcPr>
            <w:tcW w:w="7686" w:type="dxa"/>
          </w:tcPr>
          <w:p w14:paraId="5533A0C6" w14:textId="77777777" w:rsidR="00487355" w:rsidRPr="007C2D8B" w:rsidRDefault="00DF6F06" w:rsidP="00E958BC">
            <w:pPr>
              <w:rPr>
                <w:b/>
                <w:noProof/>
                <w:lang w:val="en-US"/>
              </w:rPr>
            </w:pPr>
            <w:r w:rsidRPr="007C2D8B">
              <w:rPr>
                <w:b/>
                <w:noProof/>
                <w:lang w:val="en-US"/>
              </w:rPr>
              <w:t>The Proposals must be submitted no later than</w:t>
            </w:r>
            <w:r w:rsidR="00487355" w:rsidRPr="007C2D8B">
              <w:rPr>
                <w:b/>
                <w:noProof/>
                <w:lang w:val="en-US"/>
              </w:rPr>
              <w:t>:</w:t>
            </w:r>
          </w:p>
          <w:p w14:paraId="38ABBB59" w14:textId="77777777" w:rsidR="00487355" w:rsidRPr="007C2D8B" w:rsidRDefault="00487355" w:rsidP="00E958BC">
            <w:pPr>
              <w:tabs>
                <w:tab w:val="left" w:leader="underscore" w:pos="3152"/>
                <w:tab w:val="right" w:leader="underscore" w:pos="7405"/>
              </w:tabs>
              <w:rPr>
                <w:i/>
                <w:noProof/>
                <w:lang w:val="en-US"/>
              </w:rPr>
            </w:pPr>
            <w:r w:rsidRPr="007C2D8B">
              <w:rPr>
                <w:b/>
                <w:noProof/>
                <w:lang w:val="en-US"/>
              </w:rPr>
              <w:t>Date:</w:t>
            </w:r>
            <w:r w:rsidRPr="007C2D8B">
              <w:rPr>
                <w:b/>
                <w:noProof/>
                <w:lang w:val="en-US"/>
              </w:rPr>
              <w:tab/>
            </w:r>
            <w:r w:rsidRPr="007C2D8B">
              <w:rPr>
                <w:i/>
                <w:noProof/>
                <w:lang w:val="en-US"/>
              </w:rPr>
              <w:t xml:space="preserve"> </w:t>
            </w:r>
            <w:r w:rsidRPr="007C2D8B">
              <w:rPr>
                <w:i/>
                <w:noProof/>
                <w:highlight w:val="yellow"/>
                <w:lang w:val="en-US"/>
              </w:rPr>
              <w:t>[</w:t>
            </w:r>
            <w:r w:rsidR="00DF6F06" w:rsidRPr="007C2D8B">
              <w:rPr>
                <w:i/>
                <w:noProof/>
                <w:highlight w:val="yellow"/>
                <w:lang w:val="en-US"/>
              </w:rPr>
              <w:t>day</w:t>
            </w:r>
            <w:r w:rsidRPr="007C2D8B">
              <w:rPr>
                <w:i/>
                <w:noProof/>
                <w:highlight w:val="yellow"/>
                <w:lang w:val="en-US"/>
              </w:rPr>
              <w:t>/</w:t>
            </w:r>
            <w:r w:rsidR="00DF6F06" w:rsidRPr="007C2D8B">
              <w:rPr>
                <w:i/>
                <w:noProof/>
                <w:highlight w:val="yellow"/>
                <w:lang w:val="en-US"/>
              </w:rPr>
              <w:t>month</w:t>
            </w:r>
            <w:r w:rsidRPr="007C2D8B">
              <w:rPr>
                <w:i/>
                <w:noProof/>
                <w:highlight w:val="yellow"/>
                <w:lang w:val="en-US"/>
              </w:rPr>
              <w:t>/</w:t>
            </w:r>
            <w:r w:rsidR="00DF6F06" w:rsidRPr="007C2D8B">
              <w:rPr>
                <w:i/>
                <w:noProof/>
                <w:highlight w:val="yellow"/>
                <w:lang w:val="en-US"/>
              </w:rPr>
              <w:t>year</w:t>
            </w:r>
            <w:r w:rsidRPr="007C2D8B">
              <w:rPr>
                <w:i/>
                <w:noProof/>
                <w:highlight w:val="yellow"/>
                <w:lang w:val="en-US"/>
              </w:rPr>
              <w:t>]</w:t>
            </w:r>
          </w:p>
          <w:p w14:paraId="2F3F22FE" w14:textId="77777777" w:rsidR="00487355" w:rsidRPr="007C2D8B" w:rsidRDefault="00DF6F06" w:rsidP="00E958BC">
            <w:pPr>
              <w:tabs>
                <w:tab w:val="left" w:leader="underscore" w:pos="3152"/>
                <w:tab w:val="right" w:leader="underscore" w:pos="7405"/>
              </w:tabs>
              <w:rPr>
                <w:b/>
                <w:noProof/>
                <w:lang w:val="en-US"/>
              </w:rPr>
            </w:pPr>
            <w:r w:rsidRPr="007C2D8B">
              <w:rPr>
                <w:b/>
                <w:noProof/>
                <w:lang w:val="en-US"/>
              </w:rPr>
              <w:t>Time</w:t>
            </w:r>
            <w:r w:rsidR="00487355" w:rsidRPr="007C2D8B">
              <w:rPr>
                <w:b/>
                <w:noProof/>
                <w:lang w:val="en-US"/>
              </w:rPr>
              <w:t>:</w:t>
            </w:r>
            <w:r w:rsidR="00487355" w:rsidRPr="007C2D8B">
              <w:rPr>
                <w:b/>
                <w:noProof/>
                <w:lang w:val="en-US"/>
              </w:rPr>
              <w:tab/>
            </w:r>
            <w:r w:rsidR="00487355" w:rsidRPr="007C2D8B">
              <w:rPr>
                <w:noProof/>
                <w:lang w:val="en-US"/>
              </w:rPr>
              <w:t xml:space="preserve"> </w:t>
            </w:r>
            <w:r w:rsidR="00487355" w:rsidRPr="007C2D8B">
              <w:rPr>
                <w:i/>
                <w:noProof/>
                <w:highlight w:val="yellow"/>
                <w:lang w:val="en-US"/>
              </w:rPr>
              <w:t>[</w:t>
            </w:r>
            <w:r w:rsidRPr="007C2D8B">
              <w:rPr>
                <w:i/>
                <w:noProof/>
                <w:highlight w:val="yellow"/>
                <w:lang w:val="en-US"/>
              </w:rPr>
              <w:t>insert time in 24h format, for example, "16:00 local time"</w:t>
            </w:r>
            <w:r w:rsidR="00487355" w:rsidRPr="007C2D8B">
              <w:rPr>
                <w:i/>
                <w:noProof/>
                <w:highlight w:val="yellow"/>
                <w:lang w:val="en-US"/>
              </w:rPr>
              <w:t>]</w:t>
            </w:r>
          </w:p>
          <w:p w14:paraId="242E4610" w14:textId="77777777" w:rsidR="00487355" w:rsidRPr="007C2D8B" w:rsidRDefault="00DF6F06" w:rsidP="00E958BC">
            <w:pPr>
              <w:tabs>
                <w:tab w:val="left" w:leader="underscore" w:pos="7405"/>
              </w:tabs>
              <w:rPr>
                <w:b/>
                <w:noProof/>
                <w:lang w:val="en-US"/>
              </w:rPr>
            </w:pPr>
            <w:r w:rsidRPr="007C2D8B">
              <w:rPr>
                <w:b/>
                <w:noProof/>
                <w:lang w:val="en-US"/>
              </w:rPr>
              <w:t>The Proposal submission address is</w:t>
            </w:r>
            <w:r w:rsidR="00487355" w:rsidRPr="007C2D8B">
              <w:rPr>
                <w:b/>
                <w:noProof/>
                <w:lang w:val="en-US"/>
              </w:rPr>
              <w:t>:</w:t>
            </w:r>
            <w:r w:rsidR="00487355" w:rsidRPr="007C2D8B">
              <w:rPr>
                <w:b/>
                <w:noProof/>
                <w:lang w:val="en-US"/>
              </w:rPr>
              <w:tab/>
            </w:r>
          </w:p>
          <w:p w14:paraId="1E429AD9" w14:textId="77777777" w:rsidR="00487355" w:rsidRPr="007C2D8B" w:rsidRDefault="00487355" w:rsidP="00E958BC">
            <w:pPr>
              <w:tabs>
                <w:tab w:val="left" w:leader="underscore" w:pos="7405"/>
              </w:tabs>
              <w:rPr>
                <w:b/>
                <w:noProof/>
                <w:lang w:val="en-US"/>
              </w:rPr>
            </w:pPr>
            <w:r w:rsidRPr="007C2D8B">
              <w:rPr>
                <w:b/>
                <w:noProof/>
                <w:lang w:val="en-US"/>
              </w:rPr>
              <w:tab/>
            </w:r>
          </w:p>
        </w:tc>
      </w:tr>
      <w:tr w:rsidR="00927289" w:rsidRPr="007F6C45" w14:paraId="214275E8" w14:textId="77777777" w:rsidTr="00F74685">
        <w:tc>
          <w:tcPr>
            <w:tcW w:w="1526" w:type="dxa"/>
          </w:tcPr>
          <w:p w14:paraId="05F25D71" w14:textId="77777777" w:rsidR="00C710B1" w:rsidRPr="007C2D8B" w:rsidRDefault="003A4887" w:rsidP="00B61178">
            <w:pPr>
              <w:keepNext/>
              <w:keepLines/>
              <w:rPr>
                <w:b/>
                <w:noProof/>
                <w:lang w:val="en-US"/>
              </w:rPr>
            </w:pPr>
            <w:r w:rsidRPr="007C2D8B">
              <w:rPr>
                <w:b/>
                <w:noProof/>
                <w:lang w:val="en-US"/>
              </w:rPr>
              <w:lastRenderedPageBreak/>
              <w:t>I</w:t>
            </w:r>
            <w:r w:rsidR="00DF6F06" w:rsidRPr="007C2D8B">
              <w:rPr>
                <w:b/>
                <w:noProof/>
                <w:lang w:val="en-US"/>
              </w:rPr>
              <w:t>T</w:t>
            </w:r>
            <w:r w:rsidRPr="007C2D8B">
              <w:rPr>
                <w:b/>
                <w:noProof/>
                <w:lang w:val="en-US"/>
              </w:rPr>
              <w:t>C 19.1</w:t>
            </w:r>
          </w:p>
        </w:tc>
        <w:tc>
          <w:tcPr>
            <w:tcW w:w="7686" w:type="dxa"/>
          </w:tcPr>
          <w:p w14:paraId="3DF7751E" w14:textId="77777777" w:rsidR="003A4887" w:rsidRPr="007C2D8B" w:rsidRDefault="00DF6F06" w:rsidP="00B61178">
            <w:pPr>
              <w:keepNext/>
              <w:keepLines/>
              <w:rPr>
                <w:b/>
                <w:noProof/>
                <w:lang w:val="en-US"/>
              </w:rPr>
            </w:pPr>
            <w:r w:rsidRPr="007C2D8B">
              <w:rPr>
                <w:b/>
                <w:noProof/>
                <w:lang w:val="en-US"/>
              </w:rPr>
              <w:t>An onlin</w:t>
            </w:r>
            <w:r w:rsidR="00E37828" w:rsidRPr="007C2D8B">
              <w:rPr>
                <w:b/>
                <w:noProof/>
                <w:lang w:val="en-US"/>
              </w:rPr>
              <w:t>e option of the opening of the t</w:t>
            </w:r>
            <w:r w:rsidRPr="007C2D8B">
              <w:rPr>
                <w:b/>
                <w:noProof/>
                <w:lang w:val="en-US"/>
              </w:rPr>
              <w:t>echnical Proposals is not offered</w:t>
            </w:r>
            <w:r w:rsidR="003A4887" w:rsidRPr="007C2D8B">
              <w:rPr>
                <w:b/>
                <w:noProof/>
                <w:lang w:val="en-US"/>
              </w:rPr>
              <w:t>.</w:t>
            </w:r>
          </w:p>
          <w:p w14:paraId="5954DB29" w14:textId="77777777" w:rsidR="00DE5A29" w:rsidRPr="007C2D8B" w:rsidRDefault="003A4887" w:rsidP="00B61178">
            <w:pPr>
              <w:keepNext/>
              <w:keepLines/>
              <w:rPr>
                <w:i/>
                <w:noProof/>
                <w:lang w:val="en-US"/>
              </w:rPr>
            </w:pPr>
            <w:r w:rsidRPr="007C2D8B">
              <w:rPr>
                <w:i/>
                <w:noProof/>
                <w:highlight w:val="yellow"/>
                <w:lang w:val="en-US"/>
              </w:rPr>
              <w:t>[</w:t>
            </w:r>
            <w:r w:rsidR="00DF6F06" w:rsidRPr="007C2D8B">
              <w:rPr>
                <w:i/>
                <w:noProof/>
                <w:highlight w:val="yellow"/>
                <w:lang w:val="en-US"/>
              </w:rPr>
              <w:t>Electronic option requires prior approval from AFD. If approved, insert:</w:t>
            </w:r>
            <w:r w:rsidR="00DE5A29" w:rsidRPr="007C2D8B">
              <w:rPr>
                <w:i/>
                <w:noProof/>
                <w:highlight w:val="yellow"/>
                <w:lang w:val="en-US"/>
              </w:rPr>
              <w:t>]</w:t>
            </w:r>
          </w:p>
          <w:p w14:paraId="276896E0" w14:textId="77777777" w:rsidR="003A4887" w:rsidRPr="007C2D8B" w:rsidRDefault="00DF6F06" w:rsidP="00B61178">
            <w:pPr>
              <w:keepNext/>
              <w:keepLines/>
              <w:rPr>
                <w:noProof/>
                <w:lang w:val="en-US"/>
              </w:rPr>
            </w:pPr>
            <w:r w:rsidRPr="007C2D8B">
              <w:rPr>
                <w:b/>
                <w:noProof/>
                <w:lang w:val="en-US"/>
              </w:rPr>
              <w:t>The online opening procedure shall be</w:t>
            </w:r>
            <w:r w:rsidR="003A4887" w:rsidRPr="007C2D8B">
              <w:rPr>
                <w:i/>
                <w:noProof/>
                <w:lang w:val="en-US"/>
              </w:rPr>
              <w:t xml:space="preserve">: </w:t>
            </w:r>
            <w:r w:rsidR="00526B51" w:rsidRPr="007C2D8B">
              <w:rPr>
                <w:i/>
                <w:noProof/>
                <w:highlight w:val="yellow"/>
                <w:lang w:val="en-US"/>
              </w:rPr>
              <w:t>[</w:t>
            </w:r>
            <w:r w:rsidRPr="007C2D8B">
              <w:rPr>
                <w:i/>
                <w:noProof/>
                <w:highlight w:val="yellow"/>
                <w:lang w:val="en-US"/>
              </w:rPr>
              <w:t xml:space="preserve">describe the procedure for online opening of </w:t>
            </w:r>
            <w:r w:rsidR="00E37828" w:rsidRPr="007C2D8B">
              <w:rPr>
                <w:i/>
                <w:noProof/>
                <w:highlight w:val="yellow"/>
                <w:lang w:val="en-US"/>
              </w:rPr>
              <w:t>t</w:t>
            </w:r>
            <w:r w:rsidR="00DE5A29" w:rsidRPr="007C2D8B">
              <w:rPr>
                <w:i/>
                <w:noProof/>
                <w:highlight w:val="yellow"/>
                <w:lang w:val="en-US"/>
              </w:rPr>
              <w:t>echnical Proposals</w:t>
            </w:r>
            <w:r w:rsidR="003A4887" w:rsidRPr="007C2D8B">
              <w:rPr>
                <w:i/>
                <w:noProof/>
                <w:highlight w:val="yellow"/>
                <w:lang w:val="en-US"/>
              </w:rPr>
              <w:t>]</w:t>
            </w:r>
            <w:r w:rsidR="00DE5A29" w:rsidRPr="007C2D8B">
              <w:rPr>
                <w:i/>
                <w:noProof/>
                <w:lang w:val="en-US"/>
              </w:rPr>
              <w:t>.</w:t>
            </w:r>
          </w:p>
          <w:p w14:paraId="7270E730" w14:textId="77777777" w:rsidR="003A4887" w:rsidRPr="007C2D8B" w:rsidRDefault="00DF6F06" w:rsidP="00B61178">
            <w:pPr>
              <w:keepNext/>
              <w:keepLines/>
              <w:rPr>
                <w:b/>
                <w:noProof/>
                <w:lang w:val="en-US"/>
              </w:rPr>
            </w:pPr>
            <w:r w:rsidRPr="007C2D8B">
              <w:rPr>
                <w:b/>
                <w:noProof/>
                <w:lang w:val="en-US"/>
              </w:rPr>
              <w:t>The opening shall take place at</w:t>
            </w:r>
            <w:r w:rsidR="003A4887" w:rsidRPr="007C2D8B">
              <w:rPr>
                <w:b/>
                <w:noProof/>
                <w:lang w:val="en-US"/>
              </w:rPr>
              <w:t>:</w:t>
            </w:r>
          </w:p>
          <w:p w14:paraId="70621824" w14:textId="77777777" w:rsidR="00C710B1" w:rsidRPr="007C2D8B" w:rsidRDefault="003A4887" w:rsidP="00B61178">
            <w:pPr>
              <w:keepNext/>
              <w:keepLines/>
              <w:rPr>
                <w:i/>
                <w:noProof/>
                <w:lang w:val="en-US"/>
              </w:rPr>
            </w:pPr>
            <w:r w:rsidRPr="007C2D8B">
              <w:rPr>
                <w:i/>
                <w:noProof/>
                <w:highlight w:val="yellow"/>
                <w:lang w:val="en-US"/>
              </w:rPr>
              <w:t>[Ins</w:t>
            </w:r>
            <w:r w:rsidR="00DF6F06" w:rsidRPr="007C2D8B">
              <w:rPr>
                <w:i/>
                <w:noProof/>
                <w:highlight w:val="yellow"/>
                <w:lang w:val="en-US"/>
              </w:rPr>
              <w:t>e</w:t>
            </w:r>
            <w:r w:rsidRPr="007C2D8B">
              <w:rPr>
                <w:i/>
                <w:noProof/>
                <w:highlight w:val="yellow"/>
                <w:lang w:val="en-US"/>
              </w:rPr>
              <w:t>r</w:t>
            </w:r>
            <w:r w:rsidR="00DF6F06" w:rsidRPr="007C2D8B">
              <w:rPr>
                <w:i/>
                <w:noProof/>
                <w:highlight w:val="yellow"/>
                <w:lang w:val="en-US"/>
              </w:rPr>
              <w:t>t</w:t>
            </w:r>
            <w:r w:rsidRPr="007C2D8B">
              <w:rPr>
                <w:i/>
                <w:noProof/>
                <w:highlight w:val="yellow"/>
                <w:lang w:val="en-US"/>
              </w:rPr>
              <w:t>:</w:t>
            </w:r>
            <w:r w:rsidRPr="007C2D8B">
              <w:rPr>
                <w:noProof/>
                <w:highlight w:val="yellow"/>
                <w:lang w:val="en-US"/>
              </w:rPr>
              <w:t xml:space="preserve"> "</w:t>
            </w:r>
            <w:r w:rsidR="0049689A" w:rsidRPr="007C2D8B">
              <w:rPr>
                <w:noProof/>
                <w:highlight w:val="yellow"/>
                <w:lang w:val="en-US"/>
              </w:rPr>
              <w:t>same as the Proposal submission address</w:t>
            </w:r>
            <w:r w:rsidRPr="007C2D8B">
              <w:rPr>
                <w:noProof/>
                <w:highlight w:val="yellow"/>
                <w:lang w:val="en-US"/>
              </w:rPr>
              <w:t xml:space="preserve">" </w:t>
            </w:r>
            <w:r w:rsidRPr="007C2D8B">
              <w:rPr>
                <w:i/>
                <w:noProof/>
                <w:highlight w:val="yellow"/>
                <w:lang w:val="en-US"/>
              </w:rPr>
              <w:t>O</w:t>
            </w:r>
            <w:r w:rsidR="0049689A" w:rsidRPr="007C2D8B">
              <w:rPr>
                <w:i/>
                <w:noProof/>
                <w:highlight w:val="yellow"/>
                <w:lang w:val="en-US"/>
              </w:rPr>
              <w:t>R</w:t>
            </w:r>
            <w:r w:rsidRPr="007C2D8B">
              <w:rPr>
                <w:i/>
                <w:noProof/>
                <w:highlight w:val="yellow"/>
                <w:lang w:val="en-US"/>
              </w:rPr>
              <w:t xml:space="preserve"> </w:t>
            </w:r>
            <w:r w:rsidR="0049689A" w:rsidRPr="007C2D8B">
              <w:rPr>
                <w:i/>
                <w:noProof/>
                <w:highlight w:val="yellow"/>
                <w:lang w:val="en-US"/>
              </w:rPr>
              <w:t>insert and fill in the following</w:t>
            </w:r>
            <w:r w:rsidRPr="007C2D8B">
              <w:rPr>
                <w:i/>
                <w:noProof/>
                <w:highlight w:val="yellow"/>
                <w:lang w:val="en-US"/>
              </w:rPr>
              <w:t>:</w:t>
            </w:r>
            <w:r w:rsidR="00DE5A29" w:rsidRPr="007C2D8B">
              <w:rPr>
                <w:i/>
                <w:noProof/>
                <w:highlight w:val="yellow"/>
                <w:lang w:val="en-US"/>
              </w:rPr>
              <w:t>]</w:t>
            </w:r>
          </w:p>
          <w:p w14:paraId="7E451915" w14:textId="77777777" w:rsidR="003A4887" w:rsidRPr="007C2D8B" w:rsidRDefault="0049689A" w:rsidP="00B61178">
            <w:pPr>
              <w:keepNext/>
              <w:keepLines/>
              <w:tabs>
                <w:tab w:val="left" w:leader="underscore" w:pos="7405"/>
              </w:tabs>
              <w:rPr>
                <w:noProof/>
                <w:lang w:val="en-US"/>
              </w:rPr>
            </w:pPr>
            <w:r w:rsidRPr="007C2D8B">
              <w:rPr>
                <w:noProof/>
                <w:lang w:val="en-US"/>
              </w:rPr>
              <w:t xml:space="preserve">Street </w:t>
            </w:r>
            <w:r w:rsidR="003A4887" w:rsidRPr="007C2D8B">
              <w:rPr>
                <w:noProof/>
                <w:lang w:val="en-US"/>
              </w:rPr>
              <w:t>A</w:t>
            </w:r>
            <w:r w:rsidRPr="007C2D8B">
              <w:rPr>
                <w:noProof/>
                <w:lang w:val="en-US"/>
              </w:rPr>
              <w:t>d</w:t>
            </w:r>
            <w:r w:rsidR="003A4887" w:rsidRPr="007C2D8B">
              <w:rPr>
                <w:noProof/>
                <w:lang w:val="en-US"/>
              </w:rPr>
              <w:t>dress:</w:t>
            </w:r>
            <w:r w:rsidR="003A4887" w:rsidRPr="007C2D8B">
              <w:rPr>
                <w:noProof/>
                <w:lang w:val="en-US"/>
              </w:rPr>
              <w:tab/>
            </w:r>
          </w:p>
          <w:p w14:paraId="3BE02C25" w14:textId="77777777" w:rsidR="003A4887" w:rsidRPr="007C2D8B" w:rsidRDefault="0049689A" w:rsidP="00B61178">
            <w:pPr>
              <w:keepNext/>
              <w:keepLines/>
              <w:tabs>
                <w:tab w:val="left" w:leader="underscore" w:pos="7405"/>
              </w:tabs>
              <w:rPr>
                <w:noProof/>
                <w:lang w:val="en-US"/>
              </w:rPr>
            </w:pPr>
            <w:r w:rsidRPr="007C2D8B">
              <w:rPr>
                <w:noProof/>
                <w:lang w:val="en-US"/>
              </w:rPr>
              <w:t>Floor, room No.</w:t>
            </w:r>
            <w:r w:rsidR="003A4887" w:rsidRPr="007C2D8B">
              <w:rPr>
                <w:noProof/>
                <w:lang w:val="en-US"/>
              </w:rPr>
              <w:t xml:space="preserve">: </w:t>
            </w:r>
            <w:r w:rsidR="003A4887" w:rsidRPr="007C2D8B">
              <w:rPr>
                <w:noProof/>
                <w:lang w:val="en-US"/>
              </w:rPr>
              <w:tab/>
            </w:r>
          </w:p>
          <w:p w14:paraId="220A687A" w14:textId="77777777" w:rsidR="003A4887" w:rsidRPr="007C2D8B" w:rsidRDefault="0049689A" w:rsidP="00B61178">
            <w:pPr>
              <w:keepNext/>
              <w:keepLines/>
              <w:tabs>
                <w:tab w:val="left" w:leader="underscore" w:pos="7405"/>
              </w:tabs>
              <w:rPr>
                <w:noProof/>
                <w:lang w:val="en-US"/>
              </w:rPr>
            </w:pPr>
            <w:r w:rsidRPr="007C2D8B">
              <w:rPr>
                <w:noProof/>
                <w:lang w:val="en-US"/>
              </w:rPr>
              <w:t>City</w:t>
            </w:r>
            <w:r w:rsidR="003A4887" w:rsidRPr="007C2D8B">
              <w:rPr>
                <w:noProof/>
                <w:lang w:val="en-US"/>
              </w:rPr>
              <w:t>:</w:t>
            </w:r>
            <w:r w:rsidR="003A4887" w:rsidRPr="007C2D8B">
              <w:rPr>
                <w:noProof/>
                <w:lang w:val="en-US"/>
              </w:rPr>
              <w:tab/>
            </w:r>
          </w:p>
          <w:p w14:paraId="0456CC6B" w14:textId="77777777" w:rsidR="003A4887" w:rsidRPr="007C2D8B" w:rsidRDefault="0049689A" w:rsidP="00B61178">
            <w:pPr>
              <w:keepNext/>
              <w:keepLines/>
              <w:tabs>
                <w:tab w:val="left" w:leader="underscore" w:pos="7405"/>
              </w:tabs>
              <w:rPr>
                <w:noProof/>
                <w:lang w:val="en-US"/>
              </w:rPr>
            </w:pPr>
            <w:r w:rsidRPr="007C2D8B">
              <w:rPr>
                <w:noProof/>
                <w:lang w:val="en-US"/>
              </w:rPr>
              <w:t>Country</w:t>
            </w:r>
            <w:r w:rsidR="003A4887" w:rsidRPr="007C2D8B">
              <w:rPr>
                <w:noProof/>
                <w:lang w:val="en-US"/>
              </w:rPr>
              <w:t>:</w:t>
            </w:r>
            <w:r w:rsidR="003A4887" w:rsidRPr="007C2D8B">
              <w:rPr>
                <w:noProof/>
                <w:lang w:val="en-US"/>
              </w:rPr>
              <w:tab/>
            </w:r>
          </w:p>
          <w:p w14:paraId="10ECCBE9" w14:textId="77777777" w:rsidR="003A4887" w:rsidRPr="007C2D8B" w:rsidRDefault="003A4887" w:rsidP="00B61178">
            <w:pPr>
              <w:keepNext/>
              <w:keepLines/>
              <w:tabs>
                <w:tab w:val="left" w:leader="underscore" w:pos="3152"/>
                <w:tab w:val="right" w:leader="underscore" w:pos="7405"/>
              </w:tabs>
              <w:rPr>
                <w:i/>
                <w:noProof/>
                <w:lang w:val="en-US"/>
              </w:rPr>
            </w:pPr>
            <w:r w:rsidRPr="007C2D8B">
              <w:rPr>
                <w:b/>
                <w:noProof/>
                <w:lang w:val="en-US"/>
              </w:rPr>
              <w:t>Date</w:t>
            </w:r>
            <w:r w:rsidRPr="007C2D8B">
              <w:rPr>
                <w:noProof/>
                <w:lang w:val="en-US"/>
              </w:rPr>
              <w:t>:</w:t>
            </w:r>
            <w:r w:rsidRPr="007C2D8B">
              <w:rPr>
                <w:noProof/>
                <w:lang w:val="en-US"/>
              </w:rPr>
              <w:tab/>
              <w:t xml:space="preserve"> </w:t>
            </w:r>
            <w:r w:rsidRPr="007C2D8B">
              <w:rPr>
                <w:i/>
                <w:noProof/>
                <w:highlight w:val="yellow"/>
                <w:lang w:val="en-US"/>
              </w:rPr>
              <w:t>[</w:t>
            </w:r>
            <w:r w:rsidR="0049689A" w:rsidRPr="007C2D8B">
              <w:rPr>
                <w:i/>
                <w:noProof/>
                <w:highlight w:val="yellow"/>
                <w:lang w:val="en-US"/>
              </w:rPr>
              <w:t xml:space="preserve">same as the submission deadline indicated in </w:t>
            </w:r>
            <w:r w:rsidR="0086148E" w:rsidRPr="007C2D8B">
              <w:rPr>
                <w:i/>
                <w:noProof/>
                <w:highlight w:val="yellow"/>
                <w:lang w:val="en-US"/>
              </w:rPr>
              <w:t>Sub</w:t>
            </w:r>
            <w:r w:rsidR="0086148E" w:rsidRPr="007C2D8B">
              <w:rPr>
                <w:i/>
                <w:noProof/>
                <w:highlight w:val="yellow"/>
                <w:lang w:val="en-US"/>
              </w:rPr>
              <w:noBreakHyphen/>
              <w:t>Clause </w:t>
            </w:r>
            <w:r w:rsidR="0049689A" w:rsidRPr="007C2D8B">
              <w:rPr>
                <w:i/>
                <w:noProof/>
                <w:highlight w:val="yellow"/>
                <w:lang w:val="en-US"/>
              </w:rPr>
              <w:t>17.9</w:t>
            </w:r>
            <w:r w:rsidRPr="007C2D8B">
              <w:rPr>
                <w:i/>
                <w:noProof/>
                <w:highlight w:val="yellow"/>
                <w:lang w:val="en-US"/>
              </w:rPr>
              <w:t>]</w:t>
            </w:r>
          </w:p>
          <w:p w14:paraId="67577578" w14:textId="77777777" w:rsidR="003A4887" w:rsidRPr="007C2D8B" w:rsidRDefault="0049689A" w:rsidP="00B61178">
            <w:pPr>
              <w:keepNext/>
              <w:keepLines/>
              <w:tabs>
                <w:tab w:val="left" w:leader="underscore" w:pos="3152"/>
                <w:tab w:val="right" w:leader="underscore" w:pos="7405"/>
              </w:tabs>
              <w:rPr>
                <w:noProof/>
                <w:lang w:val="en-US"/>
              </w:rPr>
            </w:pPr>
            <w:r w:rsidRPr="007C2D8B">
              <w:rPr>
                <w:b/>
                <w:noProof/>
                <w:lang w:val="en-US"/>
              </w:rPr>
              <w:t>Time</w:t>
            </w:r>
            <w:r w:rsidR="003A4887" w:rsidRPr="007C2D8B">
              <w:rPr>
                <w:noProof/>
                <w:lang w:val="en-US"/>
              </w:rPr>
              <w:t>:</w:t>
            </w:r>
            <w:r w:rsidR="003A4887" w:rsidRPr="007C2D8B">
              <w:rPr>
                <w:noProof/>
                <w:lang w:val="en-US"/>
              </w:rPr>
              <w:tab/>
            </w:r>
            <w:r w:rsidR="003A4887" w:rsidRPr="007C2D8B">
              <w:rPr>
                <w:i/>
                <w:noProof/>
                <w:lang w:val="en-US"/>
              </w:rPr>
              <w:t xml:space="preserve"> </w:t>
            </w:r>
            <w:r w:rsidR="003A4887" w:rsidRPr="007C2D8B">
              <w:rPr>
                <w:i/>
                <w:noProof/>
                <w:highlight w:val="yellow"/>
                <w:lang w:val="en-US"/>
              </w:rPr>
              <w:t>[</w:t>
            </w:r>
            <w:r w:rsidRPr="007C2D8B">
              <w:rPr>
                <w:i/>
                <w:noProof/>
                <w:highlight w:val="yellow"/>
                <w:lang w:val="en-US"/>
              </w:rPr>
              <w:t>insert time in 24h format, for example – "16:00 local time"</w:t>
            </w:r>
            <w:r w:rsidR="003A4887" w:rsidRPr="007C2D8B">
              <w:rPr>
                <w:i/>
                <w:noProof/>
                <w:highlight w:val="yellow"/>
                <w:lang w:val="en-US"/>
              </w:rPr>
              <w:t xml:space="preserve">; </w:t>
            </w:r>
            <w:r w:rsidRPr="007C2D8B">
              <w:rPr>
                <w:i/>
                <w:noProof/>
                <w:highlight w:val="yellow"/>
                <w:lang w:val="en-US"/>
              </w:rPr>
              <w:t xml:space="preserve">The time should be immediately after the time for the submission deadline stated in </w:t>
            </w:r>
            <w:r w:rsidR="0086148E" w:rsidRPr="007C2D8B">
              <w:rPr>
                <w:i/>
                <w:noProof/>
                <w:highlight w:val="yellow"/>
                <w:lang w:val="en-US"/>
              </w:rPr>
              <w:t>Sub</w:t>
            </w:r>
            <w:r w:rsidR="0086148E" w:rsidRPr="007C2D8B">
              <w:rPr>
                <w:i/>
                <w:noProof/>
                <w:highlight w:val="yellow"/>
                <w:lang w:val="en-US"/>
              </w:rPr>
              <w:noBreakHyphen/>
              <w:t>Clause </w:t>
            </w:r>
            <w:r w:rsidRPr="007C2D8B">
              <w:rPr>
                <w:i/>
                <w:noProof/>
                <w:highlight w:val="yellow"/>
                <w:lang w:val="en-US"/>
              </w:rPr>
              <w:t>17.9.</w:t>
            </w:r>
            <w:r w:rsidR="003A4887" w:rsidRPr="007C2D8B">
              <w:rPr>
                <w:i/>
                <w:noProof/>
                <w:highlight w:val="yellow"/>
                <w:lang w:val="en-US"/>
              </w:rPr>
              <w:t>]</w:t>
            </w:r>
          </w:p>
        </w:tc>
      </w:tr>
      <w:tr w:rsidR="00927289" w:rsidRPr="007F6C45" w14:paraId="2AB038EE" w14:textId="77777777" w:rsidTr="00F74685">
        <w:tc>
          <w:tcPr>
            <w:tcW w:w="1526" w:type="dxa"/>
          </w:tcPr>
          <w:p w14:paraId="0DB1FBAF" w14:textId="77777777" w:rsidR="00C710B1" w:rsidRPr="007C2D8B" w:rsidRDefault="007B34D7" w:rsidP="00B05E45">
            <w:pPr>
              <w:rPr>
                <w:b/>
                <w:noProof/>
                <w:lang w:val="en-US"/>
              </w:rPr>
            </w:pPr>
            <w:r w:rsidRPr="007C2D8B">
              <w:rPr>
                <w:b/>
                <w:noProof/>
                <w:lang w:val="en-US"/>
              </w:rPr>
              <w:t>I</w:t>
            </w:r>
            <w:r w:rsidR="0049689A" w:rsidRPr="007C2D8B">
              <w:rPr>
                <w:b/>
                <w:noProof/>
                <w:lang w:val="en-US"/>
              </w:rPr>
              <w:t>T</w:t>
            </w:r>
            <w:r w:rsidR="008A63D3" w:rsidRPr="007C2D8B">
              <w:rPr>
                <w:b/>
                <w:noProof/>
                <w:lang w:val="en-US"/>
              </w:rPr>
              <w:t>C</w:t>
            </w:r>
            <w:r w:rsidRPr="007C2D8B">
              <w:rPr>
                <w:b/>
                <w:noProof/>
                <w:lang w:val="en-US"/>
              </w:rPr>
              <w:t xml:space="preserve"> 1</w:t>
            </w:r>
            <w:r w:rsidR="008A63D3" w:rsidRPr="007C2D8B">
              <w:rPr>
                <w:b/>
                <w:noProof/>
                <w:lang w:val="en-US"/>
              </w:rPr>
              <w:t>9.2</w:t>
            </w:r>
          </w:p>
        </w:tc>
        <w:tc>
          <w:tcPr>
            <w:tcW w:w="7686" w:type="dxa"/>
          </w:tcPr>
          <w:p w14:paraId="0011171C" w14:textId="77777777" w:rsidR="00C710B1" w:rsidRPr="007C2D8B" w:rsidRDefault="00E37828" w:rsidP="00B05E45">
            <w:pPr>
              <w:tabs>
                <w:tab w:val="left" w:leader="underscore" w:pos="3152"/>
                <w:tab w:val="right" w:leader="underscore" w:pos="7405"/>
              </w:tabs>
              <w:rPr>
                <w:noProof/>
                <w:lang w:val="en-US"/>
              </w:rPr>
            </w:pPr>
            <w:r w:rsidRPr="007C2D8B">
              <w:rPr>
                <w:noProof/>
                <w:lang w:val="en-US"/>
              </w:rPr>
              <w:t>Any t</w:t>
            </w:r>
            <w:r w:rsidR="00562AA0" w:rsidRPr="007C2D8B">
              <w:rPr>
                <w:noProof/>
                <w:lang w:val="en-US"/>
              </w:rPr>
              <w:t>echnical Proposal wh</w:t>
            </w:r>
            <w:r w:rsidR="00562DDC" w:rsidRPr="007C2D8B">
              <w:rPr>
                <w:noProof/>
                <w:lang w:val="en-US"/>
              </w:rPr>
              <w:t xml:space="preserve">ich does not have a signed </w:t>
            </w:r>
            <w:r w:rsidR="00562AA0" w:rsidRPr="007C2D8B">
              <w:rPr>
                <w:noProof/>
                <w:lang w:val="en-US"/>
              </w:rPr>
              <w:t>submission</w:t>
            </w:r>
            <w:r w:rsidR="00562DDC" w:rsidRPr="007C2D8B">
              <w:rPr>
                <w:noProof/>
                <w:lang w:val="en-US"/>
              </w:rPr>
              <w:t xml:space="preserve"> form</w:t>
            </w:r>
            <w:r w:rsidR="00562AA0" w:rsidRPr="007C2D8B">
              <w:rPr>
                <w:noProof/>
                <w:lang w:val="en-US"/>
              </w:rPr>
              <w:t xml:space="preserve"> </w:t>
            </w:r>
            <w:r w:rsidR="00562DDC" w:rsidRPr="007C2D8B">
              <w:rPr>
                <w:noProof/>
                <w:lang w:val="en-US"/>
              </w:rPr>
              <w:t>or is not accompanied with a written</w:t>
            </w:r>
            <w:r w:rsidR="00562AA0" w:rsidRPr="007C2D8B">
              <w:rPr>
                <w:noProof/>
                <w:lang w:val="en-US"/>
              </w:rPr>
              <w:t xml:space="preserve"> power of attorney, according to </w:t>
            </w:r>
            <w:r w:rsidR="0086148E" w:rsidRPr="007C2D8B">
              <w:rPr>
                <w:noProof/>
                <w:lang w:val="en-US"/>
              </w:rPr>
              <w:t>Sub</w:t>
            </w:r>
            <w:r w:rsidR="0086148E" w:rsidRPr="007C2D8B">
              <w:rPr>
                <w:noProof/>
                <w:lang w:val="en-US"/>
              </w:rPr>
              <w:noBreakHyphen/>
              <w:t>Clause </w:t>
            </w:r>
            <w:r w:rsidR="00562AA0" w:rsidRPr="007C2D8B">
              <w:rPr>
                <w:noProof/>
                <w:lang w:val="en-US"/>
              </w:rPr>
              <w:t>17.2 of the ITC, will not be considered.</w:t>
            </w:r>
          </w:p>
        </w:tc>
      </w:tr>
      <w:tr w:rsidR="00927289" w:rsidRPr="007C2D8B" w14:paraId="2A2DF812" w14:textId="77777777" w:rsidTr="00F74685">
        <w:tc>
          <w:tcPr>
            <w:tcW w:w="1526" w:type="dxa"/>
          </w:tcPr>
          <w:p w14:paraId="4584DF4C" w14:textId="77777777" w:rsidR="00C710B1" w:rsidRPr="007C2D8B" w:rsidRDefault="00424B7B" w:rsidP="00B05E45">
            <w:pPr>
              <w:rPr>
                <w:b/>
                <w:noProof/>
                <w:lang w:val="en-US"/>
              </w:rPr>
            </w:pPr>
            <w:r w:rsidRPr="007C2D8B">
              <w:rPr>
                <w:b/>
                <w:noProof/>
                <w:lang w:val="en-US"/>
              </w:rPr>
              <w:t>I</w:t>
            </w:r>
            <w:r w:rsidR="0049689A" w:rsidRPr="007C2D8B">
              <w:rPr>
                <w:b/>
                <w:noProof/>
                <w:lang w:val="en-US"/>
              </w:rPr>
              <w:t>T</w:t>
            </w:r>
            <w:r w:rsidR="008A63D3" w:rsidRPr="007C2D8B">
              <w:rPr>
                <w:b/>
                <w:noProof/>
                <w:lang w:val="en-US"/>
              </w:rPr>
              <w:t>C 21</w:t>
            </w:r>
            <w:r w:rsidRPr="007C2D8B">
              <w:rPr>
                <w:b/>
                <w:noProof/>
                <w:lang w:val="en-US"/>
              </w:rPr>
              <w:t>.1</w:t>
            </w:r>
          </w:p>
        </w:tc>
        <w:tc>
          <w:tcPr>
            <w:tcW w:w="7686" w:type="dxa"/>
          </w:tcPr>
          <w:p w14:paraId="1577501D" w14:textId="77777777" w:rsidR="008A63D3" w:rsidRPr="007C2D8B" w:rsidRDefault="000D7205" w:rsidP="00382760">
            <w:pPr>
              <w:rPr>
                <w:noProof/>
                <w:lang w:val="en-US"/>
              </w:rPr>
            </w:pPr>
            <w:r w:rsidRPr="007C2D8B">
              <w:rPr>
                <w:b/>
                <w:noProof/>
                <w:u w:val="single"/>
                <w:lang w:val="en-US"/>
              </w:rPr>
              <w:t>Criteria, sub-criteria, and point sy</w:t>
            </w:r>
            <w:r w:rsidR="00E37828" w:rsidRPr="007C2D8B">
              <w:rPr>
                <w:b/>
                <w:noProof/>
                <w:u w:val="single"/>
                <w:lang w:val="en-US"/>
              </w:rPr>
              <w:t>stem for the evaluation of the t</w:t>
            </w:r>
            <w:r w:rsidRPr="007C2D8B">
              <w:rPr>
                <w:b/>
                <w:noProof/>
                <w:u w:val="single"/>
                <w:lang w:val="en-US"/>
              </w:rPr>
              <w:t>echnical Proposals</w:t>
            </w:r>
            <w:r w:rsidR="008A63D3" w:rsidRPr="007C2D8B">
              <w:rPr>
                <w:noProof/>
                <w:lang w:val="en-US"/>
              </w:rPr>
              <w:t>:</w:t>
            </w:r>
          </w:p>
          <w:tbl>
            <w:tblPr>
              <w:tblStyle w:val="Grilledutableau"/>
              <w:tblW w:w="0" w:type="auto"/>
              <w:tblLook w:val="04A0" w:firstRow="1" w:lastRow="0" w:firstColumn="1" w:lastColumn="0" w:noHBand="0" w:noVBand="1"/>
            </w:tblPr>
            <w:tblGrid>
              <w:gridCol w:w="5680"/>
              <w:gridCol w:w="1751"/>
            </w:tblGrid>
            <w:tr w:rsidR="00927289" w:rsidRPr="007C2D8B" w14:paraId="1FF1D03A" w14:textId="77777777" w:rsidTr="008A63D3">
              <w:tc>
                <w:tcPr>
                  <w:tcW w:w="5699" w:type="dxa"/>
                </w:tcPr>
                <w:p w14:paraId="1D49126C" w14:textId="77777777" w:rsidR="008A63D3" w:rsidRPr="007C2D8B" w:rsidRDefault="00E427B0" w:rsidP="00DE5A29">
                  <w:pPr>
                    <w:spacing w:before="60" w:after="60"/>
                    <w:jc w:val="center"/>
                    <w:rPr>
                      <w:b/>
                      <w:noProof/>
                      <w:sz w:val="18"/>
                      <w:szCs w:val="18"/>
                      <w:lang w:val="en-US"/>
                    </w:rPr>
                  </w:pPr>
                  <w:r w:rsidRPr="007C2D8B">
                    <w:rPr>
                      <w:b/>
                      <w:noProof/>
                      <w:sz w:val="18"/>
                      <w:szCs w:val="18"/>
                      <w:lang w:val="en-US"/>
                    </w:rPr>
                    <w:t>Criteria</w:t>
                  </w:r>
                </w:p>
              </w:tc>
              <w:tc>
                <w:tcPr>
                  <w:tcW w:w="1756" w:type="dxa"/>
                </w:tcPr>
                <w:p w14:paraId="17548151" w14:textId="77777777" w:rsidR="008A63D3" w:rsidRPr="007C2D8B" w:rsidRDefault="008A63D3" w:rsidP="00DE5A29">
                  <w:pPr>
                    <w:spacing w:before="60" w:after="60"/>
                    <w:jc w:val="center"/>
                    <w:rPr>
                      <w:b/>
                      <w:noProof/>
                      <w:sz w:val="18"/>
                      <w:szCs w:val="18"/>
                      <w:lang w:val="en-US"/>
                    </w:rPr>
                  </w:pPr>
                  <w:r w:rsidRPr="007C2D8B">
                    <w:rPr>
                      <w:b/>
                      <w:noProof/>
                      <w:sz w:val="18"/>
                      <w:szCs w:val="18"/>
                      <w:lang w:val="en-US"/>
                    </w:rPr>
                    <w:t>Points</w:t>
                  </w:r>
                </w:p>
              </w:tc>
            </w:tr>
            <w:tr w:rsidR="00927289" w:rsidRPr="007C2D8B" w14:paraId="4485A3C2" w14:textId="77777777" w:rsidTr="00E958BC">
              <w:tc>
                <w:tcPr>
                  <w:tcW w:w="5699" w:type="dxa"/>
                </w:tcPr>
                <w:p w14:paraId="1ACE05B5" w14:textId="77777777" w:rsidR="008A63D3" w:rsidRPr="007C2D8B" w:rsidRDefault="00E427B0" w:rsidP="00A05418">
                  <w:pPr>
                    <w:pStyle w:val="Paragraphedeliste"/>
                    <w:numPr>
                      <w:ilvl w:val="0"/>
                      <w:numId w:val="58"/>
                    </w:numPr>
                    <w:spacing w:before="60" w:after="60"/>
                    <w:ind w:left="346" w:hanging="346"/>
                    <w:rPr>
                      <w:b/>
                      <w:noProof/>
                      <w:sz w:val="18"/>
                      <w:szCs w:val="18"/>
                      <w:lang w:val="en-US"/>
                    </w:rPr>
                  </w:pPr>
                  <w:r w:rsidRPr="007C2D8B">
                    <w:rPr>
                      <w:b/>
                      <w:noProof/>
                      <w:sz w:val="18"/>
                      <w:szCs w:val="18"/>
                      <w:lang w:val="en-US"/>
                    </w:rPr>
                    <w:t>Adequacy and quality of the proposed methodology, and work plan in responding to the Terms of Reference (TORs)</w:t>
                  </w:r>
                </w:p>
              </w:tc>
              <w:tc>
                <w:tcPr>
                  <w:tcW w:w="1756" w:type="dxa"/>
                  <w:vAlign w:val="center"/>
                </w:tcPr>
                <w:p w14:paraId="6CBDB2EA" w14:textId="77777777" w:rsidR="008A63D3" w:rsidRPr="007C2D8B" w:rsidRDefault="00DE5A29" w:rsidP="00DE5A29">
                  <w:pPr>
                    <w:spacing w:before="60" w:after="60"/>
                    <w:jc w:val="center"/>
                    <w:rPr>
                      <w:i/>
                      <w:noProof/>
                      <w:sz w:val="18"/>
                      <w:szCs w:val="18"/>
                      <w:lang w:val="en-US"/>
                    </w:rPr>
                  </w:pPr>
                  <w:r w:rsidRPr="007C2D8B">
                    <w:rPr>
                      <w:i/>
                      <w:noProof/>
                      <w:sz w:val="18"/>
                      <w:szCs w:val="18"/>
                      <w:highlight w:val="yellow"/>
                      <w:lang w:val="en-US"/>
                    </w:rPr>
                    <w:t>[</w:t>
                  </w:r>
                  <w:r w:rsidR="00E958BC" w:rsidRPr="007C2D8B">
                    <w:rPr>
                      <w:i/>
                      <w:noProof/>
                      <w:sz w:val="18"/>
                      <w:szCs w:val="18"/>
                      <w:highlight w:val="yellow"/>
                      <w:lang w:val="en-US"/>
                    </w:rPr>
                    <w:t>30</w:t>
                  </w:r>
                  <w:r w:rsidR="00382760" w:rsidRPr="007C2D8B">
                    <w:rPr>
                      <w:i/>
                      <w:noProof/>
                      <w:sz w:val="18"/>
                      <w:szCs w:val="18"/>
                      <w:highlight w:val="yellow"/>
                      <w:lang w:val="en-US"/>
                    </w:rPr>
                    <w:noBreakHyphen/>
                  </w:r>
                  <w:r w:rsidR="00E958BC" w:rsidRPr="007C2D8B">
                    <w:rPr>
                      <w:i/>
                      <w:noProof/>
                      <w:sz w:val="18"/>
                      <w:szCs w:val="18"/>
                      <w:highlight w:val="yellow"/>
                      <w:lang w:val="en-US"/>
                    </w:rPr>
                    <w:t>50</w:t>
                  </w:r>
                  <w:r w:rsidRPr="007C2D8B">
                    <w:rPr>
                      <w:i/>
                      <w:noProof/>
                      <w:sz w:val="18"/>
                      <w:szCs w:val="18"/>
                      <w:highlight w:val="yellow"/>
                      <w:lang w:val="en-US"/>
                    </w:rPr>
                    <w:t>]</w:t>
                  </w:r>
                </w:p>
              </w:tc>
            </w:tr>
            <w:tr w:rsidR="00927289" w:rsidRPr="007C2D8B" w14:paraId="6479C5FC" w14:textId="77777777" w:rsidTr="00E958BC">
              <w:tc>
                <w:tcPr>
                  <w:tcW w:w="5699" w:type="dxa"/>
                </w:tcPr>
                <w:p w14:paraId="55E820EB" w14:textId="77777777" w:rsidR="00E958BC" w:rsidRPr="007C2D8B" w:rsidRDefault="00E427B0" w:rsidP="00A05418">
                  <w:pPr>
                    <w:pStyle w:val="Paragraphedeliste"/>
                    <w:numPr>
                      <w:ilvl w:val="0"/>
                      <w:numId w:val="58"/>
                    </w:numPr>
                    <w:spacing w:before="60" w:after="60"/>
                    <w:ind w:left="346" w:hanging="346"/>
                    <w:rPr>
                      <w:b/>
                      <w:noProof/>
                      <w:sz w:val="18"/>
                      <w:szCs w:val="18"/>
                      <w:lang w:val="en-US"/>
                    </w:rPr>
                  </w:pPr>
                  <w:r w:rsidRPr="007C2D8B">
                    <w:rPr>
                      <w:b/>
                      <w:noProof/>
                      <w:sz w:val="18"/>
                      <w:szCs w:val="18"/>
                      <w:lang w:val="en-US"/>
                    </w:rPr>
                    <w:t>Key Experts’ qualifications and competence for the Services</w:t>
                  </w:r>
                  <w:r w:rsidR="00E958BC" w:rsidRPr="007C2D8B">
                    <w:rPr>
                      <w:b/>
                      <w:noProof/>
                      <w:sz w:val="18"/>
                      <w:szCs w:val="18"/>
                      <w:lang w:val="en-US"/>
                    </w:rPr>
                    <w:t xml:space="preserve">: </w:t>
                  </w:r>
                </w:p>
                <w:p w14:paraId="4543B03C" w14:textId="77777777" w:rsidR="00E958BC" w:rsidRPr="007C2D8B" w:rsidRDefault="00E427B0" w:rsidP="00A05418">
                  <w:pPr>
                    <w:pStyle w:val="Paragraphedeliste"/>
                    <w:numPr>
                      <w:ilvl w:val="0"/>
                      <w:numId w:val="67"/>
                    </w:numPr>
                    <w:spacing w:before="60" w:after="60"/>
                    <w:rPr>
                      <w:noProof/>
                      <w:sz w:val="18"/>
                      <w:szCs w:val="18"/>
                      <w:lang w:val="en-US"/>
                    </w:rPr>
                  </w:pPr>
                  <w:r w:rsidRPr="007C2D8B">
                    <w:rPr>
                      <w:noProof/>
                      <w:sz w:val="18"/>
                      <w:szCs w:val="18"/>
                      <w:lang w:val="en-US"/>
                    </w:rPr>
                    <w:t xml:space="preserve">Position </w:t>
                  </w:r>
                  <w:r w:rsidR="00E958BC" w:rsidRPr="007C2D8B">
                    <w:rPr>
                      <w:noProof/>
                      <w:sz w:val="18"/>
                      <w:szCs w:val="18"/>
                      <w:lang w:val="en-US"/>
                    </w:rPr>
                    <w:t xml:space="preserve">K-1: </w:t>
                  </w:r>
                  <w:r w:rsidRPr="007C2D8B">
                    <w:rPr>
                      <w:noProof/>
                      <w:sz w:val="18"/>
                      <w:szCs w:val="18"/>
                      <w:lang w:val="en-US"/>
                    </w:rPr>
                    <w:t>Team Leader</w:t>
                  </w:r>
                  <w:r w:rsidR="00E958BC" w:rsidRPr="007C2D8B">
                    <w:rPr>
                      <w:i/>
                      <w:noProof/>
                      <w:sz w:val="18"/>
                      <w:szCs w:val="18"/>
                      <w:lang w:val="en-US"/>
                    </w:rPr>
                    <w:t xml:space="preserve"> </w:t>
                  </w:r>
                  <w:r w:rsidRPr="007C2D8B">
                    <w:rPr>
                      <w:i/>
                      <w:noProof/>
                      <w:sz w:val="18"/>
                      <w:szCs w:val="18"/>
                      <w:highlight w:val="yellow"/>
                      <w:lang w:val="en-US"/>
                    </w:rPr>
                    <w:t>[insert</w:t>
                  </w:r>
                  <w:r w:rsidR="00E958BC" w:rsidRPr="007C2D8B">
                    <w:rPr>
                      <w:i/>
                      <w:noProof/>
                      <w:sz w:val="18"/>
                      <w:szCs w:val="18"/>
                      <w:highlight w:val="yellow"/>
                      <w:lang w:val="en-US"/>
                    </w:rPr>
                    <w:t xml:space="preserve"> points]</w:t>
                  </w:r>
                </w:p>
                <w:p w14:paraId="50CCD7F8" w14:textId="77777777" w:rsidR="00E958BC" w:rsidRPr="007C2D8B" w:rsidRDefault="00E427B0" w:rsidP="00A05418">
                  <w:pPr>
                    <w:pStyle w:val="Paragraphedeliste"/>
                    <w:numPr>
                      <w:ilvl w:val="0"/>
                      <w:numId w:val="67"/>
                    </w:numPr>
                    <w:spacing w:before="60" w:after="60"/>
                    <w:rPr>
                      <w:noProof/>
                      <w:sz w:val="18"/>
                      <w:szCs w:val="18"/>
                      <w:lang w:val="en-US"/>
                    </w:rPr>
                  </w:pPr>
                  <w:r w:rsidRPr="007C2D8B">
                    <w:rPr>
                      <w:noProof/>
                      <w:sz w:val="18"/>
                      <w:szCs w:val="18"/>
                      <w:lang w:val="en-US"/>
                    </w:rPr>
                    <w:t>Position</w:t>
                  </w:r>
                  <w:r w:rsidR="00E958BC" w:rsidRPr="007C2D8B">
                    <w:rPr>
                      <w:noProof/>
                      <w:sz w:val="18"/>
                      <w:szCs w:val="18"/>
                      <w:lang w:val="en-US"/>
                    </w:rPr>
                    <w:t xml:space="preserve"> K-2: </w:t>
                  </w:r>
                  <w:r w:rsidR="00E958BC" w:rsidRPr="007C2D8B">
                    <w:rPr>
                      <w:i/>
                      <w:noProof/>
                      <w:sz w:val="18"/>
                      <w:szCs w:val="18"/>
                      <w:highlight w:val="yellow"/>
                      <w:lang w:val="en-US"/>
                    </w:rPr>
                    <w:t>[</w:t>
                  </w:r>
                  <w:r w:rsidR="00DE5A29" w:rsidRPr="007C2D8B">
                    <w:rPr>
                      <w:i/>
                      <w:noProof/>
                      <w:sz w:val="18"/>
                      <w:szCs w:val="18"/>
                      <w:highlight w:val="yellow"/>
                      <w:lang w:val="en-US"/>
                    </w:rPr>
                    <w:t>i</w:t>
                  </w:r>
                  <w:r w:rsidRPr="007C2D8B">
                    <w:rPr>
                      <w:i/>
                      <w:noProof/>
                      <w:sz w:val="18"/>
                      <w:szCs w:val="18"/>
                      <w:highlight w:val="yellow"/>
                      <w:lang w:val="en-US"/>
                    </w:rPr>
                    <w:t>nsert position title</w:t>
                  </w:r>
                  <w:r w:rsidR="00E958BC" w:rsidRPr="007C2D8B">
                    <w:rPr>
                      <w:i/>
                      <w:noProof/>
                      <w:sz w:val="18"/>
                      <w:szCs w:val="18"/>
                      <w:highlight w:val="yellow"/>
                      <w:lang w:val="en-US"/>
                    </w:rPr>
                    <w:t>]</w:t>
                  </w:r>
                  <w:r w:rsidR="00E958BC" w:rsidRPr="007C2D8B">
                    <w:rPr>
                      <w:noProof/>
                      <w:sz w:val="18"/>
                      <w:szCs w:val="18"/>
                      <w:lang w:val="en-US"/>
                    </w:rPr>
                    <w:t xml:space="preserve"> </w:t>
                  </w:r>
                  <w:r w:rsidR="00E958BC" w:rsidRPr="007C2D8B">
                    <w:rPr>
                      <w:i/>
                      <w:noProof/>
                      <w:sz w:val="18"/>
                      <w:szCs w:val="18"/>
                      <w:highlight w:val="yellow"/>
                      <w:lang w:val="en-US"/>
                    </w:rPr>
                    <w:t>[</w:t>
                  </w:r>
                  <w:r w:rsidRPr="007C2D8B">
                    <w:rPr>
                      <w:i/>
                      <w:noProof/>
                      <w:sz w:val="18"/>
                      <w:szCs w:val="18"/>
                      <w:highlight w:val="yellow"/>
                      <w:lang w:val="en-US"/>
                    </w:rPr>
                    <w:t xml:space="preserve">insert </w:t>
                  </w:r>
                  <w:r w:rsidR="00E958BC" w:rsidRPr="007C2D8B">
                    <w:rPr>
                      <w:i/>
                      <w:noProof/>
                      <w:sz w:val="18"/>
                      <w:szCs w:val="18"/>
                      <w:highlight w:val="yellow"/>
                      <w:lang w:val="en-US"/>
                    </w:rPr>
                    <w:t>points]</w:t>
                  </w:r>
                </w:p>
                <w:p w14:paraId="5D862DB1" w14:textId="77777777" w:rsidR="008A63D3" w:rsidRPr="007C2D8B" w:rsidRDefault="00E427B0" w:rsidP="00A05418">
                  <w:pPr>
                    <w:pStyle w:val="Paragraphedeliste"/>
                    <w:numPr>
                      <w:ilvl w:val="0"/>
                      <w:numId w:val="67"/>
                    </w:numPr>
                    <w:spacing w:before="60" w:after="60"/>
                    <w:rPr>
                      <w:b/>
                      <w:noProof/>
                      <w:sz w:val="18"/>
                      <w:szCs w:val="18"/>
                      <w:lang w:val="en-US"/>
                    </w:rPr>
                  </w:pPr>
                  <w:r w:rsidRPr="007C2D8B">
                    <w:rPr>
                      <w:noProof/>
                      <w:sz w:val="18"/>
                      <w:szCs w:val="18"/>
                      <w:lang w:val="en-US"/>
                    </w:rPr>
                    <w:t xml:space="preserve">Position </w:t>
                  </w:r>
                  <w:r w:rsidR="00E958BC" w:rsidRPr="007C2D8B">
                    <w:rPr>
                      <w:noProof/>
                      <w:sz w:val="18"/>
                      <w:szCs w:val="18"/>
                      <w:lang w:val="en-US"/>
                    </w:rPr>
                    <w:t xml:space="preserve">K-3: </w:t>
                  </w:r>
                  <w:r w:rsidR="00E958BC" w:rsidRPr="007C2D8B">
                    <w:rPr>
                      <w:i/>
                      <w:noProof/>
                      <w:sz w:val="18"/>
                      <w:szCs w:val="18"/>
                      <w:highlight w:val="yellow"/>
                      <w:lang w:val="en-US"/>
                    </w:rPr>
                    <w:t>[</w:t>
                  </w:r>
                  <w:r w:rsidR="009D464B" w:rsidRPr="007C2D8B">
                    <w:rPr>
                      <w:i/>
                      <w:noProof/>
                      <w:sz w:val="18"/>
                      <w:szCs w:val="18"/>
                      <w:highlight w:val="yellow"/>
                      <w:lang w:val="en-US"/>
                    </w:rPr>
                    <w:t>insert position title</w:t>
                  </w:r>
                  <w:r w:rsidR="00E958BC" w:rsidRPr="007C2D8B">
                    <w:rPr>
                      <w:i/>
                      <w:noProof/>
                      <w:sz w:val="18"/>
                      <w:szCs w:val="18"/>
                      <w:highlight w:val="yellow"/>
                      <w:lang w:val="en-US"/>
                    </w:rPr>
                    <w:t>]</w:t>
                  </w:r>
                  <w:r w:rsidR="00E958BC" w:rsidRPr="007C2D8B">
                    <w:rPr>
                      <w:i/>
                      <w:noProof/>
                      <w:sz w:val="18"/>
                      <w:szCs w:val="18"/>
                      <w:lang w:val="en-US"/>
                    </w:rPr>
                    <w:t xml:space="preserve"> </w:t>
                  </w:r>
                  <w:r w:rsidR="009D464B" w:rsidRPr="007C2D8B">
                    <w:rPr>
                      <w:i/>
                      <w:noProof/>
                      <w:sz w:val="18"/>
                      <w:szCs w:val="18"/>
                      <w:highlight w:val="yellow"/>
                      <w:lang w:val="en-US"/>
                    </w:rPr>
                    <w:t xml:space="preserve">[insert </w:t>
                  </w:r>
                  <w:r w:rsidR="00E958BC" w:rsidRPr="007C2D8B">
                    <w:rPr>
                      <w:i/>
                      <w:noProof/>
                      <w:sz w:val="18"/>
                      <w:szCs w:val="18"/>
                      <w:highlight w:val="yellow"/>
                      <w:lang w:val="en-US"/>
                    </w:rPr>
                    <w:t>points]</w:t>
                  </w:r>
                </w:p>
              </w:tc>
              <w:tc>
                <w:tcPr>
                  <w:tcW w:w="1756" w:type="dxa"/>
                  <w:vAlign w:val="center"/>
                </w:tcPr>
                <w:p w14:paraId="7F93CF04" w14:textId="77777777" w:rsidR="008A63D3" w:rsidRPr="007C2D8B" w:rsidRDefault="00DE5A29" w:rsidP="00DE5A29">
                  <w:pPr>
                    <w:spacing w:before="60" w:after="60"/>
                    <w:jc w:val="center"/>
                    <w:rPr>
                      <w:i/>
                      <w:noProof/>
                      <w:sz w:val="18"/>
                      <w:szCs w:val="18"/>
                      <w:lang w:val="en-US"/>
                    </w:rPr>
                  </w:pPr>
                  <w:r w:rsidRPr="007C2D8B">
                    <w:rPr>
                      <w:i/>
                      <w:noProof/>
                      <w:sz w:val="18"/>
                      <w:szCs w:val="18"/>
                      <w:highlight w:val="yellow"/>
                      <w:lang w:val="en-US"/>
                    </w:rPr>
                    <w:t>[</w:t>
                  </w:r>
                  <w:r w:rsidR="00382760" w:rsidRPr="007C2D8B">
                    <w:rPr>
                      <w:i/>
                      <w:noProof/>
                      <w:sz w:val="18"/>
                      <w:szCs w:val="18"/>
                      <w:highlight w:val="yellow"/>
                      <w:lang w:val="en-US"/>
                    </w:rPr>
                    <w:t>40</w:t>
                  </w:r>
                  <w:r w:rsidR="00382760" w:rsidRPr="007C2D8B">
                    <w:rPr>
                      <w:i/>
                      <w:noProof/>
                      <w:sz w:val="18"/>
                      <w:szCs w:val="18"/>
                      <w:highlight w:val="yellow"/>
                      <w:lang w:val="en-US"/>
                    </w:rPr>
                    <w:noBreakHyphen/>
                  </w:r>
                  <w:r w:rsidR="00E958BC" w:rsidRPr="007C2D8B">
                    <w:rPr>
                      <w:i/>
                      <w:noProof/>
                      <w:sz w:val="18"/>
                      <w:szCs w:val="18"/>
                      <w:highlight w:val="yellow"/>
                      <w:lang w:val="en-US"/>
                    </w:rPr>
                    <w:t>70</w:t>
                  </w:r>
                  <w:r w:rsidRPr="007C2D8B">
                    <w:rPr>
                      <w:i/>
                      <w:noProof/>
                      <w:sz w:val="18"/>
                      <w:szCs w:val="18"/>
                      <w:highlight w:val="yellow"/>
                      <w:lang w:val="en-US"/>
                    </w:rPr>
                    <w:t>]</w:t>
                  </w:r>
                </w:p>
              </w:tc>
            </w:tr>
            <w:tr w:rsidR="00927289" w:rsidRPr="007C2D8B" w14:paraId="39EE6C9E" w14:textId="77777777" w:rsidTr="00E958BC">
              <w:tc>
                <w:tcPr>
                  <w:tcW w:w="5699" w:type="dxa"/>
                </w:tcPr>
                <w:p w14:paraId="2EAD465D" w14:textId="77777777" w:rsidR="008A63D3" w:rsidRPr="007C2D8B" w:rsidRDefault="009D464B" w:rsidP="00A05418">
                  <w:pPr>
                    <w:pStyle w:val="Paragraphedeliste"/>
                    <w:numPr>
                      <w:ilvl w:val="0"/>
                      <w:numId w:val="58"/>
                    </w:numPr>
                    <w:spacing w:before="60" w:after="60"/>
                    <w:ind w:left="346" w:hanging="346"/>
                    <w:rPr>
                      <w:b/>
                      <w:noProof/>
                      <w:sz w:val="18"/>
                      <w:szCs w:val="18"/>
                      <w:lang w:val="en-US"/>
                    </w:rPr>
                  </w:pPr>
                  <w:r w:rsidRPr="007C2D8B">
                    <w:rPr>
                      <w:b/>
                      <w:noProof/>
                      <w:sz w:val="18"/>
                      <w:szCs w:val="18"/>
                      <w:lang w:val="en-US"/>
                    </w:rPr>
                    <w:lastRenderedPageBreak/>
                    <w:t>Transfer of knowledge (training) program (relevance of approach and methodology)</w:t>
                  </w:r>
                </w:p>
              </w:tc>
              <w:tc>
                <w:tcPr>
                  <w:tcW w:w="1756" w:type="dxa"/>
                  <w:vAlign w:val="center"/>
                </w:tcPr>
                <w:p w14:paraId="48713441" w14:textId="77777777" w:rsidR="008A63D3" w:rsidRPr="007C2D8B" w:rsidRDefault="00DE5A29" w:rsidP="00DE5A29">
                  <w:pPr>
                    <w:spacing w:before="60" w:after="60"/>
                    <w:jc w:val="center"/>
                    <w:rPr>
                      <w:i/>
                      <w:noProof/>
                      <w:sz w:val="18"/>
                      <w:szCs w:val="18"/>
                      <w:lang w:val="en-US"/>
                    </w:rPr>
                  </w:pPr>
                  <w:r w:rsidRPr="007C2D8B">
                    <w:rPr>
                      <w:i/>
                      <w:noProof/>
                      <w:sz w:val="18"/>
                      <w:szCs w:val="18"/>
                      <w:highlight w:val="yellow"/>
                      <w:lang w:val="en-US"/>
                    </w:rPr>
                    <w:t>[</w:t>
                  </w:r>
                  <w:r w:rsidR="00382760" w:rsidRPr="007C2D8B">
                    <w:rPr>
                      <w:i/>
                      <w:noProof/>
                      <w:sz w:val="18"/>
                      <w:szCs w:val="18"/>
                      <w:highlight w:val="yellow"/>
                      <w:lang w:val="en-US"/>
                    </w:rPr>
                    <w:t>0</w:t>
                  </w:r>
                  <w:r w:rsidR="00382760" w:rsidRPr="007C2D8B">
                    <w:rPr>
                      <w:i/>
                      <w:noProof/>
                      <w:sz w:val="18"/>
                      <w:szCs w:val="18"/>
                      <w:highlight w:val="yellow"/>
                      <w:lang w:val="en-US"/>
                    </w:rPr>
                    <w:noBreakHyphen/>
                  </w:r>
                  <w:r w:rsidR="00E958BC" w:rsidRPr="007C2D8B">
                    <w:rPr>
                      <w:i/>
                      <w:noProof/>
                      <w:sz w:val="18"/>
                      <w:szCs w:val="18"/>
                      <w:highlight w:val="yellow"/>
                      <w:lang w:val="en-US"/>
                    </w:rPr>
                    <w:t>10</w:t>
                  </w:r>
                  <w:r w:rsidRPr="007C2D8B">
                    <w:rPr>
                      <w:i/>
                      <w:noProof/>
                      <w:sz w:val="18"/>
                      <w:szCs w:val="18"/>
                      <w:highlight w:val="yellow"/>
                      <w:lang w:val="en-US"/>
                    </w:rPr>
                    <w:t>]</w:t>
                  </w:r>
                </w:p>
              </w:tc>
            </w:tr>
            <w:tr w:rsidR="00927289" w:rsidRPr="007C2D8B" w14:paraId="6BDE3CB7" w14:textId="77777777" w:rsidTr="00E958BC">
              <w:tc>
                <w:tcPr>
                  <w:tcW w:w="5699" w:type="dxa"/>
                  <w:tcBorders>
                    <w:bottom w:val="single" w:sz="4" w:space="0" w:color="auto"/>
                  </w:tcBorders>
                </w:tcPr>
                <w:p w14:paraId="0AC9BC6C" w14:textId="77777777" w:rsidR="008A63D3" w:rsidRPr="007C2D8B" w:rsidRDefault="009D464B" w:rsidP="00A05418">
                  <w:pPr>
                    <w:pStyle w:val="Paragraphedeliste"/>
                    <w:numPr>
                      <w:ilvl w:val="0"/>
                      <w:numId w:val="58"/>
                    </w:numPr>
                    <w:spacing w:before="60" w:after="60"/>
                    <w:ind w:left="346" w:hanging="346"/>
                    <w:rPr>
                      <w:b/>
                      <w:noProof/>
                      <w:sz w:val="18"/>
                      <w:szCs w:val="18"/>
                      <w:lang w:val="en-US"/>
                    </w:rPr>
                  </w:pPr>
                  <w:r w:rsidRPr="007C2D8B">
                    <w:rPr>
                      <w:b/>
                      <w:noProof/>
                      <w:sz w:val="18"/>
                      <w:szCs w:val="18"/>
                      <w:lang w:val="en-US"/>
                    </w:rPr>
                    <w:t xml:space="preserve">Participation </w:t>
                  </w:r>
                  <w:r w:rsidR="000969B0" w:rsidRPr="007C2D8B">
                    <w:rPr>
                      <w:b/>
                      <w:noProof/>
                      <w:sz w:val="18"/>
                      <w:szCs w:val="18"/>
                      <w:lang w:val="en-US"/>
                    </w:rPr>
                    <w:t xml:space="preserve">of </w:t>
                  </w:r>
                  <w:r w:rsidRPr="007C2D8B">
                    <w:rPr>
                      <w:b/>
                      <w:noProof/>
                      <w:sz w:val="18"/>
                      <w:szCs w:val="18"/>
                      <w:lang w:val="en-US"/>
                    </w:rPr>
                    <w:t xml:space="preserve">nationals </w:t>
                  </w:r>
                  <w:r w:rsidR="000969B0" w:rsidRPr="007C2D8B">
                    <w:rPr>
                      <w:b/>
                      <w:noProof/>
                      <w:sz w:val="18"/>
                      <w:szCs w:val="18"/>
                      <w:lang w:val="en-US"/>
                    </w:rPr>
                    <w:t>as</w:t>
                  </w:r>
                  <w:r w:rsidRPr="007C2D8B">
                    <w:rPr>
                      <w:b/>
                      <w:noProof/>
                      <w:sz w:val="18"/>
                      <w:szCs w:val="18"/>
                      <w:lang w:val="en-US"/>
                    </w:rPr>
                    <w:t xml:space="preserve"> Key Experts</w:t>
                  </w:r>
                </w:p>
              </w:tc>
              <w:tc>
                <w:tcPr>
                  <w:tcW w:w="1756" w:type="dxa"/>
                  <w:tcBorders>
                    <w:bottom w:val="single" w:sz="4" w:space="0" w:color="auto"/>
                  </w:tcBorders>
                  <w:vAlign w:val="center"/>
                </w:tcPr>
                <w:p w14:paraId="784E3899" w14:textId="77777777" w:rsidR="008A63D3" w:rsidRPr="007C2D8B" w:rsidRDefault="00DE5A29" w:rsidP="00DE5A29">
                  <w:pPr>
                    <w:spacing w:before="60" w:after="60"/>
                    <w:jc w:val="center"/>
                    <w:rPr>
                      <w:i/>
                      <w:noProof/>
                      <w:sz w:val="18"/>
                      <w:szCs w:val="18"/>
                      <w:lang w:val="en-US"/>
                    </w:rPr>
                  </w:pPr>
                  <w:r w:rsidRPr="007C2D8B">
                    <w:rPr>
                      <w:i/>
                      <w:noProof/>
                      <w:sz w:val="18"/>
                      <w:szCs w:val="18"/>
                      <w:highlight w:val="yellow"/>
                      <w:lang w:val="en-US"/>
                    </w:rPr>
                    <w:t>[</w:t>
                  </w:r>
                  <w:r w:rsidR="00382760" w:rsidRPr="007C2D8B">
                    <w:rPr>
                      <w:i/>
                      <w:noProof/>
                      <w:sz w:val="18"/>
                      <w:szCs w:val="18"/>
                      <w:highlight w:val="yellow"/>
                      <w:lang w:val="en-US"/>
                    </w:rPr>
                    <w:t>0</w:t>
                  </w:r>
                  <w:r w:rsidR="00382760" w:rsidRPr="007C2D8B">
                    <w:rPr>
                      <w:i/>
                      <w:noProof/>
                      <w:sz w:val="18"/>
                      <w:szCs w:val="18"/>
                      <w:highlight w:val="yellow"/>
                      <w:lang w:val="en-US"/>
                    </w:rPr>
                    <w:noBreakHyphen/>
                  </w:r>
                  <w:r w:rsidR="00E958BC" w:rsidRPr="007C2D8B">
                    <w:rPr>
                      <w:i/>
                      <w:noProof/>
                      <w:sz w:val="18"/>
                      <w:szCs w:val="18"/>
                      <w:highlight w:val="yellow"/>
                      <w:lang w:val="en-US"/>
                    </w:rPr>
                    <w:t>10</w:t>
                  </w:r>
                  <w:r w:rsidRPr="007C2D8B">
                    <w:rPr>
                      <w:i/>
                      <w:noProof/>
                      <w:sz w:val="18"/>
                      <w:szCs w:val="18"/>
                      <w:highlight w:val="yellow"/>
                      <w:lang w:val="en-US"/>
                    </w:rPr>
                    <w:t>]</w:t>
                  </w:r>
                </w:p>
              </w:tc>
            </w:tr>
            <w:tr w:rsidR="00927289" w:rsidRPr="007C2D8B" w14:paraId="56326BA4" w14:textId="77777777" w:rsidTr="00E958BC">
              <w:tc>
                <w:tcPr>
                  <w:tcW w:w="5699" w:type="dxa"/>
                  <w:tcBorders>
                    <w:bottom w:val="single" w:sz="4" w:space="0" w:color="auto"/>
                  </w:tcBorders>
                </w:tcPr>
                <w:p w14:paraId="47CC317D" w14:textId="77777777" w:rsidR="00E958BC" w:rsidRPr="007C2D8B" w:rsidRDefault="00E958BC" w:rsidP="00DE5A29">
                  <w:pPr>
                    <w:spacing w:before="60" w:after="60"/>
                    <w:jc w:val="right"/>
                    <w:rPr>
                      <w:b/>
                      <w:noProof/>
                      <w:sz w:val="18"/>
                      <w:szCs w:val="18"/>
                      <w:lang w:val="en-US"/>
                    </w:rPr>
                  </w:pPr>
                  <w:r w:rsidRPr="007C2D8B">
                    <w:rPr>
                      <w:b/>
                      <w:noProof/>
                      <w:sz w:val="18"/>
                      <w:szCs w:val="18"/>
                      <w:lang w:val="en-US"/>
                    </w:rPr>
                    <w:t>TOTAL</w:t>
                  </w:r>
                </w:p>
              </w:tc>
              <w:tc>
                <w:tcPr>
                  <w:tcW w:w="1756" w:type="dxa"/>
                  <w:tcBorders>
                    <w:bottom w:val="single" w:sz="4" w:space="0" w:color="auto"/>
                  </w:tcBorders>
                  <w:vAlign w:val="center"/>
                </w:tcPr>
                <w:p w14:paraId="7F936FBC" w14:textId="77777777" w:rsidR="00E958BC" w:rsidRPr="007C2D8B" w:rsidRDefault="00E958BC" w:rsidP="00DE5A29">
                  <w:pPr>
                    <w:spacing w:before="60" w:after="60"/>
                    <w:jc w:val="center"/>
                    <w:rPr>
                      <w:noProof/>
                      <w:sz w:val="18"/>
                      <w:szCs w:val="18"/>
                      <w:lang w:val="en-US"/>
                    </w:rPr>
                  </w:pPr>
                  <w:r w:rsidRPr="007C2D8B">
                    <w:rPr>
                      <w:noProof/>
                      <w:sz w:val="18"/>
                      <w:szCs w:val="18"/>
                      <w:lang w:val="en-US"/>
                    </w:rPr>
                    <w:t>100</w:t>
                  </w:r>
                </w:p>
              </w:tc>
            </w:tr>
            <w:tr w:rsidR="00927289" w:rsidRPr="007F6C45" w14:paraId="4F080C26" w14:textId="77777777" w:rsidTr="00526B51">
              <w:tc>
                <w:tcPr>
                  <w:tcW w:w="7455" w:type="dxa"/>
                  <w:gridSpan w:val="2"/>
                  <w:tcBorders>
                    <w:top w:val="nil"/>
                    <w:left w:val="nil"/>
                    <w:bottom w:val="nil"/>
                    <w:right w:val="nil"/>
                  </w:tcBorders>
                </w:tcPr>
                <w:p w14:paraId="67586597" w14:textId="77777777" w:rsidR="00760608" w:rsidRPr="007C2D8B" w:rsidRDefault="00760608" w:rsidP="00DE5A29">
                  <w:pPr>
                    <w:spacing w:before="60" w:after="60"/>
                    <w:jc w:val="left"/>
                    <w:rPr>
                      <w:b/>
                      <w:noProof/>
                      <w:sz w:val="18"/>
                      <w:szCs w:val="18"/>
                      <w:u w:val="single"/>
                      <w:lang w:val="en-US"/>
                    </w:rPr>
                  </w:pPr>
                </w:p>
                <w:p w14:paraId="453E4B17" w14:textId="77777777" w:rsidR="00A06255" w:rsidRPr="007C2D8B" w:rsidRDefault="00B05E45" w:rsidP="00DE5A29">
                  <w:pPr>
                    <w:spacing w:before="60" w:after="60"/>
                    <w:jc w:val="left"/>
                    <w:rPr>
                      <w:b/>
                      <w:noProof/>
                      <w:sz w:val="18"/>
                      <w:szCs w:val="18"/>
                      <w:u w:val="single"/>
                      <w:lang w:val="en-US"/>
                    </w:rPr>
                  </w:pPr>
                  <w:r w:rsidRPr="007C2D8B">
                    <w:rPr>
                      <w:b/>
                      <w:noProof/>
                      <w:sz w:val="18"/>
                      <w:szCs w:val="18"/>
                      <w:u w:val="single"/>
                      <w:lang w:val="en-US"/>
                    </w:rPr>
                    <w:t>Evaluation of c</w:t>
                  </w:r>
                  <w:r w:rsidR="00A06255" w:rsidRPr="007C2D8B">
                    <w:rPr>
                      <w:b/>
                      <w:noProof/>
                      <w:sz w:val="18"/>
                      <w:szCs w:val="18"/>
                      <w:u w:val="single"/>
                      <w:lang w:val="en-US"/>
                    </w:rPr>
                    <w:t>riteri</w:t>
                  </w:r>
                  <w:r w:rsidR="00927289" w:rsidRPr="007C2D8B">
                    <w:rPr>
                      <w:b/>
                      <w:noProof/>
                      <w:sz w:val="18"/>
                      <w:szCs w:val="18"/>
                      <w:u w:val="single"/>
                      <w:lang w:val="en-US"/>
                    </w:rPr>
                    <w:t>on</w:t>
                  </w:r>
                  <w:r w:rsidR="00A06255" w:rsidRPr="007C2D8B">
                    <w:rPr>
                      <w:b/>
                      <w:noProof/>
                      <w:sz w:val="18"/>
                      <w:szCs w:val="18"/>
                      <w:u w:val="single"/>
                      <w:lang w:val="en-US"/>
                    </w:rPr>
                    <w:t xml:space="preserve"> N°1:</w:t>
                  </w:r>
                </w:p>
                <w:p w14:paraId="01D38727" w14:textId="77777777" w:rsidR="00A06255" w:rsidRPr="007C2D8B" w:rsidRDefault="00A06255" w:rsidP="00DE5A29">
                  <w:pPr>
                    <w:spacing w:before="60" w:after="60"/>
                    <w:jc w:val="left"/>
                    <w:rPr>
                      <w:noProof/>
                      <w:sz w:val="18"/>
                      <w:szCs w:val="18"/>
                      <w:lang w:val="en-US"/>
                    </w:rPr>
                  </w:pPr>
                  <w:r w:rsidRPr="007C2D8B">
                    <w:rPr>
                      <w:noProof/>
                      <w:sz w:val="18"/>
                      <w:szCs w:val="18"/>
                      <w:lang w:val="en-US"/>
                    </w:rPr>
                    <w:t>The number of points to be assigned</w:t>
                  </w:r>
                  <w:r w:rsidR="00F37A5D" w:rsidRPr="007C2D8B">
                    <w:rPr>
                      <w:noProof/>
                      <w:sz w:val="18"/>
                      <w:szCs w:val="18"/>
                      <w:lang w:val="en-US"/>
                    </w:rPr>
                    <w:t xml:space="preserve"> for this criteri</w:t>
                  </w:r>
                  <w:r w:rsidR="004602C4" w:rsidRPr="007C2D8B">
                    <w:rPr>
                      <w:noProof/>
                      <w:sz w:val="18"/>
                      <w:szCs w:val="18"/>
                      <w:lang w:val="en-US"/>
                    </w:rPr>
                    <w:t>on</w:t>
                  </w:r>
                  <w:r w:rsidR="00F37A5D" w:rsidRPr="007C2D8B">
                    <w:rPr>
                      <w:noProof/>
                      <w:sz w:val="18"/>
                      <w:szCs w:val="18"/>
                      <w:lang w:val="en-US"/>
                    </w:rPr>
                    <w:t xml:space="preserve"> shall be determined considering the following f</w:t>
                  </w:r>
                  <w:r w:rsidR="00B05E45" w:rsidRPr="007C2D8B">
                    <w:rPr>
                      <w:noProof/>
                      <w:sz w:val="18"/>
                      <w:szCs w:val="18"/>
                      <w:lang w:val="en-US"/>
                    </w:rPr>
                    <w:t>ive</w:t>
                  </w:r>
                  <w:r w:rsidR="00F37A5D" w:rsidRPr="007C2D8B">
                    <w:rPr>
                      <w:noProof/>
                      <w:sz w:val="18"/>
                      <w:szCs w:val="18"/>
                      <w:lang w:val="en-US"/>
                    </w:rPr>
                    <w:t xml:space="preserve"> sub-criteria and relevant percentage weights:</w:t>
                  </w:r>
                  <w:r w:rsidR="002312D6" w:rsidRPr="007C2D8B">
                    <w:rPr>
                      <w:noProof/>
                      <w:sz w:val="18"/>
                      <w:szCs w:val="18"/>
                      <w:lang w:val="en-U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1637"/>
                  </w:tblGrid>
                  <w:tr w:rsidR="00927289" w:rsidRPr="007C2D8B" w14:paraId="042B2FA2" w14:textId="77777777" w:rsidTr="00097360">
                    <w:tc>
                      <w:tcPr>
                        <w:tcW w:w="5586" w:type="dxa"/>
                      </w:tcPr>
                      <w:p w14:paraId="2AF495D2" w14:textId="77777777" w:rsidR="00B05E45" w:rsidRPr="007C2D8B" w:rsidRDefault="00B05E45" w:rsidP="00A05418">
                        <w:pPr>
                          <w:pStyle w:val="Paragraphedeliste"/>
                          <w:numPr>
                            <w:ilvl w:val="0"/>
                            <w:numId w:val="61"/>
                          </w:numPr>
                          <w:spacing w:before="60" w:after="60"/>
                          <w:rPr>
                            <w:noProof/>
                            <w:sz w:val="18"/>
                            <w:szCs w:val="18"/>
                            <w:lang w:val="en-US"/>
                          </w:rPr>
                        </w:pPr>
                        <w:r w:rsidRPr="007C2D8B">
                          <w:rPr>
                            <w:noProof/>
                            <w:sz w:val="18"/>
                            <w:szCs w:val="18"/>
                            <w:lang w:val="en-US"/>
                          </w:rPr>
                          <w:t>The methodology is clear and complete: all services, organization described, resources mobilized, list of activities, risks and assumptions</w:t>
                        </w:r>
                      </w:p>
                    </w:tc>
                    <w:tc>
                      <w:tcPr>
                        <w:tcW w:w="1638" w:type="dxa"/>
                      </w:tcPr>
                      <w:p w14:paraId="04246B0B" w14:textId="77777777" w:rsidR="00B05E45" w:rsidRPr="007C2D8B" w:rsidRDefault="00B05E45" w:rsidP="00DE5A29">
                        <w:pPr>
                          <w:spacing w:before="60" w:after="60"/>
                          <w:jc w:val="center"/>
                          <w:rPr>
                            <w:i/>
                            <w:noProof/>
                            <w:sz w:val="18"/>
                            <w:szCs w:val="18"/>
                            <w:highlight w:val="yellow"/>
                            <w:lang w:val="en-US"/>
                          </w:rPr>
                        </w:pPr>
                        <w:r w:rsidRPr="007C2D8B">
                          <w:rPr>
                            <w:i/>
                            <w:noProof/>
                            <w:sz w:val="18"/>
                            <w:szCs w:val="18"/>
                            <w:highlight w:val="yellow"/>
                            <w:lang w:val="en-US"/>
                          </w:rPr>
                          <w:t>[indicate percentage]</w:t>
                        </w:r>
                      </w:p>
                    </w:tc>
                  </w:tr>
                  <w:tr w:rsidR="00927289" w:rsidRPr="007C2D8B" w14:paraId="61B1E609" w14:textId="77777777" w:rsidTr="00097360">
                    <w:tc>
                      <w:tcPr>
                        <w:tcW w:w="5586" w:type="dxa"/>
                      </w:tcPr>
                      <w:p w14:paraId="07CF1AE5" w14:textId="77777777" w:rsidR="00B05E45" w:rsidRPr="007C2D8B" w:rsidRDefault="00B05E45" w:rsidP="00A05418">
                        <w:pPr>
                          <w:pStyle w:val="Paragraphedeliste"/>
                          <w:numPr>
                            <w:ilvl w:val="0"/>
                            <w:numId w:val="61"/>
                          </w:numPr>
                          <w:spacing w:before="60" w:after="60"/>
                          <w:rPr>
                            <w:noProof/>
                            <w:sz w:val="18"/>
                            <w:szCs w:val="18"/>
                            <w:lang w:val="en-US"/>
                          </w:rPr>
                        </w:pPr>
                        <w:r w:rsidRPr="007C2D8B">
                          <w:rPr>
                            <w:noProof/>
                            <w:sz w:val="18"/>
                            <w:szCs w:val="18"/>
                            <w:lang w:val="en-US"/>
                          </w:rPr>
                          <w:t xml:space="preserve">The methodology is relevant: it </w:t>
                        </w:r>
                        <w:r w:rsidR="00171B3B" w:rsidRPr="007C2D8B">
                          <w:rPr>
                            <w:noProof/>
                            <w:sz w:val="18"/>
                            <w:szCs w:val="18"/>
                            <w:lang w:val="en-US"/>
                          </w:rPr>
                          <w:t xml:space="preserve">brings an </w:t>
                        </w:r>
                        <w:r w:rsidRPr="007C2D8B">
                          <w:rPr>
                            <w:noProof/>
                            <w:sz w:val="18"/>
                            <w:szCs w:val="18"/>
                            <w:lang w:val="en-US"/>
                          </w:rPr>
                          <w:t>add</w:t>
                        </w:r>
                        <w:r w:rsidR="00171B3B" w:rsidRPr="007C2D8B">
                          <w:rPr>
                            <w:noProof/>
                            <w:sz w:val="18"/>
                            <w:szCs w:val="18"/>
                            <w:lang w:val="en-US"/>
                          </w:rPr>
                          <w:t>ed</w:t>
                        </w:r>
                        <w:r w:rsidRPr="007C2D8B">
                          <w:rPr>
                            <w:noProof/>
                            <w:sz w:val="18"/>
                            <w:szCs w:val="18"/>
                            <w:lang w:val="en-US"/>
                          </w:rPr>
                          <w:t xml:space="preserve"> value to the </w:t>
                        </w:r>
                        <w:r w:rsidRPr="007C2D8B">
                          <w:rPr>
                            <w:noProof/>
                            <w:lang w:val="en-US"/>
                          </w:rPr>
                          <w:t>TORs</w:t>
                        </w:r>
                        <w:r w:rsidRPr="007C2D8B">
                          <w:rPr>
                            <w:noProof/>
                            <w:sz w:val="18"/>
                            <w:szCs w:val="18"/>
                            <w:lang w:val="en-US"/>
                          </w:rPr>
                          <w:t xml:space="preserve"> and </w:t>
                        </w:r>
                        <w:r w:rsidR="00171B3B" w:rsidRPr="007C2D8B">
                          <w:rPr>
                            <w:noProof/>
                            <w:sz w:val="18"/>
                            <w:szCs w:val="18"/>
                            <w:lang w:val="en-US"/>
                          </w:rPr>
                          <w:t>contains</w:t>
                        </w:r>
                        <w:r w:rsidRPr="007C2D8B">
                          <w:rPr>
                            <w:noProof/>
                            <w:sz w:val="18"/>
                            <w:szCs w:val="18"/>
                            <w:lang w:val="en-US"/>
                          </w:rPr>
                          <w:t xml:space="preserve"> innovations</w:t>
                        </w:r>
                      </w:p>
                    </w:tc>
                    <w:tc>
                      <w:tcPr>
                        <w:tcW w:w="1638" w:type="dxa"/>
                      </w:tcPr>
                      <w:p w14:paraId="2F4769C8" w14:textId="77777777" w:rsidR="00B05E45" w:rsidRPr="007C2D8B" w:rsidRDefault="00B05E45" w:rsidP="00DE5A29">
                        <w:pPr>
                          <w:spacing w:before="60" w:after="60"/>
                          <w:jc w:val="center"/>
                          <w:rPr>
                            <w:noProof/>
                            <w:sz w:val="18"/>
                            <w:szCs w:val="18"/>
                            <w:highlight w:val="yellow"/>
                            <w:lang w:val="en-US"/>
                          </w:rPr>
                        </w:pPr>
                        <w:r w:rsidRPr="007C2D8B">
                          <w:rPr>
                            <w:i/>
                            <w:noProof/>
                            <w:sz w:val="18"/>
                            <w:szCs w:val="18"/>
                            <w:highlight w:val="yellow"/>
                            <w:lang w:val="en-US"/>
                          </w:rPr>
                          <w:t>[indicate percentage]</w:t>
                        </w:r>
                      </w:p>
                    </w:tc>
                  </w:tr>
                  <w:tr w:rsidR="00927289" w:rsidRPr="007C2D8B" w14:paraId="393A49D7" w14:textId="77777777" w:rsidTr="00097360">
                    <w:tc>
                      <w:tcPr>
                        <w:tcW w:w="5586" w:type="dxa"/>
                      </w:tcPr>
                      <w:p w14:paraId="00D2D2F2" w14:textId="77777777" w:rsidR="00B05E45" w:rsidRPr="007C2D8B" w:rsidRDefault="00B05E45" w:rsidP="00A05418">
                        <w:pPr>
                          <w:pStyle w:val="Paragraphedeliste"/>
                          <w:numPr>
                            <w:ilvl w:val="0"/>
                            <w:numId w:val="61"/>
                          </w:numPr>
                          <w:spacing w:before="60" w:after="60"/>
                          <w:rPr>
                            <w:noProof/>
                            <w:sz w:val="18"/>
                            <w:szCs w:val="18"/>
                            <w:lang w:val="en-US"/>
                          </w:rPr>
                        </w:pPr>
                        <w:r w:rsidRPr="007C2D8B">
                          <w:rPr>
                            <w:noProof/>
                            <w:sz w:val="18"/>
                            <w:szCs w:val="18"/>
                            <w:lang w:val="en-US"/>
                          </w:rPr>
                          <w:t xml:space="preserve">The work plan is detailed, realistic and in line with the TORs and </w:t>
                        </w:r>
                        <w:r w:rsidR="004602C4" w:rsidRPr="007C2D8B">
                          <w:rPr>
                            <w:noProof/>
                            <w:sz w:val="18"/>
                            <w:szCs w:val="18"/>
                            <w:lang w:val="en-US"/>
                          </w:rPr>
                          <w:t xml:space="preserve">proposed </w:t>
                        </w:r>
                        <w:r w:rsidRPr="007C2D8B">
                          <w:rPr>
                            <w:noProof/>
                            <w:sz w:val="18"/>
                            <w:szCs w:val="18"/>
                            <w:lang w:val="en-US"/>
                          </w:rPr>
                          <w:t>methodology</w:t>
                        </w:r>
                      </w:p>
                    </w:tc>
                    <w:tc>
                      <w:tcPr>
                        <w:tcW w:w="1638" w:type="dxa"/>
                      </w:tcPr>
                      <w:p w14:paraId="32F34211" w14:textId="77777777" w:rsidR="00B05E45" w:rsidRPr="007C2D8B" w:rsidRDefault="00B05E45" w:rsidP="00DE5A29">
                        <w:pPr>
                          <w:spacing w:before="60" w:after="60"/>
                          <w:jc w:val="center"/>
                          <w:rPr>
                            <w:noProof/>
                            <w:sz w:val="18"/>
                            <w:szCs w:val="18"/>
                            <w:highlight w:val="yellow"/>
                            <w:lang w:val="en-US"/>
                          </w:rPr>
                        </w:pPr>
                        <w:r w:rsidRPr="007C2D8B">
                          <w:rPr>
                            <w:i/>
                            <w:noProof/>
                            <w:sz w:val="18"/>
                            <w:szCs w:val="18"/>
                            <w:highlight w:val="yellow"/>
                            <w:lang w:val="en-US"/>
                          </w:rPr>
                          <w:t>[indicate percentage]</w:t>
                        </w:r>
                      </w:p>
                    </w:tc>
                  </w:tr>
                  <w:tr w:rsidR="00927289" w:rsidRPr="007C2D8B" w14:paraId="319A8DF1" w14:textId="77777777" w:rsidTr="00097360">
                    <w:tc>
                      <w:tcPr>
                        <w:tcW w:w="5586" w:type="dxa"/>
                      </w:tcPr>
                      <w:p w14:paraId="0C2F7CE9" w14:textId="77777777" w:rsidR="00B05E45" w:rsidRPr="007C2D8B" w:rsidRDefault="00B61178" w:rsidP="00A05418">
                        <w:pPr>
                          <w:pStyle w:val="Paragraphedeliste"/>
                          <w:numPr>
                            <w:ilvl w:val="0"/>
                            <w:numId w:val="61"/>
                          </w:numPr>
                          <w:spacing w:before="60" w:after="60"/>
                          <w:rPr>
                            <w:noProof/>
                            <w:sz w:val="18"/>
                            <w:szCs w:val="18"/>
                            <w:lang w:val="en-US"/>
                          </w:rPr>
                        </w:pPr>
                        <w:r w:rsidRPr="007C2D8B">
                          <w:rPr>
                            <w:noProof/>
                            <w:sz w:val="18"/>
                            <w:szCs w:val="18"/>
                            <w:lang w:val="en-US"/>
                          </w:rPr>
                          <w:t xml:space="preserve">The number of experts and the expected number of working days for each expert are </w:t>
                        </w:r>
                        <w:r w:rsidR="00171B3B" w:rsidRPr="007C2D8B">
                          <w:rPr>
                            <w:noProof/>
                            <w:sz w:val="18"/>
                            <w:szCs w:val="18"/>
                            <w:lang w:val="en-US"/>
                          </w:rPr>
                          <w:t>adequate</w:t>
                        </w:r>
                        <w:r w:rsidRPr="007C2D8B">
                          <w:rPr>
                            <w:noProof/>
                            <w:sz w:val="18"/>
                            <w:szCs w:val="18"/>
                            <w:lang w:val="en-US"/>
                          </w:rPr>
                          <w:t xml:space="preserve"> to </w:t>
                        </w:r>
                        <w:r w:rsidR="00171B3B" w:rsidRPr="007C2D8B">
                          <w:rPr>
                            <w:noProof/>
                            <w:sz w:val="18"/>
                            <w:szCs w:val="18"/>
                            <w:lang w:val="en-US"/>
                          </w:rPr>
                          <w:t xml:space="preserve">satisfactorily </w:t>
                        </w:r>
                        <w:r w:rsidRPr="007C2D8B">
                          <w:rPr>
                            <w:noProof/>
                            <w:sz w:val="18"/>
                            <w:szCs w:val="18"/>
                            <w:lang w:val="en-US"/>
                          </w:rPr>
                          <w:t>perform each activity.</w:t>
                        </w:r>
                      </w:p>
                    </w:tc>
                    <w:tc>
                      <w:tcPr>
                        <w:tcW w:w="1638" w:type="dxa"/>
                      </w:tcPr>
                      <w:p w14:paraId="14D7B07E" w14:textId="77777777" w:rsidR="00B05E45" w:rsidRPr="007C2D8B" w:rsidRDefault="00B05E45" w:rsidP="00DE5A29">
                        <w:pPr>
                          <w:spacing w:before="60" w:after="60"/>
                          <w:jc w:val="center"/>
                          <w:rPr>
                            <w:i/>
                            <w:noProof/>
                            <w:sz w:val="18"/>
                            <w:szCs w:val="18"/>
                            <w:highlight w:val="yellow"/>
                            <w:lang w:val="en-US"/>
                          </w:rPr>
                        </w:pPr>
                        <w:r w:rsidRPr="007C2D8B">
                          <w:rPr>
                            <w:i/>
                            <w:noProof/>
                            <w:sz w:val="18"/>
                            <w:szCs w:val="18"/>
                            <w:highlight w:val="yellow"/>
                            <w:lang w:val="en-US"/>
                          </w:rPr>
                          <w:t>[indicate percentage]</w:t>
                        </w:r>
                      </w:p>
                    </w:tc>
                  </w:tr>
                  <w:tr w:rsidR="00927289" w:rsidRPr="007F6C45" w14:paraId="58A02D5F" w14:textId="77777777" w:rsidTr="00097360">
                    <w:tc>
                      <w:tcPr>
                        <w:tcW w:w="5586" w:type="dxa"/>
                      </w:tcPr>
                      <w:p w14:paraId="11442AEC" w14:textId="77777777" w:rsidR="00B05E45" w:rsidRPr="007C2D8B" w:rsidRDefault="00B61178" w:rsidP="00A05418">
                        <w:pPr>
                          <w:pStyle w:val="Paragraphedeliste"/>
                          <w:numPr>
                            <w:ilvl w:val="0"/>
                            <w:numId w:val="61"/>
                          </w:numPr>
                          <w:spacing w:before="60" w:after="60"/>
                          <w:rPr>
                            <w:noProof/>
                            <w:sz w:val="18"/>
                            <w:szCs w:val="18"/>
                            <w:lang w:val="en-US"/>
                          </w:rPr>
                        </w:pPr>
                        <w:r w:rsidRPr="007C2D8B">
                          <w:rPr>
                            <w:noProof/>
                            <w:sz w:val="18"/>
                            <w:szCs w:val="18"/>
                            <w:lang w:val="en-US"/>
                          </w:rPr>
                          <w:t>The allotment between international experts and local experts, or between experts on site and at headquarters, achieves the expected results</w:t>
                        </w:r>
                      </w:p>
                    </w:tc>
                    <w:tc>
                      <w:tcPr>
                        <w:tcW w:w="1638" w:type="dxa"/>
                      </w:tcPr>
                      <w:p w14:paraId="7F2F6770" w14:textId="77777777" w:rsidR="00B05E45" w:rsidRPr="007C2D8B" w:rsidRDefault="00B05E45" w:rsidP="00DE5A29">
                        <w:pPr>
                          <w:spacing w:before="60" w:after="60"/>
                          <w:jc w:val="center"/>
                          <w:rPr>
                            <w:i/>
                            <w:noProof/>
                            <w:sz w:val="18"/>
                            <w:szCs w:val="18"/>
                            <w:highlight w:val="yellow"/>
                            <w:lang w:val="en-US"/>
                          </w:rPr>
                        </w:pPr>
                        <w:r w:rsidRPr="007C2D8B">
                          <w:rPr>
                            <w:i/>
                            <w:noProof/>
                            <w:sz w:val="18"/>
                            <w:szCs w:val="18"/>
                            <w:highlight w:val="yellow"/>
                            <w:lang w:val="en-US"/>
                          </w:rPr>
                          <w:t>[indicate percentage]</w:t>
                        </w:r>
                      </w:p>
                    </w:tc>
                  </w:tr>
                  <w:tr w:rsidR="00927289" w:rsidRPr="007F6C45" w14:paraId="0FD51D6A" w14:textId="77777777" w:rsidTr="00097360">
                    <w:tc>
                      <w:tcPr>
                        <w:tcW w:w="5586" w:type="dxa"/>
                      </w:tcPr>
                      <w:p w14:paraId="13F96EC1" w14:textId="77777777" w:rsidR="00B05E45" w:rsidRPr="007C2D8B" w:rsidRDefault="00B05E45" w:rsidP="00DE5A29">
                        <w:pPr>
                          <w:spacing w:before="60" w:after="60"/>
                          <w:jc w:val="right"/>
                          <w:rPr>
                            <w:b/>
                            <w:noProof/>
                            <w:sz w:val="18"/>
                            <w:szCs w:val="18"/>
                            <w:lang w:val="en-US"/>
                          </w:rPr>
                        </w:pPr>
                        <w:r w:rsidRPr="007C2D8B">
                          <w:rPr>
                            <w:b/>
                            <w:noProof/>
                            <w:sz w:val="18"/>
                            <w:szCs w:val="18"/>
                            <w:lang w:val="en-US"/>
                          </w:rPr>
                          <w:t>TOTAL</w:t>
                        </w:r>
                      </w:p>
                    </w:tc>
                    <w:tc>
                      <w:tcPr>
                        <w:tcW w:w="1638" w:type="dxa"/>
                      </w:tcPr>
                      <w:p w14:paraId="631AA266" w14:textId="77777777" w:rsidR="00B05E45" w:rsidRPr="007C2D8B" w:rsidRDefault="00B05E45" w:rsidP="00DE5A29">
                        <w:pPr>
                          <w:spacing w:before="60" w:after="60"/>
                          <w:jc w:val="center"/>
                          <w:rPr>
                            <w:b/>
                            <w:noProof/>
                            <w:sz w:val="18"/>
                            <w:szCs w:val="18"/>
                            <w:lang w:val="en-US"/>
                          </w:rPr>
                        </w:pPr>
                        <w:r w:rsidRPr="007C2D8B">
                          <w:rPr>
                            <w:b/>
                            <w:noProof/>
                            <w:sz w:val="18"/>
                            <w:szCs w:val="18"/>
                            <w:lang w:val="en-US"/>
                          </w:rPr>
                          <w:t>100%</w:t>
                        </w:r>
                      </w:p>
                    </w:tc>
                  </w:tr>
                </w:tbl>
                <w:p w14:paraId="7DD636BB" w14:textId="77777777" w:rsidR="00A06255" w:rsidRPr="007C2D8B" w:rsidRDefault="00B05E45" w:rsidP="00DE5A29">
                  <w:pPr>
                    <w:spacing w:before="60" w:after="60"/>
                    <w:jc w:val="left"/>
                    <w:rPr>
                      <w:b/>
                      <w:noProof/>
                      <w:sz w:val="18"/>
                      <w:szCs w:val="18"/>
                      <w:u w:val="single"/>
                      <w:lang w:val="en-US"/>
                    </w:rPr>
                  </w:pPr>
                  <w:r w:rsidRPr="007C2D8B">
                    <w:rPr>
                      <w:b/>
                      <w:noProof/>
                      <w:sz w:val="18"/>
                      <w:szCs w:val="18"/>
                      <w:u w:val="single"/>
                      <w:lang w:val="en-US"/>
                    </w:rPr>
                    <w:t>Evaluation of c</w:t>
                  </w:r>
                  <w:r w:rsidR="00A06255" w:rsidRPr="007C2D8B">
                    <w:rPr>
                      <w:b/>
                      <w:noProof/>
                      <w:sz w:val="18"/>
                      <w:szCs w:val="18"/>
                      <w:u w:val="single"/>
                      <w:lang w:val="en-US"/>
                    </w:rPr>
                    <w:t>riteri</w:t>
                  </w:r>
                  <w:r w:rsidR="0048339E" w:rsidRPr="007C2D8B">
                    <w:rPr>
                      <w:b/>
                      <w:noProof/>
                      <w:sz w:val="18"/>
                      <w:szCs w:val="18"/>
                      <w:u w:val="single"/>
                      <w:lang w:val="en-US"/>
                    </w:rPr>
                    <w:t>on</w:t>
                  </w:r>
                  <w:r w:rsidR="00A06255" w:rsidRPr="007C2D8B">
                    <w:rPr>
                      <w:b/>
                      <w:noProof/>
                      <w:sz w:val="18"/>
                      <w:szCs w:val="18"/>
                      <w:u w:val="single"/>
                      <w:lang w:val="en-US"/>
                    </w:rPr>
                    <w:t xml:space="preserve"> N°2:</w:t>
                  </w:r>
                </w:p>
                <w:p w14:paraId="1DFEB23A" w14:textId="77777777" w:rsidR="00526B51" w:rsidRPr="007C2D8B" w:rsidRDefault="009D464B" w:rsidP="00DE5A29">
                  <w:pPr>
                    <w:spacing w:before="60" w:after="60"/>
                    <w:jc w:val="left"/>
                    <w:rPr>
                      <w:noProof/>
                      <w:sz w:val="18"/>
                      <w:szCs w:val="18"/>
                      <w:lang w:val="en-US"/>
                    </w:rPr>
                  </w:pPr>
                  <w:r w:rsidRPr="007C2D8B">
                    <w:rPr>
                      <w:noProof/>
                      <w:sz w:val="18"/>
                      <w:szCs w:val="18"/>
                      <w:lang w:val="en-US"/>
                    </w:rPr>
                    <w:t>The number of points to be assigned to each</w:t>
                  </w:r>
                  <w:r w:rsidR="00A06255" w:rsidRPr="007C2D8B">
                    <w:rPr>
                      <w:noProof/>
                      <w:sz w:val="18"/>
                      <w:szCs w:val="18"/>
                      <w:lang w:val="en-US"/>
                    </w:rPr>
                    <w:t xml:space="preserve"> Key Expert</w:t>
                  </w:r>
                  <w:r w:rsidRPr="007C2D8B">
                    <w:rPr>
                      <w:noProof/>
                      <w:sz w:val="18"/>
                      <w:szCs w:val="18"/>
                      <w:lang w:val="en-US"/>
                    </w:rPr>
                    <w:t xml:space="preserve"> </w:t>
                  </w:r>
                  <w:r w:rsidR="00A06255" w:rsidRPr="007C2D8B">
                    <w:rPr>
                      <w:noProof/>
                      <w:sz w:val="18"/>
                      <w:szCs w:val="18"/>
                      <w:lang w:val="en-US"/>
                    </w:rPr>
                    <w:t xml:space="preserve">mentioned above </w:t>
                  </w:r>
                  <w:r w:rsidRPr="007C2D8B">
                    <w:rPr>
                      <w:noProof/>
                      <w:sz w:val="18"/>
                      <w:szCs w:val="18"/>
                      <w:lang w:val="en-US"/>
                    </w:rPr>
                    <w:t>shall be determined considering the following four sub-criteria and relevant percentage weights</w:t>
                  </w:r>
                  <w:r w:rsidR="00526B51" w:rsidRPr="007C2D8B">
                    <w:rPr>
                      <w:noProof/>
                      <w:sz w:val="18"/>
                      <w:szCs w:val="18"/>
                      <w:lang w:val="en-US"/>
                    </w:rPr>
                    <w:t>:</w:t>
                  </w:r>
                </w:p>
              </w:tc>
            </w:tr>
            <w:tr w:rsidR="00927289" w:rsidRPr="007C2D8B" w14:paraId="508CDDD9" w14:textId="77777777" w:rsidTr="00526B51">
              <w:tc>
                <w:tcPr>
                  <w:tcW w:w="5699" w:type="dxa"/>
                  <w:tcBorders>
                    <w:top w:val="nil"/>
                    <w:left w:val="nil"/>
                    <w:bottom w:val="nil"/>
                    <w:right w:val="nil"/>
                  </w:tcBorders>
                </w:tcPr>
                <w:p w14:paraId="02C6E6AC" w14:textId="77777777" w:rsidR="00E958BC" w:rsidRPr="007C2D8B" w:rsidRDefault="009D464B" w:rsidP="00DE5A29">
                  <w:pPr>
                    <w:pStyle w:val="Paragraphedeliste"/>
                    <w:numPr>
                      <w:ilvl w:val="0"/>
                      <w:numId w:val="25"/>
                    </w:numPr>
                    <w:spacing w:before="60" w:after="60"/>
                    <w:rPr>
                      <w:noProof/>
                      <w:sz w:val="18"/>
                      <w:szCs w:val="18"/>
                      <w:lang w:val="en-US"/>
                    </w:rPr>
                  </w:pPr>
                  <w:r w:rsidRPr="007C2D8B">
                    <w:rPr>
                      <w:noProof/>
                      <w:sz w:val="18"/>
                      <w:szCs w:val="18"/>
                      <w:lang w:val="en-US"/>
                    </w:rPr>
                    <w:t>General qualifications (general education, training, and experience)</w:t>
                  </w:r>
                </w:p>
              </w:tc>
              <w:tc>
                <w:tcPr>
                  <w:tcW w:w="1756" w:type="dxa"/>
                  <w:tcBorders>
                    <w:top w:val="nil"/>
                    <w:left w:val="nil"/>
                    <w:bottom w:val="nil"/>
                    <w:right w:val="nil"/>
                  </w:tcBorders>
                  <w:vAlign w:val="center"/>
                </w:tcPr>
                <w:p w14:paraId="238C184C" w14:textId="77777777" w:rsidR="00E958BC" w:rsidRPr="007C2D8B" w:rsidRDefault="00382760" w:rsidP="00DE5A29">
                  <w:pPr>
                    <w:spacing w:before="60" w:after="60"/>
                    <w:jc w:val="center"/>
                    <w:rPr>
                      <w:noProof/>
                      <w:sz w:val="18"/>
                      <w:szCs w:val="18"/>
                      <w:lang w:val="en-US"/>
                    </w:rPr>
                  </w:pPr>
                  <w:r w:rsidRPr="007C2D8B">
                    <w:rPr>
                      <w:i/>
                      <w:noProof/>
                      <w:sz w:val="18"/>
                      <w:szCs w:val="18"/>
                      <w:highlight w:val="yellow"/>
                      <w:lang w:val="en-US"/>
                    </w:rPr>
                    <w:t>[10</w:t>
                  </w:r>
                  <w:r w:rsidRPr="007C2D8B">
                    <w:rPr>
                      <w:i/>
                      <w:noProof/>
                      <w:sz w:val="18"/>
                      <w:szCs w:val="18"/>
                      <w:highlight w:val="yellow"/>
                      <w:lang w:val="en-US"/>
                    </w:rPr>
                    <w:noBreakHyphen/>
                  </w:r>
                  <w:r w:rsidR="00526B51" w:rsidRPr="007C2D8B">
                    <w:rPr>
                      <w:i/>
                      <w:noProof/>
                      <w:sz w:val="18"/>
                      <w:szCs w:val="18"/>
                      <w:highlight w:val="yellow"/>
                      <w:lang w:val="en-US"/>
                    </w:rPr>
                    <w:t>20]</w:t>
                  </w:r>
                  <w:r w:rsidR="009D464B" w:rsidRPr="007C2D8B">
                    <w:rPr>
                      <w:noProof/>
                      <w:sz w:val="18"/>
                      <w:szCs w:val="18"/>
                      <w:lang w:val="en-US"/>
                    </w:rPr>
                    <w:t>%</w:t>
                  </w:r>
                </w:p>
              </w:tc>
            </w:tr>
            <w:tr w:rsidR="00927289" w:rsidRPr="007C2D8B" w14:paraId="6A032B68" w14:textId="77777777" w:rsidTr="00526B51">
              <w:tc>
                <w:tcPr>
                  <w:tcW w:w="5699" w:type="dxa"/>
                  <w:tcBorders>
                    <w:top w:val="nil"/>
                    <w:left w:val="nil"/>
                    <w:bottom w:val="nil"/>
                    <w:right w:val="nil"/>
                  </w:tcBorders>
                </w:tcPr>
                <w:p w14:paraId="4727AE31" w14:textId="77777777" w:rsidR="00E958BC" w:rsidRPr="007C2D8B" w:rsidRDefault="009D464B" w:rsidP="00DE5A29">
                  <w:pPr>
                    <w:pStyle w:val="Paragraphedeliste"/>
                    <w:numPr>
                      <w:ilvl w:val="0"/>
                      <w:numId w:val="25"/>
                    </w:numPr>
                    <w:spacing w:before="60" w:after="60"/>
                    <w:rPr>
                      <w:noProof/>
                      <w:sz w:val="18"/>
                      <w:szCs w:val="18"/>
                      <w:lang w:val="en-US"/>
                    </w:rPr>
                  </w:pPr>
                  <w:r w:rsidRPr="007C2D8B">
                    <w:rPr>
                      <w:noProof/>
                      <w:sz w:val="18"/>
                      <w:szCs w:val="18"/>
                      <w:lang w:val="en-US"/>
                    </w:rPr>
                    <w:t>Adequacy for the Services (relevant education, training, experience in the sector/similar services)</w:t>
                  </w:r>
                </w:p>
              </w:tc>
              <w:tc>
                <w:tcPr>
                  <w:tcW w:w="1756" w:type="dxa"/>
                  <w:tcBorders>
                    <w:top w:val="nil"/>
                    <w:left w:val="nil"/>
                    <w:bottom w:val="nil"/>
                    <w:right w:val="nil"/>
                  </w:tcBorders>
                  <w:vAlign w:val="center"/>
                </w:tcPr>
                <w:p w14:paraId="585257E7" w14:textId="77777777" w:rsidR="00E958BC" w:rsidRPr="007C2D8B" w:rsidRDefault="00382760" w:rsidP="00DE5A29">
                  <w:pPr>
                    <w:spacing w:before="60" w:after="60"/>
                    <w:jc w:val="center"/>
                    <w:rPr>
                      <w:noProof/>
                      <w:sz w:val="18"/>
                      <w:szCs w:val="18"/>
                      <w:lang w:val="en-US"/>
                    </w:rPr>
                  </w:pPr>
                  <w:r w:rsidRPr="007C2D8B">
                    <w:rPr>
                      <w:i/>
                      <w:noProof/>
                      <w:sz w:val="18"/>
                      <w:szCs w:val="18"/>
                      <w:highlight w:val="yellow"/>
                      <w:lang w:val="en-US"/>
                    </w:rPr>
                    <w:t>[50</w:t>
                  </w:r>
                  <w:r w:rsidRPr="007C2D8B">
                    <w:rPr>
                      <w:i/>
                      <w:noProof/>
                      <w:sz w:val="18"/>
                      <w:szCs w:val="18"/>
                      <w:highlight w:val="yellow"/>
                      <w:lang w:val="en-US"/>
                    </w:rPr>
                    <w:noBreakHyphen/>
                  </w:r>
                  <w:r w:rsidR="00526B51" w:rsidRPr="007C2D8B">
                    <w:rPr>
                      <w:i/>
                      <w:noProof/>
                      <w:sz w:val="18"/>
                      <w:szCs w:val="18"/>
                      <w:highlight w:val="yellow"/>
                      <w:lang w:val="en-US"/>
                    </w:rPr>
                    <w:t>70]</w:t>
                  </w:r>
                  <w:r w:rsidR="009D464B" w:rsidRPr="007C2D8B">
                    <w:rPr>
                      <w:noProof/>
                      <w:sz w:val="18"/>
                      <w:szCs w:val="18"/>
                      <w:lang w:val="en-US"/>
                    </w:rPr>
                    <w:t>%</w:t>
                  </w:r>
                </w:p>
              </w:tc>
            </w:tr>
            <w:tr w:rsidR="00927289" w:rsidRPr="007C2D8B" w14:paraId="19DD3C1A" w14:textId="77777777" w:rsidTr="00526B51">
              <w:tc>
                <w:tcPr>
                  <w:tcW w:w="5699" w:type="dxa"/>
                  <w:tcBorders>
                    <w:top w:val="nil"/>
                    <w:left w:val="nil"/>
                    <w:bottom w:val="nil"/>
                    <w:right w:val="nil"/>
                  </w:tcBorders>
                </w:tcPr>
                <w:p w14:paraId="16A5239A" w14:textId="77777777" w:rsidR="00E958BC" w:rsidRPr="007C2D8B" w:rsidRDefault="009D464B" w:rsidP="00DE5A29">
                  <w:pPr>
                    <w:pStyle w:val="Paragraphedeliste"/>
                    <w:numPr>
                      <w:ilvl w:val="0"/>
                      <w:numId w:val="25"/>
                    </w:numPr>
                    <w:spacing w:before="60" w:after="60"/>
                    <w:rPr>
                      <w:noProof/>
                      <w:sz w:val="18"/>
                      <w:szCs w:val="18"/>
                      <w:lang w:val="en-US"/>
                    </w:rPr>
                  </w:pPr>
                  <w:r w:rsidRPr="007C2D8B">
                    <w:rPr>
                      <w:noProof/>
                      <w:sz w:val="18"/>
                      <w:szCs w:val="18"/>
                      <w:lang w:val="en-US"/>
                    </w:rPr>
                    <w:lastRenderedPageBreak/>
                    <w:t>Relevant experience in the region (working level fluency in local language(s)/knowledge of local culture or administrative system, government organization, etc.)</w:t>
                  </w:r>
                </w:p>
              </w:tc>
              <w:tc>
                <w:tcPr>
                  <w:tcW w:w="1756" w:type="dxa"/>
                  <w:tcBorders>
                    <w:top w:val="nil"/>
                    <w:left w:val="nil"/>
                    <w:bottom w:val="nil"/>
                    <w:right w:val="nil"/>
                  </w:tcBorders>
                  <w:vAlign w:val="center"/>
                </w:tcPr>
                <w:p w14:paraId="58539739" w14:textId="77777777" w:rsidR="00E958BC" w:rsidRPr="007C2D8B" w:rsidRDefault="00382760" w:rsidP="00DE5A29">
                  <w:pPr>
                    <w:spacing w:before="60" w:after="60"/>
                    <w:jc w:val="center"/>
                    <w:rPr>
                      <w:noProof/>
                      <w:sz w:val="18"/>
                      <w:szCs w:val="18"/>
                      <w:lang w:val="en-US"/>
                    </w:rPr>
                  </w:pPr>
                  <w:r w:rsidRPr="007C2D8B">
                    <w:rPr>
                      <w:i/>
                      <w:noProof/>
                      <w:sz w:val="18"/>
                      <w:szCs w:val="18"/>
                      <w:highlight w:val="yellow"/>
                      <w:lang w:val="en-US"/>
                    </w:rPr>
                    <w:t>[0</w:t>
                  </w:r>
                  <w:r w:rsidRPr="007C2D8B">
                    <w:rPr>
                      <w:i/>
                      <w:noProof/>
                      <w:sz w:val="18"/>
                      <w:szCs w:val="18"/>
                      <w:highlight w:val="yellow"/>
                      <w:lang w:val="en-US"/>
                    </w:rPr>
                    <w:noBreakHyphen/>
                  </w:r>
                  <w:r w:rsidR="00526B51" w:rsidRPr="007C2D8B">
                    <w:rPr>
                      <w:i/>
                      <w:noProof/>
                      <w:sz w:val="18"/>
                      <w:szCs w:val="18"/>
                      <w:highlight w:val="yellow"/>
                      <w:lang w:val="en-US"/>
                    </w:rPr>
                    <w:t>10]</w:t>
                  </w:r>
                  <w:r w:rsidR="009D464B" w:rsidRPr="007C2D8B">
                    <w:rPr>
                      <w:noProof/>
                      <w:sz w:val="18"/>
                      <w:szCs w:val="18"/>
                      <w:lang w:val="en-US"/>
                    </w:rPr>
                    <w:t>%</w:t>
                  </w:r>
                </w:p>
              </w:tc>
            </w:tr>
            <w:tr w:rsidR="00927289" w:rsidRPr="007C2D8B" w14:paraId="09D27003" w14:textId="77777777" w:rsidTr="00526B51">
              <w:tc>
                <w:tcPr>
                  <w:tcW w:w="5699" w:type="dxa"/>
                  <w:tcBorders>
                    <w:top w:val="nil"/>
                    <w:left w:val="nil"/>
                    <w:bottom w:val="nil"/>
                    <w:right w:val="nil"/>
                  </w:tcBorders>
                </w:tcPr>
                <w:p w14:paraId="5757757B" w14:textId="77777777" w:rsidR="00E958BC" w:rsidRPr="007C2D8B" w:rsidRDefault="009D464B" w:rsidP="00DE5A29">
                  <w:pPr>
                    <w:pStyle w:val="Paragraphedeliste"/>
                    <w:numPr>
                      <w:ilvl w:val="0"/>
                      <w:numId w:val="25"/>
                    </w:numPr>
                    <w:spacing w:before="60" w:after="60"/>
                    <w:rPr>
                      <w:noProof/>
                      <w:sz w:val="18"/>
                      <w:szCs w:val="18"/>
                      <w:lang w:val="en-US"/>
                    </w:rPr>
                  </w:pPr>
                  <w:r w:rsidRPr="007C2D8B">
                    <w:rPr>
                      <w:noProof/>
                      <w:sz w:val="18"/>
                      <w:szCs w:val="18"/>
                      <w:lang w:val="en-US"/>
                    </w:rPr>
                    <w:t>Number of years of experience of the Expert with the Consultant</w:t>
                  </w:r>
                </w:p>
              </w:tc>
              <w:tc>
                <w:tcPr>
                  <w:tcW w:w="1756" w:type="dxa"/>
                  <w:tcBorders>
                    <w:top w:val="nil"/>
                    <w:left w:val="nil"/>
                    <w:bottom w:val="nil"/>
                    <w:right w:val="nil"/>
                  </w:tcBorders>
                  <w:vAlign w:val="center"/>
                </w:tcPr>
                <w:p w14:paraId="5142C6D3" w14:textId="77777777" w:rsidR="00E958BC" w:rsidRPr="007C2D8B" w:rsidRDefault="00382760" w:rsidP="00DE5A29">
                  <w:pPr>
                    <w:spacing w:before="60" w:after="60"/>
                    <w:jc w:val="center"/>
                    <w:rPr>
                      <w:noProof/>
                      <w:sz w:val="18"/>
                      <w:szCs w:val="18"/>
                      <w:lang w:val="en-US"/>
                    </w:rPr>
                  </w:pPr>
                  <w:r w:rsidRPr="007C2D8B">
                    <w:rPr>
                      <w:i/>
                      <w:noProof/>
                      <w:sz w:val="18"/>
                      <w:szCs w:val="18"/>
                      <w:highlight w:val="yellow"/>
                      <w:lang w:val="en-US"/>
                    </w:rPr>
                    <w:t>[10</w:t>
                  </w:r>
                  <w:r w:rsidRPr="007C2D8B">
                    <w:rPr>
                      <w:i/>
                      <w:noProof/>
                      <w:sz w:val="18"/>
                      <w:szCs w:val="18"/>
                      <w:highlight w:val="yellow"/>
                      <w:lang w:val="en-US"/>
                    </w:rPr>
                    <w:noBreakHyphen/>
                  </w:r>
                  <w:r w:rsidR="00526B51" w:rsidRPr="007C2D8B">
                    <w:rPr>
                      <w:i/>
                      <w:noProof/>
                      <w:sz w:val="18"/>
                      <w:szCs w:val="18"/>
                      <w:highlight w:val="yellow"/>
                      <w:lang w:val="en-US"/>
                    </w:rPr>
                    <w:t>20]</w:t>
                  </w:r>
                  <w:r w:rsidR="009D464B" w:rsidRPr="007C2D8B">
                    <w:rPr>
                      <w:noProof/>
                      <w:sz w:val="18"/>
                      <w:szCs w:val="18"/>
                      <w:lang w:val="en-US"/>
                    </w:rPr>
                    <w:t>%</w:t>
                  </w:r>
                </w:p>
              </w:tc>
            </w:tr>
            <w:tr w:rsidR="00927289" w:rsidRPr="007C2D8B" w14:paraId="6C1175CF" w14:textId="77777777" w:rsidTr="00526B51">
              <w:tc>
                <w:tcPr>
                  <w:tcW w:w="5699" w:type="dxa"/>
                  <w:tcBorders>
                    <w:top w:val="nil"/>
                    <w:left w:val="nil"/>
                    <w:bottom w:val="nil"/>
                    <w:right w:val="nil"/>
                  </w:tcBorders>
                </w:tcPr>
                <w:p w14:paraId="691FD105" w14:textId="77777777" w:rsidR="00526B51" w:rsidRPr="007C2D8B" w:rsidRDefault="009D464B" w:rsidP="00DE5A29">
                  <w:pPr>
                    <w:spacing w:before="60" w:after="60"/>
                    <w:jc w:val="right"/>
                    <w:rPr>
                      <w:b/>
                      <w:noProof/>
                      <w:sz w:val="18"/>
                      <w:szCs w:val="18"/>
                      <w:lang w:val="en-US"/>
                    </w:rPr>
                  </w:pPr>
                  <w:r w:rsidRPr="007C2D8B">
                    <w:rPr>
                      <w:b/>
                      <w:noProof/>
                      <w:sz w:val="18"/>
                      <w:szCs w:val="18"/>
                      <w:lang w:val="en-US"/>
                    </w:rPr>
                    <w:t>Total Weight</w:t>
                  </w:r>
                </w:p>
              </w:tc>
              <w:tc>
                <w:tcPr>
                  <w:tcW w:w="1756" w:type="dxa"/>
                  <w:tcBorders>
                    <w:top w:val="nil"/>
                    <w:left w:val="nil"/>
                    <w:bottom w:val="nil"/>
                    <w:right w:val="nil"/>
                  </w:tcBorders>
                  <w:vAlign w:val="center"/>
                </w:tcPr>
                <w:p w14:paraId="04A293EC" w14:textId="77777777" w:rsidR="00526B51" w:rsidRPr="007C2D8B" w:rsidRDefault="00526B51" w:rsidP="00DE5A29">
                  <w:pPr>
                    <w:spacing w:before="60" w:after="60"/>
                    <w:jc w:val="center"/>
                    <w:rPr>
                      <w:b/>
                      <w:noProof/>
                      <w:sz w:val="18"/>
                      <w:szCs w:val="18"/>
                      <w:lang w:val="en-US"/>
                    </w:rPr>
                  </w:pPr>
                  <w:r w:rsidRPr="007C2D8B">
                    <w:rPr>
                      <w:b/>
                      <w:noProof/>
                      <w:sz w:val="18"/>
                      <w:szCs w:val="18"/>
                      <w:lang w:val="en-US"/>
                    </w:rPr>
                    <w:t>100</w:t>
                  </w:r>
                  <w:r w:rsidR="009D464B" w:rsidRPr="007C2D8B">
                    <w:rPr>
                      <w:b/>
                      <w:noProof/>
                      <w:sz w:val="18"/>
                      <w:szCs w:val="18"/>
                      <w:lang w:val="en-US"/>
                    </w:rPr>
                    <w:t>%</w:t>
                  </w:r>
                </w:p>
              </w:tc>
            </w:tr>
            <w:tr w:rsidR="00927289" w:rsidRPr="007C2D8B" w14:paraId="15379F85" w14:textId="77777777" w:rsidTr="00526B51">
              <w:tc>
                <w:tcPr>
                  <w:tcW w:w="7455" w:type="dxa"/>
                  <w:gridSpan w:val="2"/>
                  <w:tcBorders>
                    <w:top w:val="nil"/>
                    <w:left w:val="nil"/>
                    <w:bottom w:val="nil"/>
                    <w:right w:val="nil"/>
                  </w:tcBorders>
                </w:tcPr>
                <w:p w14:paraId="74E1856D" w14:textId="77777777" w:rsidR="00526B51" w:rsidRPr="007C2D8B" w:rsidRDefault="0049689A" w:rsidP="00382760">
                  <w:pPr>
                    <w:spacing w:before="60" w:after="0"/>
                    <w:rPr>
                      <w:b/>
                      <w:noProof/>
                      <w:sz w:val="18"/>
                      <w:szCs w:val="18"/>
                      <w:lang w:val="en-US"/>
                    </w:rPr>
                  </w:pPr>
                  <w:r w:rsidRPr="007C2D8B">
                    <w:rPr>
                      <w:b/>
                      <w:noProof/>
                      <w:sz w:val="18"/>
                      <w:szCs w:val="18"/>
                      <w:lang w:val="en-US"/>
                    </w:rPr>
                    <w:t>The minimum technical score (St) required to pass is</w:t>
                  </w:r>
                  <w:r w:rsidR="00526B51" w:rsidRPr="007C2D8B">
                    <w:rPr>
                      <w:b/>
                      <w:noProof/>
                      <w:sz w:val="18"/>
                      <w:szCs w:val="18"/>
                      <w:lang w:val="en-US"/>
                    </w:rPr>
                    <w:t>:__________</w:t>
                  </w:r>
                  <w:r w:rsidR="00526B51" w:rsidRPr="007C2D8B">
                    <w:rPr>
                      <w:noProof/>
                      <w:sz w:val="18"/>
                      <w:szCs w:val="18"/>
                      <w:lang w:val="en-US"/>
                    </w:rPr>
                    <w:t xml:space="preserve"> </w:t>
                  </w:r>
                  <w:r w:rsidR="00526B51" w:rsidRPr="007C2D8B">
                    <w:rPr>
                      <w:i/>
                      <w:noProof/>
                      <w:sz w:val="18"/>
                      <w:szCs w:val="18"/>
                      <w:highlight w:val="yellow"/>
                      <w:lang w:val="en-US"/>
                    </w:rPr>
                    <w:t>[Inser</w:t>
                  </w:r>
                  <w:r w:rsidRPr="007C2D8B">
                    <w:rPr>
                      <w:i/>
                      <w:noProof/>
                      <w:sz w:val="18"/>
                      <w:szCs w:val="18"/>
                      <w:highlight w:val="yellow"/>
                      <w:lang w:val="en-US"/>
                    </w:rPr>
                    <w:t>t</w:t>
                  </w:r>
                  <w:r w:rsidR="00526B51" w:rsidRPr="007C2D8B">
                    <w:rPr>
                      <w:i/>
                      <w:noProof/>
                      <w:sz w:val="18"/>
                      <w:szCs w:val="18"/>
                      <w:highlight w:val="yellow"/>
                      <w:lang w:val="en-US"/>
                    </w:rPr>
                    <w:t xml:space="preserve"> n</w:t>
                  </w:r>
                  <w:r w:rsidRPr="007C2D8B">
                    <w:rPr>
                      <w:i/>
                      <w:noProof/>
                      <w:sz w:val="18"/>
                      <w:szCs w:val="18"/>
                      <w:highlight w:val="yellow"/>
                      <w:lang w:val="en-US"/>
                    </w:rPr>
                    <w:t>u</w:t>
                  </w:r>
                  <w:r w:rsidR="00526B51" w:rsidRPr="007C2D8B">
                    <w:rPr>
                      <w:i/>
                      <w:noProof/>
                      <w:sz w:val="18"/>
                      <w:szCs w:val="18"/>
                      <w:highlight w:val="yellow"/>
                      <w:lang w:val="en-US"/>
                    </w:rPr>
                    <w:t>mbe</w:t>
                  </w:r>
                  <w:r w:rsidRPr="007C2D8B">
                    <w:rPr>
                      <w:i/>
                      <w:noProof/>
                      <w:sz w:val="18"/>
                      <w:szCs w:val="18"/>
                      <w:highlight w:val="yellow"/>
                      <w:lang w:val="en-US"/>
                    </w:rPr>
                    <w:t>r</w:t>
                  </w:r>
                  <w:r w:rsidR="00526B51" w:rsidRPr="007C2D8B">
                    <w:rPr>
                      <w:i/>
                      <w:noProof/>
                      <w:sz w:val="18"/>
                      <w:szCs w:val="18"/>
                      <w:highlight w:val="yellow"/>
                      <w:lang w:val="en-US"/>
                    </w:rPr>
                    <w:t>]</w:t>
                  </w:r>
                </w:p>
                <w:p w14:paraId="0AC890ED" w14:textId="77777777" w:rsidR="00E958BC" w:rsidRPr="007C2D8B" w:rsidRDefault="00526B51" w:rsidP="00382760">
                  <w:pPr>
                    <w:rPr>
                      <w:i/>
                      <w:noProof/>
                      <w:sz w:val="18"/>
                      <w:szCs w:val="18"/>
                      <w:lang w:val="en-US"/>
                    </w:rPr>
                  </w:pPr>
                  <w:r w:rsidRPr="007C2D8B">
                    <w:rPr>
                      <w:i/>
                      <w:noProof/>
                      <w:sz w:val="18"/>
                      <w:szCs w:val="18"/>
                      <w:highlight w:val="yellow"/>
                      <w:lang w:val="en-US"/>
                    </w:rPr>
                    <w:t>[</w:t>
                  </w:r>
                  <w:r w:rsidR="0049689A" w:rsidRPr="007C2D8B">
                    <w:rPr>
                      <w:i/>
                      <w:noProof/>
                      <w:sz w:val="18"/>
                      <w:szCs w:val="18"/>
                      <w:highlight w:val="yellow"/>
                      <w:lang w:val="en-US"/>
                    </w:rPr>
                    <w:t>The indicative range is 70 to 85 on a scale of 1 to 100</w:t>
                  </w:r>
                  <w:r w:rsidRPr="007C2D8B">
                    <w:rPr>
                      <w:i/>
                      <w:noProof/>
                      <w:sz w:val="18"/>
                      <w:szCs w:val="18"/>
                      <w:highlight w:val="yellow"/>
                      <w:lang w:val="en-US"/>
                    </w:rPr>
                    <w:t>]</w:t>
                  </w:r>
                </w:p>
                <w:p w14:paraId="4B6C7DFB" w14:textId="77777777" w:rsidR="00097360" w:rsidRPr="007C2D8B" w:rsidRDefault="00097360" w:rsidP="00382760">
                  <w:pPr>
                    <w:rPr>
                      <w:i/>
                      <w:noProof/>
                      <w:highlight w:val="yellow"/>
                      <w:lang w:val="en-US"/>
                    </w:rPr>
                  </w:pPr>
                  <w:r w:rsidRPr="007C2D8B">
                    <w:rPr>
                      <w:i/>
                      <w:noProof/>
                      <w:highlight w:val="yellow"/>
                      <w:lang w:val="en-US"/>
                    </w:rPr>
                    <w:t>[</w:t>
                  </w:r>
                  <w:r w:rsidR="00DC43D0" w:rsidRPr="007C2D8B">
                    <w:rPr>
                      <w:i/>
                      <w:noProof/>
                      <w:highlight w:val="yellow"/>
                      <w:lang w:val="en-US"/>
                    </w:rPr>
                    <w:t>Only f</w:t>
                  </w:r>
                  <w:r w:rsidRPr="007C2D8B">
                    <w:rPr>
                      <w:i/>
                      <w:noProof/>
                      <w:highlight w:val="yellow"/>
                      <w:lang w:val="en-US"/>
                    </w:rPr>
                    <w:t>or a long</w:t>
                  </w:r>
                  <w:r w:rsidRPr="007C2D8B">
                    <w:rPr>
                      <w:i/>
                      <w:noProof/>
                      <w:highlight w:val="yellow"/>
                      <w:lang w:val="en-US"/>
                    </w:rPr>
                    <w:noBreakHyphen/>
                    <w:t xml:space="preserve">term technical assistance period </w:t>
                  </w:r>
                  <w:r w:rsidR="004602C4" w:rsidRPr="007C2D8B">
                    <w:rPr>
                      <w:i/>
                      <w:noProof/>
                      <w:highlight w:val="yellow"/>
                      <w:lang w:val="en-US"/>
                    </w:rPr>
                    <w:t>in the Client's country</w:t>
                  </w:r>
                  <w:r w:rsidRPr="007C2D8B">
                    <w:rPr>
                      <w:i/>
                      <w:noProof/>
                      <w:highlight w:val="yellow"/>
                      <w:lang w:val="en-US"/>
                    </w:rPr>
                    <w:t xml:space="preserve">, insert </w:t>
                  </w:r>
                  <w:r w:rsidR="00823D76" w:rsidRPr="007C2D8B">
                    <w:rPr>
                      <w:i/>
                      <w:noProof/>
                      <w:highlight w:val="yellow"/>
                      <w:lang w:val="en-US"/>
                    </w:rPr>
                    <w:t>if</w:t>
                  </w:r>
                  <w:r w:rsidRPr="007C2D8B">
                    <w:rPr>
                      <w:i/>
                      <w:noProof/>
                      <w:highlight w:val="yellow"/>
                      <w:lang w:val="en-US"/>
                    </w:rPr>
                    <w:t xml:space="preserve"> </w:t>
                  </w:r>
                  <w:r w:rsidR="00823D76" w:rsidRPr="007C2D8B">
                    <w:rPr>
                      <w:i/>
                      <w:noProof/>
                      <w:highlight w:val="yellow"/>
                      <w:lang w:val="en-US"/>
                    </w:rPr>
                    <w:t>needed</w:t>
                  </w:r>
                  <w:r w:rsidRPr="007C2D8B">
                    <w:rPr>
                      <w:i/>
                      <w:noProof/>
                      <w:highlight w:val="yellow"/>
                      <w:lang w:val="en-US"/>
                    </w:rPr>
                    <w:t>:</w:t>
                  </w:r>
                  <w:r w:rsidR="00DE5A29" w:rsidRPr="007C2D8B">
                    <w:rPr>
                      <w:i/>
                      <w:noProof/>
                      <w:highlight w:val="yellow"/>
                      <w:lang w:val="en-US"/>
                    </w:rPr>
                    <w:t>]</w:t>
                  </w:r>
                </w:p>
                <w:p w14:paraId="1C29F4A1" w14:textId="77777777" w:rsidR="00097360" w:rsidRPr="007C2D8B" w:rsidRDefault="00097360" w:rsidP="004602C4">
                  <w:pPr>
                    <w:rPr>
                      <w:noProof/>
                      <w:lang w:val="en-US"/>
                    </w:rPr>
                  </w:pPr>
                  <w:r w:rsidRPr="007C2D8B">
                    <w:rPr>
                      <w:noProof/>
                      <w:lang w:val="en-US"/>
                    </w:rPr>
                    <w:t xml:space="preserve">A mandatory interview with the project </w:t>
                  </w:r>
                  <w:r w:rsidR="00823D76" w:rsidRPr="007C2D8B">
                    <w:rPr>
                      <w:noProof/>
                      <w:lang w:val="en-US"/>
                    </w:rPr>
                    <w:t>manager</w:t>
                  </w:r>
                  <w:r w:rsidRPr="007C2D8B">
                    <w:rPr>
                      <w:noProof/>
                      <w:lang w:val="en-US"/>
                    </w:rPr>
                    <w:t xml:space="preserve"> will be </w:t>
                  </w:r>
                  <w:r w:rsidR="00823D76" w:rsidRPr="007C2D8B">
                    <w:rPr>
                      <w:noProof/>
                      <w:lang w:val="en-US"/>
                    </w:rPr>
                    <w:t xml:space="preserve">conducted </w:t>
                  </w:r>
                  <w:r w:rsidR="00783C26" w:rsidRPr="007C2D8B">
                    <w:rPr>
                      <w:noProof/>
                      <w:lang w:val="en-US"/>
                    </w:rPr>
                    <w:t xml:space="preserve">by </w:t>
                  </w:r>
                  <w:r w:rsidR="00783C26" w:rsidRPr="007C2D8B">
                    <w:rPr>
                      <w:i/>
                      <w:noProof/>
                      <w:highlight w:val="yellow"/>
                      <w:lang w:val="en-US"/>
                    </w:rPr>
                    <w:t>[specifiy "</w:t>
                  </w:r>
                  <w:r w:rsidR="004602C4" w:rsidRPr="007C2D8B">
                    <w:rPr>
                      <w:i/>
                      <w:noProof/>
                      <w:highlight w:val="yellow"/>
                      <w:lang w:val="en-US"/>
                    </w:rPr>
                    <w:t>videoconference</w:t>
                  </w:r>
                  <w:r w:rsidR="00783C26" w:rsidRPr="007C2D8B">
                    <w:rPr>
                      <w:i/>
                      <w:noProof/>
                      <w:highlight w:val="yellow"/>
                      <w:lang w:val="en-US"/>
                    </w:rPr>
                    <w:t>" or "telephone" or "other"]</w:t>
                  </w:r>
                  <w:r w:rsidR="00783C26" w:rsidRPr="007C2D8B">
                    <w:rPr>
                      <w:noProof/>
                      <w:lang w:val="en-US"/>
                    </w:rPr>
                    <w:t xml:space="preserve"> during the evaluation of the Technical Proposals. Questions and answers will be recorded in the Proposal Evaluation Report.</w:t>
                  </w:r>
                </w:p>
                <w:p w14:paraId="109A944A" w14:textId="77777777" w:rsidR="006B3D79" w:rsidRPr="007C2D8B" w:rsidRDefault="006B3D79" w:rsidP="00A763CC">
                  <w:pPr>
                    <w:rPr>
                      <w:noProof/>
                      <w:lang w:val="en-US"/>
                    </w:rPr>
                  </w:pPr>
                  <w:r w:rsidRPr="007C2D8B">
                    <w:rPr>
                      <w:noProof/>
                      <w:lang w:val="en-US"/>
                    </w:rPr>
                    <w:t xml:space="preserve">The evaluation of the security methodology, as described in Article </w:t>
                  </w:r>
                  <w:r w:rsidR="00A763CC" w:rsidRPr="007C2D8B">
                    <w:rPr>
                      <w:noProof/>
                      <w:lang w:val="en-US"/>
                    </w:rPr>
                    <w:t>ITC </w:t>
                  </w:r>
                  <w:r w:rsidRPr="007C2D8B">
                    <w:rPr>
                      <w:noProof/>
                      <w:lang w:val="en-US"/>
                    </w:rPr>
                    <w:t xml:space="preserve">10.1 of the Data Sheet, will not give rise to </w:t>
                  </w:r>
                  <w:r w:rsidR="00FB6ECD" w:rsidRPr="007C2D8B">
                    <w:rPr>
                      <w:noProof/>
                      <w:lang w:val="en-US"/>
                    </w:rPr>
                    <w:t xml:space="preserve">allocation </w:t>
                  </w:r>
                  <w:r w:rsidRPr="007C2D8B">
                    <w:rPr>
                      <w:noProof/>
                      <w:lang w:val="en-US"/>
                    </w:rPr>
                    <w:t>of points</w:t>
                  </w:r>
                  <w:r w:rsidR="00FB6ECD" w:rsidRPr="007C2D8B">
                    <w:rPr>
                      <w:noProof/>
                      <w:lang w:val="en-US"/>
                    </w:rPr>
                    <w:t xml:space="preserve"> (scoring)</w:t>
                  </w:r>
                  <w:r w:rsidRPr="007C2D8B">
                    <w:rPr>
                      <w:noProof/>
                      <w:lang w:val="en-US"/>
                    </w:rPr>
                    <w:t>. It will consist in determining that each condition of admissibility specified in the terms of reference</w:t>
                  </w:r>
                  <w:r w:rsidR="00A763CC" w:rsidRPr="007C2D8B">
                    <w:rPr>
                      <w:noProof/>
                      <w:lang w:val="en-US"/>
                    </w:rPr>
                    <w:t> </w:t>
                  </w:r>
                  <w:r w:rsidR="00AB066D" w:rsidRPr="007C2D8B">
                    <w:rPr>
                      <w:noProof/>
                      <w:lang w:val="en-US"/>
                    </w:rPr>
                    <w:noBreakHyphen/>
                  </w:r>
                  <w:r w:rsidR="00A763CC" w:rsidRPr="007C2D8B">
                    <w:rPr>
                      <w:noProof/>
                      <w:lang w:val="en-US"/>
                    </w:rPr>
                    <w:t> </w:t>
                  </w:r>
                  <w:r w:rsidR="00AB066D" w:rsidRPr="007C2D8B">
                    <w:rPr>
                      <w:i/>
                      <w:noProof/>
                      <w:lang w:val="en-US"/>
                    </w:rPr>
                    <w:t>security</w:t>
                  </w:r>
                  <w:r w:rsidRPr="007C2D8B">
                    <w:rPr>
                      <w:noProof/>
                      <w:lang w:val="en-US"/>
                    </w:rPr>
                    <w:t xml:space="preserve"> is </w:t>
                  </w:r>
                  <w:r w:rsidR="00FB6ECD" w:rsidRPr="007C2D8B">
                    <w:rPr>
                      <w:noProof/>
                      <w:lang w:val="en-US"/>
                    </w:rPr>
                    <w:t>met</w:t>
                  </w:r>
                  <w:r w:rsidRPr="007C2D8B">
                    <w:rPr>
                      <w:noProof/>
                      <w:lang w:val="en-US"/>
                    </w:rPr>
                    <w:t>. Otherwise, the Proposal will be rejected.</w:t>
                  </w:r>
                </w:p>
              </w:tc>
            </w:tr>
          </w:tbl>
          <w:p w14:paraId="11EF737B" w14:textId="77777777" w:rsidR="008A63D3" w:rsidRPr="007C2D8B" w:rsidRDefault="008A63D3" w:rsidP="00B05E45">
            <w:pPr>
              <w:rPr>
                <w:b/>
                <w:noProof/>
                <w:lang w:val="en-US"/>
              </w:rPr>
            </w:pPr>
          </w:p>
        </w:tc>
      </w:tr>
      <w:tr w:rsidR="00927289" w:rsidRPr="007F6C45" w14:paraId="4B72EE58" w14:textId="77777777" w:rsidTr="00F74685">
        <w:tc>
          <w:tcPr>
            <w:tcW w:w="1526" w:type="dxa"/>
          </w:tcPr>
          <w:p w14:paraId="4092A1D5" w14:textId="77777777" w:rsidR="00424B7B" w:rsidRPr="007C2D8B" w:rsidRDefault="00526B51" w:rsidP="00526B51">
            <w:pPr>
              <w:rPr>
                <w:b/>
                <w:noProof/>
                <w:lang w:val="en-US"/>
              </w:rPr>
            </w:pPr>
            <w:r w:rsidRPr="007C2D8B">
              <w:rPr>
                <w:b/>
                <w:noProof/>
                <w:lang w:val="en-US"/>
              </w:rPr>
              <w:lastRenderedPageBreak/>
              <w:t>I</w:t>
            </w:r>
            <w:r w:rsidR="0049689A" w:rsidRPr="007C2D8B">
              <w:rPr>
                <w:b/>
                <w:noProof/>
                <w:lang w:val="en-US"/>
              </w:rPr>
              <w:t>T</w:t>
            </w:r>
            <w:r w:rsidRPr="007C2D8B">
              <w:rPr>
                <w:b/>
                <w:noProof/>
                <w:lang w:val="en-US"/>
              </w:rPr>
              <w:t>C 23.1</w:t>
            </w:r>
          </w:p>
        </w:tc>
        <w:tc>
          <w:tcPr>
            <w:tcW w:w="7686" w:type="dxa"/>
          </w:tcPr>
          <w:p w14:paraId="5457334E" w14:textId="77777777" w:rsidR="00526B51" w:rsidRPr="007C2D8B" w:rsidRDefault="000D7205" w:rsidP="00526B51">
            <w:pPr>
              <w:rPr>
                <w:b/>
                <w:noProof/>
                <w:lang w:val="en-US"/>
              </w:rPr>
            </w:pPr>
            <w:r w:rsidRPr="007C2D8B">
              <w:rPr>
                <w:b/>
                <w:noProof/>
                <w:lang w:val="en-US"/>
              </w:rPr>
              <w:t>An onlin</w:t>
            </w:r>
            <w:r w:rsidR="008C5F61" w:rsidRPr="007C2D8B">
              <w:rPr>
                <w:b/>
                <w:noProof/>
                <w:lang w:val="en-US"/>
              </w:rPr>
              <w:t>e option of the opening of the f</w:t>
            </w:r>
            <w:r w:rsidRPr="007C2D8B">
              <w:rPr>
                <w:b/>
                <w:noProof/>
                <w:lang w:val="en-US"/>
              </w:rPr>
              <w:t>inancial Proposals is not offered</w:t>
            </w:r>
            <w:r w:rsidR="00526B51" w:rsidRPr="007C2D8B">
              <w:rPr>
                <w:b/>
                <w:noProof/>
                <w:lang w:val="en-US"/>
              </w:rPr>
              <w:t>.</w:t>
            </w:r>
          </w:p>
          <w:p w14:paraId="305829C1" w14:textId="77777777" w:rsidR="005365B2" w:rsidRPr="007C2D8B" w:rsidRDefault="00526B51" w:rsidP="005365B2">
            <w:pPr>
              <w:rPr>
                <w:i/>
                <w:noProof/>
                <w:lang w:val="en-US"/>
              </w:rPr>
            </w:pPr>
            <w:r w:rsidRPr="007C2D8B">
              <w:rPr>
                <w:i/>
                <w:noProof/>
                <w:highlight w:val="yellow"/>
                <w:lang w:val="en-US"/>
              </w:rPr>
              <w:t>[</w:t>
            </w:r>
            <w:r w:rsidR="000D7205" w:rsidRPr="007C2D8B">
              <w:rPr>
                <w:i/>
                <w:noProof/>
                <w:highlight w:val="yellow"/>
                <w:lang w:val="en-US"/>
              </w:rPr>
              <w:t>Electronic option requires prior approval from AFD. If approved, insert:</w:t>
            </w:r>
            <w:r w:rsidR="005365B2" w:rsidRPr="007C2D8B">
              <w:rPr>
                <w:i/>
                <w:noProof/>
                <w:highlight w:val="yellow"/>
                <w:lang w:val="en-US"/>
              </w:rPr>
              <w:t>]</w:t>
            </w:r>
          </w:p>
          <w:p w14:paraId="4146929A" w14:textId="77777777" w:rsidR="00C710B1" w:rsidRPr="007C2D8B" w:rsidRDefault="000D7205" w:rsidP="005365B2">
            <w:pPr>
              <w:rPr>
                <w:noProof/>
                <w:lang w:val="en-US"/>
              </w:rPr>
            </w:pPr>
            <w:r w:rsidRPr="007C2D8B">
              <w:rPr>
                <w:b/>
                <w:noProof/>
                <w:lang w:val="en-US"/>
              </w:rPr>
              <w:t>The online opening procedure shall be</w:t>
            </w:r>
            <w:r w:rsidR="00526B51" w:rsidRPr="007C2D8B">
              <w:rPr>
                <w:noProof/>
                <w:lang w:val="en-US"/>
              </w:rPr>
              <w:t xml:space="preserve">: </w:t>
            </w:r>
            <w:r w:rsidR="00526B51" w:rsidRPr="007C2D8B">
              <w:rPr>
                <w:i/>
                <w:noProof/>
                <w:highlight w:val="yellow"/>
                <w:lang w:val="en-US"/>
              </w:rPr>
              <w:t>[</w:t>
            </w:r>
            <w:r w:rsidRPr="007C2D8B">
              <w:rPr>
                <w:i/>
                <w:noProof/>
                <w:highlight w:val="yellow"/>
                <w:lang w:val="en-US"/>
              </w:rPr>
              <w:t xml:space="preserve">describe the procedure for online opening of </w:t>
            </w:r>
            <w:r w:rsidR="008C5F61" w:rsidRPr="007C2D8B">
              <w:rPr>
                <w:i/>
                <w:noProof/>
                <w:highlight w:val="yellow"/>
                <w:lang w:val="en-US"/>
              </w:rPr>
              <w:t>f</w:t>
            </w:r>
            <w:r w:rsidRPr="007C2D8B">
              <w:rPr>
                <w:i/>
                <w:noProof/>
                <w:highlight w:val="yellow"/>
                <w:lang w:val="en-US"/>
              </w:rPr>
              <w:t>inancial Proposals</w:t>
            </w:r>
            <w:r w:rsidR="00526B51" w:rsidRPr="007C2D8B">
              <w:rPr>
                <w:i/>
                <w:noProof/>
                <w:highlight w:val="yellow"/>
                <w:lang w:val="en-US"/>
              </w:rPr>
              <w:t>.]</w:t>
            </w:r>
          </w:p>
        </w:tc>
      </w:tr>
      <w:tr w:rsidR="00927289" w:rsidRPr="007F6C45" w14:paraId="6D587873" w14:textId="77777777" w:rsidTr="00F74685">
        <w:tc>
          <w:tcPr>
            <w:tcW w:w="1526" w:type="dxa"/>
          </w:tcPr>
          <w:p w14:paraId="132E7BFD" w14:textId="77777777" w:rsidR="00424B7B" w:rsidRPr="007C2D8B" w:rsidRDefault="00526B51" w:rsidP="00C61CD0">
            <w:pPr>
              <w:rPr>
                <w:b/>
                <w:noProof/>
                <w:lang w:val="en-US"/>
              </w:rPr>
            </w:pPr>
            <w:r w:rsidRPr="007C2D8B">
              <w:rPr>
                <w:b/>
                <w:noProof/>
                <w:lang w:val="en-US"/>
              </w:rPr>
              <w:t>I</w:t>
            </w:r>
            <w:r w:rsidR="0049689A" w:rsidRPr="007C2D8B">
              <w:rPr>
                <w:b/>
                <w:noProof/>
                <w:lang w:val="en-US"/>
              </w:rPr>
              <w:t>T</w:t>
            </w:r>
            <w:r w:rsidRPr="007C2D8B">
              <w:rPr>
                <w:b/>
                <w:noProof/>
                <w:lang w:val="en-US"/>
              </w:rPr>
              <w:t>C 25.1</w:t>
            </w:r>
          </w:p>
        </w:tc>
        <w:tc>
          <w:tcPr>
            <w:tcW w:w="7686" w:type="dxa"/>
          </w:tcPr>
          <w:p w14:paraId="79576077" w14:textId="77777777" w:rsidR="002312D6" w:rsidRPr="007C2D8B" w:rsidRDefault="00063378" w:rsidP="002312D6">
            <w:pPr>
              <w:rPr>
                <w:noProof/>
                <w:lang w:val="en-US"/>
              </w:rPr>
            </w:pPr>
            <w:r w:rsidRPr="007C2D8B">
              <w:rPr>
                <w:noProof/>
                <w:lang w:val="en-US"/>
              </w:rPr>
              <w:t xml:space="preserve">The evaluation will be </w:t>
            </w:r>
            <w:r w:rsidR="006F4877" w:rsidRPr="007C2D8B">
              <w:rPr>
                <w:noProof/>
                <w:lang w:val="en-US"/>
              </w:rPr>
              <w:t>carried out</w:t>
            </w:r>
            <w:r w:rsidRPr="007C2D8B">
              <w:rPr>
                <w:noProof/>
                <w:lang w:val="en-US"/>
              </w:rPr>
              <w:t xml:space="preserve"> on the basis of the Consultant’s financial Proposal excluding </w:t>
            </w:r>
            <w:r w:rsidR="002B5529" w:rsidRPr="007C2D8B">
              <w:rPr>
                <w:noProof/>
                <w:lang w:val="en-US"/>
              </w:rPr>
              <w:t>all taxes, duties and fees identified in Sub</w:t>
            </w:r>
            <w:r w:rsidR="002B5529" w:rsidRPr="007C2D8B">
              <w:rPr>
                <w:noProof/>
                <w:lang w:val="en-US"/>
              </w:rPr>
              <w:noBreakHyphen/>
              <w:t xml:space="preserve">Clauses 43.1 and 43.2 of the Special Conditions of Contract. During negotiations of the Contract, the calculation of applicable taxes, duties and fees will be examined and agreed upon. </w:t>
            </w:r>
          </w:p>
          <w:p w14:paraId="281CA0FB" w14:textId="77777777" w:rsidR="00C710B1" w:rsidRPr="007C2D8B" w:rsidRDefault="002B5529" w:rsidP="006F4877">
            <w:pPr>
              <w:rPr>
                <w:i/>
                <w:noProof/>
                <w:lang w:val="en-US"/>
              </w:rPr>
            </w:pPr>
            <w:r w:rsidRPr="007C2D8B">
              <w:rPr>
                <w:noProof/>
                <w:lang w:val="en-US"/>
              </w:rPr>
              <w:t>Applicable taxes</w:t>
            </w:r>
            <w:r w:rsidR="006F4877" w:rsidRPr="007C2D8B">
              <w:rPr>
                <w:noProof/>
                <w:lang w:val="en-US"/>
              </w:rPr>
              <w:t>, duties and fees</w:t>
            </w:r>
            <w:r w:rsidRPr="007C2D8B">
              <w:rPr>
                <w:noProof/>
                <w:lang w:val="en-US"/>
              </w:rPr>
              <w:t xml:space="preserve"> </w:t>
            </w:r>
            <w:r w:rsidR="006F4877" w:rsidRPr="007C2D8B">
              <w:rPr>
                <w:noProof/>
                <w:lang w:val="en-US"/>
              </w:rPr>
              <w:t>shall</w:t>
            </w:r>
            <w:r w:rsidRPr="007C2D8B">
              <w:rPr>
                <w:noProof/>
                <w:lang w:val="en-US"/>
              </w:rPr>
              <w:t xml:space="preserve"> be added</w:t>
            </w:r>
            <w:r w:rsidR="006F4877" w:rsidRPr="007C2D8B">
              <w:rPr>
                <w:noProof/>
                <w:lang w:val="en-US"/>
              </w:rPr>
              <w:t>, if needed,</w:t>
            </w:r>
            <w:r w:rsidRPr="007C2D8B">
              <w:rPr>
                <w:noProof/>
                <w:lang w:val="en-US"/>
              </w:rPr>
              <w:t xml:space="preserve"> to the Contract Price on a separate line with a reference to the </w:t>
            </w:r>
            <w:r w:rsidR="00DF3E2E" w:rsidRPr="007C2D8B">
              <w:rPr>
                <w:noProof/>
                <w:lang w:val="en-US"/>
              </w:rPr>
              <w:t>Sub</w:t>
            </w:r>
            <w:r w:rsidR="00DF3E2E" w:rsidRPr="007C2D8B">
              <w:rPr>
                <w:noProof/>
                <w:lang w:val="en-US"/>
              </w:rPr>
              <w:noBreakHyphen/>
              <w:t>Clauses</w:t>
            </w:r>
            <w:r w:rsidRPr="007C2D8B">
              <w:rPr>
                <w:noProof/>
                <w:lang w:val="en-US"/>
              </w:rPr>
              <w:t xml:space="preserve"> 43.1 and 43.2 of the Special Conditions of Contract for payment modalities.</w:t>
            </w:r>
          </w:p>
        </w:tc>
      </w:tr>
      <w:tr w:rsidR="00927289" w:rsidRPr="007F6C45" w14:paraId="65409607" w14:textId="77777777" w:rsidTr="00F74685">
        <w:tc>
          <w:tcPr>
            <w:tcW w:w="1526" w:type="dxa"/>
          </w:tcPr>
          <w:p w14:paraId="7611C79D" w14:textId="77777777" w:rsidR="00424B7B" w:rsidRPr="007C2D8B" w:rsidRDefault="00526B51" w:rsidP="00EC4C3E">
            <w:pPr>
              <w:jc w:val="left"/>
              <w:rPr>
                <w:b/>
                <w:noProof/>
                <w:lang w:val="en-US"/>
              </w:rPr>
            </w:pPr>
            <w:r w:rsidRPr="007C2D8B">
              <w:rPr>
                <w:b/>
                <w:noProof/>
                <w:lang w:val="en-US"/>
              </w:rPr>
              <w:lastRenderedPageBreak/>
              <w:t>I</w:t>
            </w:r>
            <w:r w:rsidR="00D73076" w:rsidRPr="007C2D8B">
              <w:rPr>
                <w:b/>
                <w:noProof/>
                <w:lang w:val="en-US"/>
              </w:rPr>
              <w:t>T</w:t>
            </w:r>
            <w:r w:rsidRPr="007C2D8B">
              <w:rPr>
                <w:b/>
                <w:noProof/>
                <w:lang w:val="en-US"/>
              </w:rPr>
              <w:t>C 26.1</w:t>
            </w:r>
          </w:p>
        </w:tc>
        <w:tc>
          <w:tcPr>
            <w:tcW w:w="7686" w:type="dxa"/>
          </w:tcPr>
          <w:p w14:paraId="2323CB59" w14:textId="77777777" w:rsidR="00687A96" w:rsidRPr="007C2D8B" w:rsidRDefault="00973065" w:rsidP="00EC4C3E">
            <w:pPr>
              <w:tabs>
                <w:tab w:val="left" w:leader="underscore" w:pos="3152"/>
                <w:tab w:val="right" w:leader="underscore" w:pos="7405"/>
              </w:tabs>
              <w:rPr>
                <w:noProof/>
                <w:lang w:val="en-US"/>
              </w:rPr>
            </w:pPr>
            <w:r w:rsidRPr="007C2D8B">
              <w:rPr>
                <w:b/>
                <w:noProof/>
                <w:lang w:val="en-US"/>
              </w:rPr>
              <w:t>The single currency for the conversion of all prices expressed in various currencies into a single one is</w:t>
            </w:r>
            <w:r w:rsidRPr="007C2D8B">
              <w:rPr>
                <w:noProof/>
                <w:lang w:val="en-US"/>
              </w:rPr>
              <w:t xml:space="preserve">: _______________ </w:t>
            </w:r>
            <w:r w:rsidR="00687A96" w:rsidRPr="007C2D8B">
              <w:rPr>
                <w:i/>
                <w:noProof/>
                <w:highlight w:val="yellow"/>
                <w:lang w:val="en-US"/>
              </w:rPr>
              <w:t>[</w:t>
            </w:r>
            <w:r w:rsidRPr="007C2D8B">
              <w:rPr>
                <w:i/>
                <w:noProof/>
                <w:highlight w:val="yellow"/>
                <w:lang w:val="en-US"/>
              </w:rPr>
              <w:t xml:space="preserve">indicate </w:t>
            </w:r>
            <w:r w:rsidR="00B62182" w:rsidRPr="007C2D8B">
              <w:rPr>
                <w:i/>
                <w:noProof/>
                <w:highlight w:val="yellow"/>
                <w:lang w:val="en-US"/>
              </w:rPr>
              <w:t>local</w:t>
            </w:r>
            <w:r w:rsidRPr="007C2D8B">
              <w:rPr>
                <w:i/>
                <w:noProof/>
                <w:highlight w:val="yellow"/>
                <w:lang w:val="en-US"/>
              </w:rPr>
              <w:t xml:space="preserve"> currency or fully convertible foreign currency</w:t>
            </w:r>
            <w:r w:rsidR="00687A96" w:rsidRPr="007C2D8B">
              <w:rPr>
                <w:i/>
                <w:noProof/>
                <w:highlight w:val="yellow"/>
                <w:lang w:val="en-US"/>
              </w:rPr>
              <w:t>]</w:t>
            </w:r>
          </w:p>
          <w:p w14:paraId="2F3CCBCE" w14:textId="77777777" w:rsidR="00687A96" w:rsidRPr="007C2D8B" w:rsidRDefault="00973065" w:rsidP="00EC4C3E">
            <w:pPr>
              <w:tabs>
                <w:tab w:val="left" w:leader="underscore" w:pos="7405"/>
              </w:tabs>
              <w:rPr>
                <w:noProof/>
                <w:lang w:val="en-US"/>
              </w:rPr>
            </w:pPr>
            <w:r w:rsidRPr="007C2D8B">
              <w:rPr>
                <w:b/>
                <w:noProof/>
                <w:lang w:val="en-US"/>
              </w:rPr>
              <w:t>The official source of the selling (exchange) rate is</w:t>
            </w:r>
            <w:r w:rsidR="00687A96" w:rsidRPr="007C2D8B">
              <w:rPr>
                <w:noProof/>
                <w:lang w:val="en-US"/>
              </w:rPr>
              <w:t xml:space="preserve">: </w:t>
            </w:r>
            <w:r w:rsidR="00687A96" w:rsidRPr="007C2D8B">
              <w:rPr>
                <w:noProof/>
                <w:lang w:val="en-US"/>
              </w:rPr>
              <w:tab/>
            </w:r>
          </w:p>
          <w:p w14:paraId="4A6379B3" w14:textId="77777777" w:rsidR="00BC2072" w:rsidRPr="007C2D8B" w:rsidRDefault="00BC2072" w:rsidP="00EC4C3E">
            <w:pPr>
              <w:rPr>
                <w:b/>
                <w:noProof/>
                <w:lang w:val="en-US"/>
              </w:rPr>
            </w:pPr>
            <w:r w:rsidRPr="007C2D8B">
              <w:rPr>
                <w:b/>
                <w:noProof/>
                <w:lang w:val="en-US"/>
              </w:rPr>
              <w:t>The date of the exchange rates is the date which is seven (7) days prior to the deadline for submission.</w:t>
            </w:r>
          </w:p>
        </w:tc>
      </w:tr>
      <w:tr w:rsidR="00927289" w:rsidRPr="007F6C45" w14:paraId="24FA26D9" w14:textId="77777777" w:rsidTr="00F74685">
        <w:tc>
          <w:tcPr>
            <w:tcW w:w="1526" w:type="dxa"/>
          </w:tcPr>
          <w:p w14:paraId="79C867C0" w14:textId="77777777" w:rsidR="00C710B1" w:rsidRPr="007C2D8B" w:rsidRDefault="00687A96" w:rsidP="00760608">
            <w:pPr>
              <w:keepNext/>
              <w:keepLines/>
              <w:rPr>
                <w:b/>
                <w:noProof/>
                <w:lang w:val="en-US"/>
              </w:rPr>
            </w:pPr>
            <w:r w:rsidRPr="007C2D8B">
              <w:rPr>
                <w:b/>
                <w:noProof/>
                <w:lang w:val="en-US"/>
              </w:rPr>
              <w:t>I</w:t>
            </w:r>
            <w:r w:rsidR="00973065" w:rsidRPr="007C2D8B">
              <w:rPr>
                <w:b/>
                <w:noProof/>
                <w:lang w:val="en-US"/>
              </w:rPr>
              <w:t>T</w:t>
            </w:r>
            <w:r w:rsidRPr="007C2D8B">
              <w:rPr>
                <w:b/>
                <w:noProof/>
                <w:lang w:val="en-US"/>
              </w:rPr>
              <w:t>C 27.1</w:t>
            </w:r>
          </w:p>
        </w:tc>
        <w:tc>
          <w:tcPr>
            <w:tcW w:w="7686" w:type="dxa"/>
          </w:tcPr>
          <w:p w14:paraId="18412F75" w14:textId="77777777" w:rsidR="00F646D5" w:rsidRPr="007C2D8B" w:rsidRDefault="00973065" w:rsidP="00760608">
            <w:pPr>
              <w:keepNext/>
              <w:keepLines/>
              <w:rPr>
                <w:b/>
                <w:noProof/>
                <w:lang w:val="en-US"/>
              </w:rPr>
            </w:pPr>
            <w:r w:rsidRPr="007C2D8B">
              <w:rPr>
                <w:b/>
                <w:noProof/>
                <w:lang w:val="en-US"/>
              </w:rPr>
              <w:t xml:space="preserve">The lowest evaluated </w:t>
            </w:r>
            <w:r w:rsidR="008C5F61" w:rsidRPr="007C2D8B">
              <w:rPr>
                <w:b/>
                <w:noProof/>
                <w:lang w:val="en-US"/>
              </w:rPr>
              <w:t>f</w:t>
            </w:r>
            <w:r w:rsidRPr="007C2D8B">
              <w:rPr>
                <w:b/>
                <w:noProof/>
                <w:lang w:val="en-US"/>
              </w:rPr>
              <w:t>inancial Proposal (Fm) is given the maximum financial score (Sf) of 100</w:t>
            </w:r>
            <w:r w:rsidR="00F646D5" w:rsidRPr="007C2D8B">
              <w:rPr>
                <w:b/>
                <w:noProof/>
                <w:lang w:val="en-US"/>
              </w:rPr>
              <w:t>.</w:t>
            </w:r>
          </w:p>
          <w:p w14:paraId="17C654FA" w14:textId="77777777" w:rsidR="00F646D5" w:rsidRPr="007C2D8B" w:rsidRDefault="00973065" w:rsidP="00760608">
            <w:pPr>
              <w:keepNext/>
              <w:keepLines/>
              <w:rPr>
                <w:b/>
                <w:noProof/>
                <w:lang w:val="en-US"/>
              </w:rPr>
            </w:pPr>
            <w:r w:rsidRPr="007C2D8B">
              <w:rPr>
                <w:b/>
                <w:noProof/>
                <w:lang w:val="en-US"/>
              </w:rPr>
              <w:t>The formula for determining the financial scores (Sf) of all other Proposals is calculated as following</w:t>
            </w:r>
            <w:r w:rsidR="00F646D5" w:rsidRPr="007C2D8B">
              <w:rPr>
                <w:b/>
                <w:noProof/>
                <w:lang w:val="en-US"/>
              </w:rPr>
              <w:t>:</w:t>
            </w:r>
          </w:p>
          <w:p w14:paraId="2EB6BA83" w14:textId="77777777" w:rsidR="00F646D5" w:rsidRPr="007C2D8B" w:rsidRDefault="00973065" w:rsidP="00760608">
            <w:pPr>
              <w:keepNext/>
              <w:keepLines/>
              <w:rPr>
                <w:noProof/>
                <w:lang w:val="en-US"/>
              </w:rPr>
            </w:pPr>
            <w:r w:rsidRPr="007C2D8B">
              <w:rPr>
                <w:noProof/>
                <w:lang w:val="en-US"/>
              </w:rPr>
              <w:t>Sf</w:t>
            </w:r>
            <w:r w:rsidR="00F646D5" w:rsidRPr="007C2D8B">
              <w:rPr>
                <w:noProof/>
                <w:lang w:val="en-US"/>
              </w:rPr>
              <w:t xml:space="preserve"> = 100 x </w:t>
            </w:r>
            <w:r w:rsidRPr="007C2D8B">
              <w:rPr>
                <w:noProof/>
                <w:lang w:val="en-US"/>
              </w:rPr>
              <w:t>Fm/F</w:t>
            </w:r>
            <w:r w:rsidR="00F646D5" w:rsidRPr="007C2D8B">
              <w:rPr>
                <w:noProof/>
                <w:lang w:val="en-US"/>
              </w:rPr>
              <w:t xml:space="preserve">, </w:t>
            </w:r>
            <w:r w:rsidRPr="007C2D8B">
              <w:rPr>
                <w:noProof/>
                <w:lang w:val="en-US"/>
              </w:rPr>
              <w:t>in which "Sf</w:t>
            </w:r>
            <w:r w:rsidR="00F646D5" w:rsidRPr="007C2D8B">
              <w:rPr>
                <w:noProof/>
                <w:lang w:val="en-US"/>
              </w:rPr>
              <w:t xml:space="preserve">" </w:t>
            </w:r>
            <w:r w:rsidRPr="007C2D8B">
              <w:rPr>
                <w:noProof/>
                <w:lang w:val="en-US"/>
              </w:rPr>
              <w:t>is the financial score</w:t>
            </w:r>
            <w:r w:rsidR="00F646D5" w:rsidRPr="007C2D8B">
              <w:rPr>
                <w:noProof/>
                <w:lang w:val="en-US"/>
              </w:rPr>
              <w:t>, "</w:t>
            </w:r>
            <w:r w:rsidRPr="007C2D8B">
              <w:rPr>
                <w:noProof/>
                <w:lang w:val="en-US"/>
              </w:rPr>
              <w:t>F</w:t>
            </w:r>
            <w:r w:rsidR="00F646D5" w:rsidRPr="007C2D8B">
              <w:rPr>
                <w:noProof/>
                <w:lang w:val="en-US"/>
              </w:rPr>
              <w:t xml:space="preserve">m" </w:t>
            </w:r>
            <w:r w:rsidRPr="007C2D8B">
              <w:rPr>
                <w:noProof/>
                <w:lang w:val="en-US"/>
              </w:rPr>
              <w:t>is the lowest price</w:t>
            </w:r>
            <w:r w:rsidR="00F646D5" w:rsidRPr="007C2D8B">
              <w:rPr>
                <w:noProof/>
                <w:lang w:val="en-US"/>
              </w:rPr>
              <w:t xml:space="preserve">, </w:t>
            </w:r>
            <w:r w:rsidRPr="007C2D8B">
              <w:rPr>
                <w:noProof/>
                <w:lang w:val="en-US"/>
              </w:rPr>
              <w:t>and</w:t>
            </w:r>
            <w:r w:rsidR="00F646D5" w:rsidRPr="007C2D8B">
              <w:rPr>
                <w:noProof/>
                <w:lang w:val="en-US"/>
              </w:rPr>
              <w:t xml:space="preserve"> "</w:t>
            </w:r>
            <w:r w:rsidRPr="007C2D8B">
              <w:rPr>
                <w:noProof/>
                <w:lang w:val="en-US"/>
              </w:rPr>
              <w:t>F</w:t>
            </w:r>
            <w:r w:rsidR="00F646D5" w:rsidRPr="007C2D8B">
              <w:rPr>
                <w:noProof/>
                <w:lang w:val="en-US"/>
              </w:rPr>
              <w:t xml:space="preserve">" </w:t>
            </w:r>
            <w:r w:rsidR="00E5564B" w:rsidRPr="007C2D8B">
              <w:rPr>
                <w:noProof/>
                <w:lang w:val="en-US"/>
              </w:rPr>
              <w:t>the price of the P</w:t>
            </w:r>
            <w:r w:rsidRPr="007C2D8B">
              <w:rPr>
                <w:noProof/>
                <w:lang w:val="en-US"/>
              </w:rPr>
              <w:t>roposal under consideration</w:t>
            </w:r>
            <w:r w:rsidR="00F646D5" w:rsidRPr="007C2D8B">
              <w:rPr>
                <w:noProof/>
                <w:lang w:val="en-US"/>
              </w:rPr>
              <w:t>.</w:t>
            </w:r>
          </w:p>
          <w:p w14:paraId="331DF634" w14:textId="77777777" w:rsidR="00F646D5" w:rsidRPr="007C2D8B" w:rsidRDefault="00E37828" w:rsidP="00760608">
            <w:pPr>
              <w:keepNext/>
              <w:keepLines/>
              <w:rPr>
                <w:b/>
                <w:noProof/>
                <w:lang w:val="en-US"/>
              </w:rPr>
            </w:pPr>
            <w:r w:rsidRPr="007C2D8B">
              <w:rPr>
                <w:b/>
                <w:noProof/>
                <w:lang w:val="en-US"/>
              </w:rPr>
              <w:t>The weights given to the technical (T) and f</w:t>
            </w:r>
            <w:r w:rsidR="00973065" w:rsidRPr="007C2D8B">
              <w:rPr>
                <w:b/>
                <w:noProof/>
                <w:lang w:val="en-US"/>
              </w:rPr>
              <w:t>inancial (F) Proposals are</w:t>
            </w:r>
            <w:r w:rsidR="00F646D5" w:rsidRPr="007C2D8B">
              <w:rPr>
                <w:b/>
                <w:noProof/>
                <w:lang w:val="en-US"/>
              </w:rPr>
              <w:t>:</w:t>
            </w:r>
          </w:p>
          <w:p w14:paraId="1F7AEEBA" w14:textId="77777777" w:rsidR="00F646D5" w:rsidRPr="007C2D8B" w:rsidRDefault="00F646D5" w:rsidP="00760608">
            <w:pPr>
              <w:keepNext/>
              <w:keepLines/>
              <w:tabs>
                <w:tab w:val="left" w:leader="underscore" w:pos="2443"/>
                <w:tab w:val="right" w:leader="underscore" w:pos="7405"/>
              </w:tabs>
              <w:rPr>
                <w:noProof/>
                <w:lang w:val="en-US"/>
              </w:rPr>
            </w:pPr>
            <w:r w:rsidRPr="007C2D8B">
              <w:rPr>
                <w:b/>
                <w:noProof/>
                <w:lang w:val="en-US"/>
              </w:rPr>
              <w:t xml:space="preserve">T = </w:t>
            </w:r>
            <w:r w:rsidRPr="007C2D8B">
              <w:rPr>
                <w:b/>
                <w:noProof/>
                <w:lang w:val="en-US"/>
              </w:rPr>
              <w:tab/>
            </w:r>
            <w:r w:rsidRPr="007C2D8B">
              <w:rPr>
                <w:noProof/>
                <w:lang w:val="en-US"/>
              </w:rPr>
              <w:t xml:space="preserve"> </w:t>
            </w:r>
            <w:r w:rsidRPr="007C2D8B">
              <w:rPr>
                <w:i/>
                <w:noProof/>
                <w:highlight w:val="yellow"/>
                <w:lang w:val="en-US"/>
              </w:rPr>
              <w:t>[</w:t>
            </w:r>
            <w:r w:rsidR="00973065" w:rsidRPr="007C2D8B">
              <w:rPr>
                <w:i/>
                <w:noProof/>
                <w:highlight w:val="yellow"/>
                <w:lang w:val="en-US"/>
              </w:rPr>
              <w:t>Insert weight between 70 and 80</w:t>
            </w:r>
            <w:r w:rsidRPr="007C2D8B">
              <w:rPr>
                <w:i/>
                <w:noProof/>
                <w:highlight w:val="yellow"/>
                <w:lang w:val="en-US"/>
              </w:rPr>
              <w:t>]</w:t>
            </w:r>
            <w:r w:rsidRPr="007C2D8B">
              <w:rPr>
                <w:i/>
                <w:noProof/>
                <w:lang w:val="en-US"/>
              </w:rPr>
              <w:t>,</w:t>
            </w:r>
          </w:p>
          <w:p w14:paraId="4A251423" w14:textId="77777777" w:rsidR="00F646D5" w:rsidRPr="007C2D8B" w:rsidRDefault="00973065" w:rsidP="00760608">
            <w:pPr>
              <w:keepNext/>
              <w:keepLines/>
              <w:tabs>
                <w:tab w:val="left" w:leader="underscore" w:pos="2443"/>
                <w:tab w:val="right" w:leader="underscore" w:pos="7405"/>
              </w:tabs>
              <w:rPr>
                <w:noProof/>
                <w:lang w:val="en-US"/>
              </w:rPr>
            </w:pPr>
            <w:r w:rsidRPr="007C2D8B">
              <w:rPr>
                <w:noProof/>
                <w:lang w:val="en-US"/>
              </w:rPr>
              <w:t>and</w:t>
            </w:r>
          </w:p>
          <w:p w14:paraId="0B824FE5" w14:textId="77777777" w:rsidR="00F646D5" w:rsidRPr="007C2D8B" w:rsidRDefault="00F646D5" w:rsidP="00760608">
            <w:pPr>
              <w:keepNext/>
              <w:keepLines/>
              <w:tabs>
                <w:tab w:val="left" w:leader="underscore" w:pos="2443"/>
                <w:tab w:val="right" w:leader="underscore" w:pos="7405"/>
              </w:tabs>
              <w:rPr>
                <w:noProof/>
                <w:lang w:val="en-US"/>
              </w:rPr>
            </w:pPr>
            <w:r w:rsidRPr="007C2D8B">
              <w:rPr>
                <w:noProof/>
                <w:lang w:val="en-US"/>
              </w:rPr>
              <w:t>F =</w:t>
            </w:r>
            <w:r w:rsidRPr="007C2D8B">
              <w:rPr>
                <w:noProof/>
                <w:lang w:val="en-US"/>
              </w:rPr>
              <w:tab/>
            </w:r>
            <w:r w:rsidRPr="007C2D8B">
              <w:rPr>
                <w:i/>
                <w:noProof/>
                <w:lang w:val="en-US"/>
              </w:rPr>
              <w:t xml:space="preserve"> </w:t>
            </w:r>
            <w:r w:rsidRPr="007C2D8B">
              <w:rPr>
                <w:i/>
                <w:noProof/>
                <w:highlight w:val="yellow"/>
                <w:lang w:val="en-US"/>
              </w:rPr>
              <w:t>[</w:t>
            </w:r>
            <w:r w:rsidR="00973065" w:rsidRPr="007C2D8B">
              <w:rPr>
                <w:i/>
                <w:noProof/>
                <w:highlight w:val="yellow"/>
                <w:lang w:val="en-US"/>
              </w:rPr>
              <w:t>Insert weight between 30 and 20</w:t>
            </w:r>
            <w:r w:rsidRPr="007C2D8B">
              <w:rPr>
                <w:i/>
                <w:noProof/>
                <w:highlight w:val="yellow"/>
                <w:lang w:val="en-US"/>
              </w:rPr>
              <w:t>]</w:t>
            </w:r>
            <w:r w:rsidR="00B872A9" w:rsidRPr="007C2D8B">
              <w:rPr>
                <w:i/>
                <w:noProof/>
                <w:lang w:val="en-US"/>
              </w:rPr>
              <w:t>.</w:t>
            </w:r>
          </w:p>
          <w:p w14:paraId="213FBB1E" w14:textId="77777777" w:rsidR="00C710B1" w:rsidRPr="007C2D8B" w:rsidRDefault="00973065" w:rsidP="00760608">
            <w:pPr>
              <w:keepNext/>
              <w:keepLines/>
              <w:rPr>
                <w:noProof/>
                <w:lang w:val="en-US"/>
              </w:rPr>
            </w:pPr>
            <w:r w:rsidRPr="007C2D8B">
              <w:rPr>
                <w:noProof/>
                <w:lang w:val="en-US"/>
              </w:rPr>
              <w:t xml:space="preserve">Proposals are ranked according to their combined technical (St) and financial (Sf) scores using the weights </w:t>
            </w:r>
            <w:r w:rsidR="00F646D5" w:rsidRPr="007C2D8B">
              <w:rPr>
                <w:noProof/>
                <w:lang w:val="en-US"/>
              </w:rPr>
              <w:t xml:space="preserve">(T </w:t>
            </w:r>
            <w:r w:rsidR="00E37828" w:rsidRPr="007C2D8B">
              <w:rPr>
                <w:noProof/>
                <w:lang w:val="en-US"/>
              </w:rPr>
              <w:t>the weight given to the t</w:t>
            </w:r>
            <w:r w:rsidRPr="007C2D8B">
              <w:rPr>
                <w:noProof/>
                <w:lang w:val="en-US"/>
              </w:rPr>
              <w:t>echnical Proposal</w:t>
            </w:r>
            <w:r w:rsidR="00F646D5" w:rsidRPr="007C2D8B">
              <w:rPr>
                <w:noProof/>
                <w:lang w:val="en-US"/>
              </w:rPr>
              <w:t xml:space="preserve">; F = </w:t>
            </w:r>
            <w:r w:rsidRPr="007C2D8B">
              <w:rPr>
                <w:noProof/>
                <w:lang w:val="en-US"/>
              </w:rPr>
              <w:t xml:space="preserve">the weight given to the </w:t>
            </w:r>
            <w:r w:rsidR="008C5F61" w:rsidRPr="007C2D8B">
              <w:rPr>
                <w:noProof/>
                <w:lang w:val="en-US"/>
              </w:rPr>
              <w:t>f</w:t>
            </w:r>
            <w:r w:rsidRPr="007C2D8B">
              <w:rPr>
                <w:noProof/>
                <w:lang w:val="en-US"/>
              </w:rPr>
              <w:t>inancial Proposal</w:t>
            </w:r>
            <w:r w:rsidR="00F646D5" w:rsidRPr="007C2D8B">
              <w:rPr>
                <w:noProof/>
                <w:lang w:val="en-US"/>
              </w:rPr>
              <w:t xml:space="preserve">; T + F = 1) </w:t>
            </w:r>
            <w:r w:rsidR="007F59A3" w:rsidRPr="007C2D8B">
              <w:rPr>
                <w:noProof/>
                <w:lang w:val="en-US"/>
              </w:rPr>
              <w:t>as following</w:t>
            </w:r>
            <w:r w:rsidR="00F646D5" w:rsidRPr="007C2D8B">
              <w:rPr>
                <w:noProof/>
                <w:lang w:val="en-US"/>
              </w:rPr>
              <w:t xml:space="preserve">: </w:t>
            </w:r>
            <w:r w:rsidR="007F59A3" w:rsidRPr="007C2D8B">
              <w:rPr>
                <w:noProof/>
                <w:lang w:val="en-US"/>
              </w:rPr>
              <w:t>S = S</w:t>
            </w:r>
            <w:r w:rsidR="00F646D5" w:rsidRPr="007C2D8B">
              <w:rPr>
                <w:noProof/>
                <w:lang w:val="en-US"/>
              </w:rPr>
              <w:t xml:space="preserve">t x T% + </w:t>
            </w:r>
            <w:r w:rsidR="007F59A3" w:rsidRPr="007C2D8B">
              <w:rPr>
                <w:noProof/>
                <w:lang w:val="en-US"/>
              </w:rPr>
              <w:t>Sf</w:t>
            </w:r>
            <w:r w:rsidR="00F646D5" w:rsidRPr="007C2D8B">
              <w:rPr>
                <w:noProof/>
                <w:lang w:val="en-US"/>
              </w:rPr>
              <w:t xml:space="preserve"> x F%.</w:t>
            </w:r>
          </w:p>
        </w:tc>
      </w:tr>
      <w:tr w:rsidR="00927289" w:rsidRPr="007C2D8B" w14:paraId="4190D344" w14:textId="77777777" w:rsidTr="00045BFB">
        <w:tc>
          <w:tcPr>
            <w:tcW w:w="9212" w:type="dxa"/>
            <w:gridSpan w:val="2"/>
          </w:tcPr>
          <w:p w14:paraId="2BB1081C" w14:textId="77777777" w:rsidR="007B34D7" w:rsidRPr="007C2D8B" w:rsidRDefault="007F59A3" w:rsidP="007F59A3">
            <w:pPr>
              <w:pStyle w:val="HeadingA"/>
              <w:ind w:left="714" w:hanging="357"/>
              <w:rPr>
                <w:noProof/>
                <w:lang w:val="en-US"/>
              </w:rPr>
            </w:pPr>
            <w:r w:rsidRPr="007C2D8B">
              <w:rPr>
                <w:noProof/>
                <w:lang w:val="en-US"/>
              </w:rPr>
              <w:t>Negot</w:t>
            </w:r>
            <w:r w:rsidR="00F646D5" w:rsidRPr="007C2D8B">
              <w:rPr>
                <w:noProof/>
                <w:lang w:val="en-US"/>
              </w:rPr>
              <w:t xml:space="preserve">iations </w:t>
            </w:r>
          </w:p>
        </w:tc>
      </w:tr>
      <w:tr w:rsidR="00927289" w:rsidRPr="007F6C45" w14:paraId="686608DB" w14:textId="77777777" w:rsidTr="00F74685">
        <w:tc>
          <w:tcPr>
            <w:tcW w:w="1526" w:type="dxa"/>
          </w:tcPr>
          <w:p w14:paraId="6C05C146" w14:textId="77777777" w:rsidR="00C710B1" w:rsidRPr="007C2D8B" w:rsidRDefault="00F646D5" w:rsidP="004602C4">
            <w:pPr>
              <w:rPr>
                <w:b/>
                <w:noProof/>
                <w:lang w:val="en-US"/>
              </w:rPr>
            </w:pPr>
            <w:r w:rsidRPr="007C2D8B">
              <w:rPr>
                <w:b/>
                <w:noProof/>
                <w:lang w:val="en-US"/>
              </w:rPr>
              <w:t>I</w:t>
            </w:r>
            <w:r w:rsidR="007F59A3" w:rsidRPr="007C2D8B">
              <w:rPr>
                <w:b/>
                <w:noProof/>
                <w:lang w:val="en-US"/>
              </w:rPr>
              <w:t>T</w:t>
            </w:r>
            <w:r w:rsidRPr="007C2D8B">
              <w:rPr>
                <w:b/>
                <w:noProof/>
                <w:lang w:val="en-US"/>
              </w:rPr>
              <w:t>C</w:t>
            </w:r>
            <w:r w:rsidR="007B34D7" w:rsidRPr="007C2D8B">
              <w:rPr>
                <w:b/>
                <w:noProof/>
                <w:lang w:val="en-US"/>
              </w:rPr>
              <w:t xml:space="preserve"> 2</w:t>
            </w:r>
            <w:r w:rsidR="004602C4" w:rsidRPr="007C2D8B">
              <w:rPr>
                <w:b/>
                <w:noProof/>
                <w:lang w:val="en-US"/>
              </w:rPr>
              <w:t>9</w:t>
            </w:r>
            <w:r w:rsidR="007B34D7" w:rsidRPr="007C2D8B">
              <w:rPr>
                <w:b/>
                <w:noProof/>
                <w:lang w:val="en-US"/>
              </w:rPr>
              <w:t>.1</w:t>
            </w:r>
          </w:p>
        </w:tc>
        <w:tc>
          <w:tcPr>
            <w:tcW w:w="7686" w:type="dxa"/>
          </w:tcPr>
          <w:p w14:paraId="33D49803" w14:textId="77777777" w:rsidR="007B34D7" w:rsidRPr="007C2D8B" w:rsidRDefault="007F59A3" w:rsidP="007B34D7">
            <w:pPr>
              <w:rPr>
                <w:b/>
                <w:noProof/>
                <w:lang w:val="en-US"/>
              </w:rPr>
            </w:pPr>
            <w:r w:rsidRPr="007C2D8B">
              <w:rPr>
                <w:b/>
                <w:noProof/>
                <w:lang w:val="en-US"/>
              </w:rPr>
              <w:t xml:space="preserve">Expected date and address for </w:t>
            </w:r>
            <w:r w:rsidR="000B7217" w:rsidRPr="007C2D8B">
              <w:rPr>
                <w:b/>
                <w:noProof/>
                <w:lang w:val="en-US"/>
              </w:rPr>
              <w:t>C</w:t>
            </w:r>
            <w:r w:rsidRPr="007C2D8B">
              <w:rPr>
                <w:b/>
                <w:noProof/>
                <w:lang w:val="en-US"/>
              </w:rPr>
              <w:t>ontract negotiations</w:t>
            </w:r>
            <w:r w:rsidR="00F646D5" w:rsidRPr="007C2D8B">
              <w:rPr>
                <w:b/>
                <w:noProof/>
                <w:lang w:val="en-US"/>
              </w:rPr>
              <w:t>:</w:t>
            </w:r>
          </w:p>
          <w:p w14:paraId="7DD86F0C" w14:textId="77777777" w:rsidR="007B34D7" w:rsidRPr="007C2D8B" w:rsidRDefault="00F646D5" w:rsidP="00F646D5">
            <w:pPr>
              <w:tabs>
                <w:tab w:val="left" w:leader="underscore" w:pos="5704"/>
              </w:tabs>
              <w:rPr>
                <w:noProof/>
                <w:lang w:val="en-US"/>
              </w:rPr>
            </w:pPr>
            <w:r w:rsidRPr="007C2D8B">
              <w:rPr>
                <w:noProof/>
                <w:lang w:val="en-US"/>
              </w:rPr>
              <w:t>Date</w:t>
            </w:r>
            <w:r w:rsidR="007B34D7" w:rsidRPr="007C2D8B">
              <w:rPr>
                <w:noProof/>
                <w:lang w:val="en-US"/>
              </w:rPr>
              <w:t>:</w:t>
            </w:r>
            <w:r w:rsidR="007B34D7" w:rsidRPr="007C2D8B">
              <w:rPr>
                <w:noProof/>
                <w:lang w:val="en-US"/>
              </w:rPr>
              <w:tab/>
            </w:r>
            <w:r w:rsidRPr="007C2D8B">
              <w:rPr>
                <w:noProof/>
                <w:lang w:val="en-US"/>
              </w:rPr>
              <w:t xml:space="preserve"> </w:t>
            </w:r>
            <w:r w:rsidRPr="007C2D8B">
              <w:rPr>
                <w:i/>
                <w:noProof/>
                <w:highlight w:val="yellow"/>
                <w:lang w:val="en-US"/>
              </w:rPr>
              <w:t>[</w:t>
            </w:r>
            <w:r w:rsidR="007F59A3" w:rsidRPr="007C2D8B">
              <w:rPr>
                <w:i/>
                <w:noProof/>
                <w:highlight w:val="yellow"/>
                <w:lang w:val="en-US"/>
              </w:rPr>
              <w:t>day/month/year</w:t>
            </w:r>
            <w:r w:rsidRPr="007C2D8B">
              <w:rPr>
                <w:i/>
                <w:noProof/>
                <w:highlight w:val="yellow"/>
                <w:lang w:val="en-US"/>
              </w:rPr>
              <w:t>]</w:t>
            </w:r>
          </w:p>
          <w:p w14:paraId="732915E5" w14:textId="77777777" w:rsidR="007B34D7" w:rsidRPr="007C2D8B" w:rsidRDefault="008B5B44" w:rsidP="007B34D7">
            <w:pPr>
              <w:tabs>
                <w:tab w:val="left" w:leader="underscore" w:pos="7405"/>
              </w:tabs>
              <w:rPr>
                <w:noProof/>
                <w:lang w:val="en-US"/>
              </w:rPr>
            </w:pPr>
            <w:r w:rsidRPr="007C2D8B">
              <w:rPr>
                <w:noProof/>
                <w:lang w:val="en-US"/>
              </w:rPr>
              <w:t>A</w:t>
            </w:r>
            <w:r w:rsidR="007F59A3" w:rsidRPr="007C2D8B">
              <w:rPr>
                <w:noProof/>
                <w:lang w:val="en-US"/>
              </w:rPr>
              <w:t>d</w:t>
            </w:r>
            <w:r w:rsidRPr="007C2D8B">
              <w:rPr>
                <w:noProof/>
                <w:lang w:val="en-US"/>
              </w:rPr>
              <w:t>dress</w:t>
            </w:r>
            <w:r w:rsidR="007B34D7" w:rsidRPr="007C2D8B">
              <w:rPr>
                <w:noProof/>
                <w:lang w:val="en-US"/>
              </w:rPr>
              <w:t>:</w:t>
            </w:r>
            <w:r w:rsidR="007B34D7" w:rsidRPr="007C2D8B">
              <w:rPr>
                <w:noProof/>
                <w:lang w:val="en-US"/>
              </w:rPr>
              <w:tab/>
            </w:r>
          </w:p>
          <w:p w14:paraId="0A39D9D2" w14:textId="77777777" w:rsidR="00C710B1" w:rsidRPr="007C2D8B" w:rsidRDefault="008B5B44" w:rsidP="00F646D5">
            <w:pPr>
              <w:tabs>
                <w:tab w:val="left" w:leader="underscore" w:pos="7405"/>
              </w:tabs>
              <w:rPr>
                <w:noProof/>
                <w:lang w:val="en-US"/>
              </w:rPr>
            </w:pPr>
            <w:r w:rsidRPr="007C2D8B">
              <w:rPr>
                <w:noProof/>
                <w:lang w:val="en-US"/>
              </w:rPr>
              <w:tab/>
            </w:r>
          </w:p>
        </w:tc>
      </w:tr>
      <w:tr w:rsidR="007B34D7" w:rsidRPr="007F6C45" w14:paraId="0C44A692" w14:textId="77777777" w:rsidTr="00F74685">
        <w:tc>
          <w:tcPr>
            <w:tcW w:w="1526" w:type="dxa"/>
          </w:tcPr>
          <w:p w14:paraId="2D6EA2E9" w14:textId="77777777" w:rsidR="007B34D7" w:rsidRPr="007C2D8B" w:rsidRDefault="00F646D5" w:rsidP="004602C4">
            <w:pPr>
              <w:rPr>
                <w:b/>
                <w:noProof/>
                <w:lang w:val="en-US"/>
              </w:rPr>
            </w:pPr>
            <w:r w:rsidRPr="007C2D8B">
              <w:rPr>
                <w:b/>
                <w:noProof/>
                <w:lang w:val="en-US"/>
              </w:rPr>
              <w:t>I</w:t>
            </w:r>
            <w:r w:rsidR="007F59A3" w:rsidRPr="007C2D8B">
              <w:rPr>
                <w:b/>
                <w:noProof/>
                <w:lang w:val="en-US"/>
              </w:rPr>
              <w:t>T</w:t>
            </w:r>
            <w:r w:rsidRPr="007C2D8B">
              <w:rPr>
                <w:b/>
                <w:noProof/>
                <w:lang w:val="en-US"/>
              </w:rPr>
              <w:t>C</w:t>
            </w:r>
            <w:r w:rsidR="007B34D7" w:rsidRPr="007C2D8B">
              <w:rPr>
                <w:b/>
                <w:noProof/>
                <w:lang w:val="en-US"/>
              </w:rPr>
              <w:t xml:space="preserve"> </w:t>
            </w:r>
            <w:r w:rsidRPr="007C2D8B">
              <w:rPr>
                <w:b/>
                <w:noProof/>
                <w:lang w:val="en-US"/>
              </w:rPr>
              <w:t>3</w:t>
            </w:r>
            <w:r w:rsidR="004602C4" w:rsidRPr="007C2D8B">
              <w:rPr>
                <w:b/>
                <w:noProof/>
                <w:lang w:val="en-US"/>
              </w:rPr>
              <w:t>1</w:t>
            </w:r>
            <w:r w:rsidRPr="007C2D8B">
              <w:rPr>
                <w:b/>
                <w:noProof/>
                <w:lang w:val="en-US"/>
              </w:rPr>
              <w:t>.2</w:t>
            </w:r>
          </w:p>
        </w:tc>
        <w:tc>
          <w:tcPr>
            <w:tcW w:w="7686" w:type="dxa"/>
          </w:tcPr>
          <w:p w14:paraId="086C86F6" w14:textId="77777777" w:rsidR="007B34D7" w:rsidRPr="007C2D8B" w:rsidRDefault="007F59A3" w:rsidP="007B34D7">
            <w:pPr>
              <w:rPr>
                <w:b/>
                <w:noProof/>
                <w:lang w:val="en-US"/>
              </w:rPr>
            </w:pPr>
            <w:r w:rsidRPr="007C2D8B">
              <w:rPr>
                <w:b/>
                <w:noProof/>
                <w:lang w:val="en-US"/>
              </w:rPr>
              <w:t>Expected date for the commencement of the Services</w:t>
            </w:r>
            <w:r w:rsidR="008B5B44" w:rsidRPr="007C2D8B">
              <w:rPr>
                <w:b/>
                <w:noProof/>
                <w:lang w:val="en-US"/>
              </w:rPr>
              <w:t>:</w:t>
            </w:r>
          </w:p>
          <w:p w14:paraId="46823554" w14:textId="77777777" w:rsidR="007B34D7" w:rsidRPr="007C2D8B" w:rsidRDefault="00496D28" w:rsidP="007F59A3">
            <w:pPr>
              <w:tabs>
                <w:tab w:val="left" w:leader="underscore" w:pos="2018"/>
                <w:tab w:val="right" w:leader="underscore" w:pos="7405"/>
              </w:tabs>
              <w:rPr>
                <w:noProof/>
                <w:lang w:val="en-US"/>
              </w:rPr>
            </w:pPr>
            <w:r w:rsidRPr="007C2D8B">
              <w:rPr>
                <w:noProof/>
                <w:lang w:val="en-US"/>
              </w:rPr>
              <w:t>Date</w:t>
            </w:r>
            <w:r w:rsidR="007B34D7" w:rsidRPr="007C2D8B">
              <w:rPr>
                <w:noProof/>
                <w:lang w:val="en-US"/>
              </w:rPr>
              <w:t>:</w:t>
            </w:r>
            <w:r w:rsidR="007B34D7" w:rsidRPr="007C2D8B">
              <w:rPr>
                <w:noProof/>
                <w:lang w:val="en-US"/>
              </w:rPr>
              <w:tab/>
            </w:r>
            <w:r w:rsidRPr="007C2D8B">
              <w:rPr>
                <w:noProof/>
                <w:lang w:val="en-US"/>
              </w:rPr>
              <w:t xml:space="preserve"> </w:t>
            </w:r>
            <w:r w:rsidRPr="007C2D8B">
              <w:rPr>
                <w:i/>
                <w:noProof/>
                <w:highlight w:val="yellow"/>
                <w:lang w:val="en-US"/>
              </w:rPr>
              <w:t>[inser</w:t>
            </w:r>
            <w:r w:rsidR="007F59A3" w:rsidRPr="007C2D8B">
              <w:rPr>
                <w:i/>
                <w:noProof/>
                <w:highlight w:val="yellow"/>
                <w:lang w:val="en-US"/>
              </w:rPr>
              <w:t>t month and year</w:t>
            </w:r>
            <w:r w:rsidRPr="007C2D8B">
              <w:rPr>
                <w:i/>
                <w:noProof/>
                <w:highlight w:val="yellow"/>
                <w:lang w:val="en-US"/>
              </w:rPr>
              <w:t>]</w:t>
            </w:r>
            <w:r w:rsidRPr="007C2D8B">
              <w:rPr>
                <w:i/>
                <w:noProof/>
                <w:lang w:val="en-US"/>
              </w:rPr>
              <w:t xml:space="preserve"> </w:t>
            </w:r>
            <w:r w:rsidR="007F59A3" w:rsidRPr="007C2D8B">
              <w:rPr>
                <w:noProof/>
                <w:lang w:val="en-US"/>
              </w:rPr>
              <w:t>at:</w:t>
            </w:r>
            <w:r w:rsidRPr="007C2D8B">
              <w:rPr>
                <w:i/>
                <w:noProof/>
                <w:lang w:val="en-US"/>
              </w:rPr>
              <w:t xml:space="preserve"> </w:t>
            </w:r>
            <w:r w:rsidRPr="007C2D8B">
              <w:rPr>
                <w:i/>
                <w:noProof/>
                <w:lang w:val="en-US"/>
              </w:rPr>
              <w:tab/>
              <w:t xml:space="preserve"> </w:t>
            </w:r>
            <w:r w:rsidRPr="007C2D8B">
              <w:rPr>
                <w:i/>
                <w:noProof/>
                <w:highlight w:val="yellow"/>
                <w:lang w:val="en-US"/>
              </w:rPr>
              <w:t>[inser</w:t>
            </w:r>
            <w:r w:rsidR="007F59A3" w:rsidRPr="007C2D8B">
              <w:rPr>
                <w:i/>
                <w:noProof/>
                <w:highlight w:val="yellow"/>
                <w:lang w:val="en-US"/>
              </w:rPr>
              <w:t>t location</w:t>
            </w:r>
            <w:r w:rsidRPr="007C2D8B">
              <w:rPr>
                <w:i/>
                <w:noProof/>
                <w:highlight w:val="yellow"/>
                <w:lang w:val="en-US"/>
              </w:rPr>
              <w:t>]</w:t>
            </w:r>
          </w:p>
        </w:tc>
      </w:tr>
    </w:tbl>
    <w:p w14:paraId="40B6D45B" w14:textId="77777777" w:rsidR="004B742C" w:rsidRPr="007C2D8B" w:rsidRDefault="004B742C" w:rsidP="00E7124C">
      <w:pPr>
        <w:pStyle w:val="ANNEXE"/>
        <w:jc w:val="both"/>
        <w:rPr>
          <w:noProof/>
          <w:lang w:val="en-US"/>
        </w:rPr>
      </w:pPr>
    </w:p>
    <w:p w14:paraId="40FD6C11" w14:textId="77777777" w:rsidR="004B742C" w:rsidRPr="007C2D8B" w:rsidRDefault="004B742C">
      <w:pPr>
        <w:suppressAutoHyphens w:val="0"/>
        <w:overflowPunct/>
        <w:autoSpaceDE/>
        <w:autoSpaceDN/>
        <w:adjustRightInd/>
        <w:spacing w:after="0" w:line="240" w:lineRule="auto"/>
        <w:jc w:val="left"/>
        <w:textAlignment w:val="auto"/>
        <w:rPr>
          <w:noProof/>
          <w:lang w:val="en-US"/>
        </w:rPr>
        <w:sectPr w:rsidR="004B742C" w:rsidRPr="007C2D8B">
          <w:headerReference w:type="default" r:id="rId20"/>
          <w:footnotePr>
            <w:numRestart w:val="eachSect"/>
          </w:footnotePr>
          <w:pgSz w:w="11906" w:h="16838"/>
          <w:pgMar w:top="1417" w:right="1417" w:bottom="1417" w:left="1417" w:header="708" w:footer="708" w:gutter="0"/>
          <w:cols w:space="708"/>
          <w:docGrid w:linePitch="360"/>
        </w:sectPr>
      </w:pPr>
    </w:p>
    <w:p w14:paraId="5527AD2E" w14:textId="77777777" w:rsidR="00E7124C" w:rsidRPr="007C2D8B" w:rsidRDefault="00E7124C" w:rsidP="00E7124C">
      <w:pPr>
        <w:pStyle w:val="TITLESECTION"/>
        <w:rPr>
          <w:noProof/>
          <w:lang w:val="en-US"/>
        </w:rPr>
      </w:pPr>
      <w:bookmarkStart w:id="42" w:name="_Toc12380114"/>
      <w:r w:rsidRPr="007C2D8B">
        <w:rPr>
          <w:noProof/>
          <w:lang w:val="en-US"/>
        </w:rPr>
        <w:lastRenderedPageBreak/>
        <w:t xml:space="preserve">Section III </w:t>
      </w:r>
      <w:r w:rsidR="00C80C7A" w:rsidRPr="007C2D8B">
        <w:rPr>
          <w:noProof/>
          <w:lang w:val="en-US"/>
        </w:rPr>
        <w:t>–</w:t>
      </w:r>
      <w:r w:rsidRPr="007C2D8B">
        <w:rPr>
          <w:noProof/>
          <w:lang w:val="en-US"/>
        </w:rPr>
        <w:t xml:space="preserve"> </w:t>
      </w:r>
      <w:r w:rsidR="007D20BE" w:rsidRPr="007C2D8B">
        <w:rPr>
          <w:noProof/>
          <w:lang w:val="en-US"/>
        </w:rPr>
        <w:t>Technical P</w:t>
      </w:r>
      <w:r w:rsidR="00C80C7A" w:rsidRPr="007C2D8B">
        <w:rPr>
          <w:noProof/>
          <w:lang w:val="en-US"/>
        </w:rPr>
        <w:t>ropos</w:t>
      </w:r>
      <w:r w:rsidR="007D20BE" w:rsidRPr="007C2D8B">
        <w:rPr>
          <w:noProof/>
          <w:lang w:val="en-US"/>
        </w:rPr>
        <w:t>al </w:t>
      </w:r>
      <w:r w:rsidR="00C80C7A" w:rsidRPr="007C2D8B">
        <w:rPr>
          <w:noProof/>
          <w:lang w:val="en-US"/>
        </w:rPr>
        <w:t>–</w:t>
      </w:r>
      <w:r w:rsidR="00C80C7A" w:rsidRPr="007C2D8B">
        <w:rPr>
          <w:noProof/>
          <w:lang w:val="en-US"/>
        </w:rPr>
        <w:br/>
      </w:r>
      <w:r w:rsidR="007D20BE" w:rsidRPr="007C2D8B">
        <w:rPr>
          <w:noProof/>
          <w:lang w:val="en-US"/>
        </w:rPr>
        <w:t xml:space="preserve">Standard </w:t>
      </w:r>
      <w:r w:rsidR="004E42FD" w:rsidRPr="007C2D8B">
        <w:rPr>
          <w:noProof/>
          <w:lang w:val="en-US"/>
        </w:rPr>
        <w:t>f</w:t>
      </w:r>
      <w:r w:rsidR="00C80C7A" w:rsidRPr="007C2D8B">
        <w:rPr>
          <w:noProof/>
          <w:lang w:val="en-US"/>
        </w:rPr>
        <w:t>orms</w:t>
      </w:r>
      <w:bookmarkEnd w:id="42"/>
    </w:p>
    <w:p w14:paraId="6E2B91DA" w14:textId="77777777" w:rsidR="004402C8" w:rsidRPr="007C2D8B" w:rsidRDefault="004402C8" w:rsidP="00E7124C">
      <w:pPr>
        <w:rPr>
          <w:noProof/>
          <w:lang w:val="en-US"/>
        </w:rPr>
      </w:pPr>
    </w:p>
    <w:p w14:paraId="188757BA" w14:textId="77777777" w:rsidR="00EE5617" w:rsidRPr="007C2D8B" w:rsidRDefault="00EE5617" w:rsidP="00E7124C">
      <w:pPr>
        <w:rPr>
          <w:noProof/>
          <w:lang w:val="en-US"/>
        </w:rPr>
      </w:pPr>
    </w:p>
    <w:p w14:paraId="1B3D340B" w14:textId="77777777" w:rsidR="00EE5617" w:rsidRPr="007C2D8B" w:rsidRDefault="002312D6" w:rsidP="00EE5617">
      <w:pPr>
        <w:pStyle w:val="Formulaire1"/>
        <w:rPr>
          <w:noProof/>
          <w:lang w:val="en-US"/>
        </w:rPr>
      </w:pPr>
      <w:r w:rsidRPr="007C2D8B">
        <w:rPr>
          <w:noProof/>
          <w:lang w:val="en-US"/>
        </w:rPr>
        <w:t>Form TECH–</w:t>
      </w:r>
      <w:r w:rsidR="00EE5617" w:rsidRPr="007C2D8B">
        <w:rPr>
          <w:noProof/>
          <w:lang w:val="en-US"/>
        </w:rPr>
        <w:t>1</w:t>
      </w:r>
      <w:r w:rsidR="008D410F" w:rsidRPr="007C2D8B">
        <w:rPr>
          <w:noProof/>
          <w:lang w:val="en-US"/>
        </w:rPr>
        <w:t>:</w:t>
      </w:r>
      <w:r w:rsidR="00EE5617" w:rsidRPr="007C2D8B">
        <w:rPr>
          <w:noProof/>
          <w:lang w:val="en-US"/>
        </w:rPr>
        <w:br/>
        <w:t>Techni</w:t>
      </w:r>
      <w:r w:rsidR="00E5564B" w:rsidRPr="007C2D8B">
        <w:rPr>
          <w:noProof/>
          <w:lang w:val="en-US"/>
        </w:rPr>
        <w:t>cal Proposal submission f</w:t>
      </w:r>
      <w:r w:rsidR="00700D4C" w:rsidRPr="007C2D8B">
        <w:rPr>
          <w:noProof/>
          <w:lang w:val="en-US"/>
        </w:rPr>
        <w:t>orm</w:t>
      </w:r>
    </w:p>
    <w:p w14:paraId="160249B0" w14:textId="77777777" w:rsidR="00201522" w:rsidRPr="007C2D8B" w:rsidRDefault="00201522" w:rsidP="00E7124C">
      <w:pPr>
        <w:rPr>
          <w:noProof/>
          <w:lang w:val="en-US"/>
        </w:rPr>
      </w:pPr>
    </w:p>
    <w:p w14:paraId="70D1A78C" w14:textId="77777777" w:rsidR="00D446BF" w:rsidRPr="007C2D8B" w:rsidRDefault="00D446BF" w:rsidP="00D446BF">
      <w:pPr>
        <w:rPr>
          <w:noProof/>
          <w:lang w:val="en-US"/>
        </w:rPr>
      </w:pPr>
    </w:p>
    <w:p w14:paraId="3615920F" w14:textId="77777777" w:rsidR="0052640E" w:rsidRPr="007C2D8B" w:rsidRDefault="0052640E" w:rsidP="00D446BF">
      <w:pPr>
        <w:rPr>
          <w:noProof/>
          <w:lang w:val="en-US"/>
        </w:rPr>
      </w:pPr>
    </w:p>
    <w:p w14:paraId="74910803" w14:textId="77777777" w:rsidR="00D446BF" w:rsidRPr="007C2D8B" w:rsidRDefault="00D446BF" w:rsidP="00D446BF">
      <w:pPr>
        <w:tabs>
          <w:tab w:val="right" w:leader="underscore" w:pos="9072"/>
        </w:tabs>
        <w:rPr>
          <w:i/>
          <w:noProof/>
          <w:lang w:val="en-US"/>
        </w:rPr>
      </w:pPr>
      <w:r w:rsidRPr="007C2D8B">
        <w:rPr>
          <w:noProof/>
          <w:lang w:val="en-US"/>
        </w:rPr>
        <w:tab/>
        <w:t xml:space="preserve"> </w:t>
      </w:r>
      <w:r w:rsidRPr="007C2D8B">
        <w:rPr>
          <w:i/>
          <w:noProof/>
          <w:lang w:val="en-US"/>
        </w:rPr>
        <w:t>[L</w:t>
      </w:r>
      <w:r w:rsidR="00700D4C" w:rsidRPr="007C2D8B">
        <w:rPr>
          <w:i/>
          <w:noProof/>
          <w:lang w:val="en-US"/>
        </w:rPr>
        <w:t>ocation</w:t>
      </w:r>
      <w:r w:rsidRPr="007C2D8B">
        <w:rPr>
          <w:i/>
          <w:noProof/>
          <w:lang w:val="en-US"/>
        </w:rPr>
        <w:t>, Date]</w:t>
      </w:r>
    </w:p>
    <w:p w14:paraId="7AED4EA0" w14:textId="77777777" w:rsidR="00D446BF" w:rsidRPr="007C2D8B" w:rsidRDefault="00700D4C" w:rsidP="00D446BF">
      <w:pPr>
        <w:tabs>
          <w:tab w:val="right" w:leader="underscore" w:pos="9072"/>
        </w:tabs>
        <w:rPr>
          <w:noProof/>
          <w:lang w:val="en-US"/>
        </w:rPr>
      </w:pPr>
      <w:r w:rsidRPr="007C2D8B">
        <w:rPr>
          <w:noProof/>
          <w:lang w:val="en-US"/>
        </w:rPr>
        <w:t>To</w:t>
      </w:r>
      <w:r w:rsidR="00D446BF" w:rsidRPr="007C2D8B">
        <w:rPr>
          <w:noProof/>
          <w:lang w:val="en-US"/>
        </w:rPr>
        <w:t>:</w:t>
      </w:r>
      <w:r w:rsidR="00D446BF" w:rsidRPr="007C2D8B">
        <w:rPr>
          <w:i/>
          <w:noProof/>
          <w:lang w:val="en-US"/>
        </w:rPr>
        <w:tab/>
        <w:t xml:space="preserve"> [N</w:t>
      </w:r>
      <w:r w:rsidRPr="007C2D8B">
        <w:rPr>
          <w:i/>
          <w:noProof/>
          <w:lang w:val="en-US"/>
        </w:rPr>
        <w:t>a</w:t>
      </w:r>
      <w:r w:rsidR="00D446BF" w:rsidRPr="007C2D8B">
        <w:rPr>
          <w:i/>
          <w:noProof/>
          <w:lang w:val="en-US"/>
        </w:rPr>
        <w:t>m</w:t>
      </w:r>
      <w:r w:rsidRPr="007C2D8B">
        <w:rPr>
          <w:i/>
          <w:noProof/>
          <w:lang w:val="en-US"/>
        </w:rPr>
        <w:t>e and</w:t>
      </w:r>
      <w:r w:rsidR="00D446BF" w:rsidRPr="007C2D8B">
        <w:rPr>
          <w:i/>
          <w:noProof/>
          <w:lang w:val="en-US"/>
        </w:rPr>
        <w:t xml:space="preserve"> a</w:t>
      </w:r>
      <w:r w:rsidRPr="007C2D8B">
        <w:rPr>
          <w:i/>
          <w:noProof/>
          <w:lang w:val="en-US"/>
        </w:rPr>
        <w:t>d</w:t>
      </w:r>
      <w:r w:rsidR="00D446BF" w:rsidRPr="007C2D8B">
        <w:rPr>
          <w:i/>
          <w:noProof/>
          <w:lang w:val="en-US"/>
        </w:rPr>
        <w:t>dress</w:t>
      </w:r>
      <w:r w:rsidRPr="007C2D8B">
        <w:rPr>
          <w:i/>
          <w:noProof/>
          <w:lang w:val="en-US"/>
        </w:rPr>
        <w:t xml:space="preserve"> of the</w:t>
      </w:r>
      <w:r w:rsidR="0052640E" w:rsidRPr="007C2D8B">
        <w:rPr>
          <w:i/>
          <w:noProof/>
          <w:lang w:val="en-US"/>
        </w:rPr>
        <w:t xml:space="preserve"> Client]</w:t>
      </w:r>
    </w:p>
    <w:p w14:paraId="7CEE53EC" w14:textId="77777777" w:rsidR="00D446BF" w:rsidRPr="007C2D8B" w:rsidRDefault="00D446BF" w:rsidP="00D446BF">
      <w:pPr>
        <w:rPr>
          <w:noProof/>
          <w:lang w:val="en-US"/>
        </w:rPr>
      </w:pPr>
    </w:p>
    <w:p w14:paraId="5E16720E" w14:textId="77777777" w:rsidR="0052640E" w:rsidRPr="007C2D8B" w:rsidRDefault="0052640E" w:rsidP="00D446BF">
      <w:pPr>
        <w:rPr>
          <w:noProof/>
          <w:lang w:val="en-US"/>
        </w:rPr>
      </w:pPr>
    </w:p>
    <w:p w14:paraId="1E225D87" w14:textId="77777777" w:rsidR="0052640E" w:rsidRPr="007C2D8B" w:rsidRDefault="00B94D63" w:rsidP="0052640E">
      <w:pPr>
        <w:rPr>
          <w:noProof/>
          <w:lang w:val="en-US"/>
        </w:rPr>
      </w:pPr>
      <w:r w:rsidRPr="007C2D8B">
        <w:rPr>
          <w:noProof/>
          <w:lang w:val="en-US"/>
        </w:rPr>
        <w:t>Dear Sirs:</w:t>
      </w:r>
    </w:p>
    <w:p w14:paraId="276AC0BD" w14:textId="77777777" w:rsidR="0052640E" w:rsidRPr="007C2D8B" w:rsidRDefault="00B94D63" w:rsidP="0052640E">
      <w:pPr>
        <w:rPr>
          <w:noProof/>
          <w:lang w:val="en-US"/>
        </w:rPr>
      </w:pPr>
      <w:r w:rsidRPr="007C2D8B">
        <w:rPr>
          <w:noProof/>
          <w:lang w:val="en-US"/>
        </w:rPr>
        <w:t xml:space="preserve">We, the undersigned, offer to provide the Services for </w:t>
      </w:r>
      <w:r w:rsidRPr="007C2D8B">
        <w:rPr>
          <w:i/>
          <w:noProof/>
          <w:lang w:val="en-US"/>
        </w:rPr>
        <w:t>[Insert title of Services]</w:t>
      </w:r>
      <w:r w:rsidRPr="007C2D8B">
        <w:rPr>
          <w:noProof/>
          <w:lang w:val="en-US"/>
        </w:rPr>
        <w:t xml:space="preserve"> in accordance with your Request for Proposals dated </w:t>
      </w:r>
      <w:r w:rsidRPr="007C2D8B">
        <w:rPr>
          <w:i/>
          <w:noProof/>
          <w:lang w:val="en-US"/>
        </w:rPr>
        <w:t>[Insert Date]</w:t>
      </w:r>
      <w:r w:rsidRPr="007C2D8B">
        <w:rPr>
          <w:noProof/>
          <w:lang w:val="en-US"/>
        </w:rPr>
        <w:t xml:space="preserve"> and our Proposal. We are hereby submitting our Proposal, which includes this </w:t>
      </w:r>
      <w:r w:rsidR="008C5F61" w:rsidRPr="007C2D8B">
        <w:rPr>
          <w:noProof/>
          <w:lang w:val="en-US"/>
        </w:rPr>
        <w:t>t</w:t>
      </w:r>
      <w:r w:rsidRPr="007C2D8B">
        <w:rPr>
          <w:noProof/>
          <w:lang w:val="en-US"/>
        </w:rPr>
        <w:t xml:space="preserve">echnical Proposal and a </w:t>
      </w:r>
      <w:r w:rsidR="008C5F61" w:rsidRPr="007C2D8B">
        <w:rPr>
          <w:noProof/>
          <w:lang w:val="en-US"/>
        </w:rPr>
        <w:t>f</w:t>
      </w:r>
      <w:r w:rsidRPr="007C2D8B">
        <w:rPr>
          <w:noProof/>
          <w:lang w:val="en-US"/>
        </w:rPr>
        <w:t>inancial Proposal sealed in a separate envelope.</w:t>
      </w:r>
    </w:p>
    <w:p w14:paraId="4570CB15" w14:textId="77777777" w:rsidR="0052640E" w:rsidRPr="007C2D8B" w:rsidRDefault="00B94D63" w:rsidP="0052640E">
      <w:pPr>
        <w:rPr>
          <w:noProof/>
          <w:lang w:val="en-US"/>
        </w:rPr>
      </w:pPr>
      <w:r w:rsidRPr="007C2D8B">
        <w:rPr>
          <w:i/>
          <w:noProof/>
          <w:lang w:val="en-US"/>
        </w:rPr>
        <w:t xml:space="preserve">[If the Consultant is a Joint Venture, insert the following: </w:t>
      </w:r>
      <w:r w:rsidRPr="007C2D8B">
        <w:rPr>
          <w:noProof/>
          <w:lang w:val="en-US"/>
        </w:rPr>
        <w:t xml:space="preserve">"We are submitting our Proposal as a Joint Venture with: </w:t>
      </w:r>
      <w:r w:rsidRPr="007C2D8B">
        <w:rPr>
          <w:i/>
          <w:noProof/>
          <w:lang w:val="en-US"/>
        </w:rPr>
        <w:t>[Insert a list with the full name and the legal address of each member, and indicate the lead member</w:t>
      </w:r>
      <w:r w:rsidR="00B95FE3" w:rsidRPr="007C2D8B">
        <w:rPr>
          <w:i/>
          <w:noProof/>
          <w:lang w:val="en-US"/>
        </w:rPr>
        <w:t>]"</w:t>
      </w:r>
      <w:r w:rsidRPr="007C2D8B">
        <w:rPr>
          <w:i/>
          <w:noProof/>
          <w:lang w:val="en-US"/>
        </w:rPr>
        <w:t xml:space="preserve">]. </w:t>
      </w:r>
      <w:r w:rsidRPr="007C2D8B">
        <w:rPr>
          <w:noProof/>
          <w:lang w:val="en-US"/>
        </w:rPr>
        <w:t xml:space="preserve">We have attached a copy </w:t>
      </w:r>
      <w:r w:rsidRPr="007C2D8B">
        <w:rPr>
          <w:i/>
          <w:noProof/>
          <w:lang w:val="en-US"/>
        </w:rPr>
        <w:t>[insert: "</w:t>
      </w:r>
      <w:r w:rsidRPr="007C2D8B">
        <w:rPr>
          <w:noProof/>
          <w:lang w:val="en-US"/>
        </w:rPr>
        <w:t>of our letter of intent to form a Joint Venture"</w:t>
      </w:r>
      <w:r w:rsidRPr="007C2D8B">
        <w:rPr>
          <w:i/>
          <w:noProof/>
          <w:lang w:val="en-US"/>
        </w:rPr>
        <w:t xml:space="preserve"> or, if a JV is already formed, </w:t>
      </w:r>
      <w:r w:rsidRPr="007C2D8B">
        <w:rPr>
          <w:noProof/>
          <w:lang w:val="en-US"/>
        </w:rPr>
        <w:t>"of the JV agreement"</w:t>
      </w:r>
      <w:r w:rsidRPr="007C2D8B">
        <w:rPr>
          <w:i/>
          <w:noProof/>
          <w:lang w:val="en-US"/>
        </w:rPr>
        <w:t xml:space="preserve">] </w:t>
      </w:r>
      <w:r w:rsidRPr="007C2D8B">
        <w:rPr>
          <w:noProof/>
          <w:lang w:val="en-US"/>
        </w:rPr>
        <w:t>signed by every participating member, which details the likely legal structure of and the confirmation of joint and severable liability of the members of the said Joint Venture</w:t>
      </w:r>
      <w:r w:rsidR="0052640E" w:rsidRPr="007C2D8B">
        <w:rPr>
          <w:noProof/>
          <w:lang w:val="en-US"/>
        </w:rPr>
        <w:t>.</w:t>
      </w:r>
    </w:p>
    <w:p w14:paraId="132BB5DB" w14:textId="77777777" w:rsidR="0052640E" w:rsidRPr="007C2D8B" w:rsidRDefault="00B95FE3" w:rsidP="0052640E">
      <w:pPr>
        <w:rPr>
          <w:i/>
          <w:noProof/>
          <w:lang w:val="en-US"/>
        </w:rPr>
      </w:pPr>
      <w:r w:rsidRPr="007C2D8B">
        <w:rPr>
          <w:i/>
          <w:noProof/>
          <w:lang w:val="en-US"/>
        </w:rPr>
        <w:t>[</w:t>
      </w:r>
      <w:r w:rsidR="0052640E" w:rsidRPr="007C2D8B">
        <w:rPr>
          <w:i/>
          <w:noProof/>
          <w:lang w:val="en-US"/>
        </w:rPr>
        <w:t>O</w:t>
      </w:r>
      <w:r w:rsidR="00B94D63" w:rsidRPr="007C2D8B">
        <w:rPr>
          <w:i/>
          <w:noProof/>
          <w:lang w:val="en-US"/>
        </w:rPr>
        <w:t>R</w:t>
      </w:r>
    </w:p>
    <w:p w14:paraId="0EEC4224" w14:textId="77777777" w:rsidR="00B872A9" w:rsidRPr="007C2D8B" w:rsidRDefault="00B94D63" w:rsidP="0052640E">
      <w:pPr>
        <w:rPr>
          <w:i/>
          <w:noProof/>
          <w:lang w:val="en-US"/>
        </w:rPr>
      </w:pPr>
      <w:r w:rsidRPr="007C2D8B">
        <w:rPr>
          <w:i/>
          <w:noProof/>
          <w:lang w:val="en-US"/>
        </w:rPr>
        <w:lastRenderedPageBreak/>
        <w:t>If the Consultant’s Proposal includes Subconsultants, insert the following:</w:t>
      </w:r>
      <w:r w:rsidR="00B872A9" w:rsidRPr="007C2D8B">
        <w:rPr>
          <w:i/>
          <w:noProof/>
          <w:lang w:val="en-US"/>
        </w:rPr>
        <w:t>]</w:t>
      </w:r>
    </w:p>
    <w:p w14:paraId="18B21FAB" w14:textId="77777777" w:rsidR="0052640E" w:rsidRPr="007C2D8B" w:rsidRDefault="00B94D63" w:rsidP="0052640E">
      <w:pPr>
        <w:rPr>
          <w:noProof/>
          <w:lang w:val="en-US"/>
        </w:rPr>
      </w:pPr>
      <w:r w:rsidRPr="007C2D8B">
        <w:rPr>
          <w:noProof/>
          <w:lang w:val="en-US"/>
        </w:rPr>
        <w:t>We are submitting our Proposal with the following firms as Subconsultants:</w:t>
      </w:r>
      <w:r w:rsidRPr="007C2D8B">
        <w:rPr>
          <w:i/>
          <w:noProof/>
          <w:lang w:val="en-US"/>
        </w:rPr>
        <w:t xml:space="preserve"> [Insert a list with fu</w:t>
      </w:r>
      <w:r w:rsidR="00B95FE3" w:rsidRPr="007C2D8B">
        <w:rPr>
          <w:i/>
          <w:noProof/>
          <w:lang w:val="en-US"/>
        </w:rPr>
        <w:t>ll name and address of each Sub</w:t>
      </w:r>
      <w:r w:rsidRPr="007C2D8B">
        <w:rPr>
          <w:i/>
          <w:noProof/>
          <w:lang w:val="en-US"/>
        </w:rPr>
        <w:t>consultant</w:t>
      </w:r>
      <w:r w:rsidR="0052640E" w:rsidRPr="007C2D8B">
        <w:rPr>
          <w:i/>
          <w:noProof/>
          <w:lang w:val="en-US"/>
        </w:rPr>
        <w:t>]</w:t>
      </w:r>
      <w:r w:rsidR="00B872A9" w:rsidRPr="007C2D8B">
        <w:rPr>
          <w:i/>
          <w:noProof/>
          <w:lang w:val="en-US"/>
        </w:rPr>
        <w:t>.</w:t>
      </w:r>
    </w:p>
    <w:p w14:paraId="0475ACA1" w14:textId="77777777" w:rsidR="00D446BF" w:rsidRPr="007C2D8B" w:rsidRDefault="00B95FE3" w:rsidP="0052640E">
      <w:pPr>
        <w:rPr>
          <w:noProof/>
          <w:lang w:val="en-US"/>
        </w:rPr>
      </w:pPr>
      <w:r w:rsidRPr="007C2D8B">
        <w:rPr>
          <w:noProof/>
          <w:lang w:val="en-US"/>
        </w:rPr>
        <w:t>We hereby declare that:</w:t>
      </w:r>
    </w:p>
    <w:p w14:paraId="316C573C" w14:textId="77777777" w:rsidR="00D446BF" w:rsidRPr="007C2D8B" w:rsidRDefault="00B95FE3" w:rsidP="00B95FE3">
      <w:pPr>
        <w:pStyle w:val="Paragraphedeliste"/>
        <w:numPr>
          <w:ilvl w:val="0"/>
          <w:numId w:val="6"/>
        </w:numPr>
        <w:ind w:left="567" w:hanging="567"/>
        <w:contextualSpacing w:val="0"/>
        <w:rPr>
          <w:noProof/>
          <w:lang w:val="en-US"/>
        </w:rPr>
      </w:pPr>
      <w:r w:rsidRPr="007C2D8B">
        <w:rPr>
          <w:noProof/>
          <w:lang w:val="en-US"/>
        </w:rPr>
        <w:t>All the information and statements made in this Proposal are true and we accept that any misrepresentation contained in this Proposal may lead to the rejection of our Proposal by the Client;</w:t>
      </w:r>
    </w:p>
    <w:p w14:paraId="245B5BDC" w14:textId="77777777" w:rsidR="00D446BF" w:rsidRPr="007C2D8B" w:rsidRDefault="00B95FE3" w:rsidP="00B95FE3">
      <w:pPr>
        <w:pStyle w:val="Paragraphedeliste"/>
        <w:numPr>
          <w:ilvl w:val="0"/>
          <w:numId w:val="6"/>
        </w:numPr>
        <w:ind w:left="567" w:hanging="567"/>
        <w:contextualSpacing w:val="0"/>
        <w:rPr>
          <w:noProof/>
          <w:lang w:val="en-US"/>
        </w:rPr>
      </w:pPr>
      <w:r w:rsidRPr="007C2D8B">
        <w:rPr>
          <w:noProof/>
          <w:lang w:val="en-US"/>
        </w:rPr>
        <w:t>Our Proposal shall be valid and remain binding upon us for the period of time sp</w:t>
      </w:r>
      <w:r w:rsidR="00BB6CC2" w:rsidRPr="007C2D8B">
        <w:rPr>
          <w:noProof/>
          <w:lang w:val="en-US"/>
        </w:rPr>
        <w:t>ecified in, Sub</w:t>
      </w:r>
      <w:r w:rsidR="00BB6CC2" w:rsidRPr="007C2D8B">
        <w:rPr>
          <w:noProof/>
          <w:lang w:val="en-US"/>
        </w:rPr>
        <w:noBreakHyphen/>
        <w:t>C</w:t>
      </w:r>
      <w:r w:rsidRPr="007C2D8B">
        <w:rPr>
          <w:noProof/>
          <w:lang w:val="en-US"/>
        </w:rPr>
        <w:t>lause 12.1</w:t>
      </w:r>
      <w:r w:rsidR="00BB6CC2" w:rsidRPr="007C2D8B">
        <w:rPr>
          <w:noProof/>
          <w:lang w:val="en-US"/>
        </w:rPr>
        <w:t xml:space="preserve"> of the Data Sheet</w:t>
      </w:r>
      <w:r w:rsidRPr="007C2D8B">
        <w:rPr>
          <w:noProof/>
          <w:lang w:val="en-US"/>
        </w:rPr>
        <w:t>;</w:t>
      </w:r>
    </w:p>
    <w:p w14:paraId="5FDFD033" w14:textId="77777777" w:rsidR="00D446BF" w:rsidRPr="007C2D8B" w:rsidRDefault="00B95FE3" w:rsidP="00B95FE3">
      <w:pPr>
        <w:pStyle w:val="Paragraphedeliste"/>
        <w:numPr>
          <w:ilvl w:val="0"/>
          <w:numId w:val="6"/>
        </w:numPr>
        <w:ind w:left="567" w:hanging="567"/>
        <w:contextualSpacing w:val="0"/>
        <w:rPr>
          <w:noProof/>
          <w:lang w:val="en-US"/>
        </w:rPr>
      </w:pPr>
      <w:r w:rsidRPr="007C2D8B">
        <w:rPr>
          <w:noProof/>
          <w:lang w:val="en-US"/>
        </w:rPr>
        <w:t xml:space="preserve">We have no conflict of interest in accordance with </w:t>
      </w:r>
      <w:r w:rsidR="00BB6CC2" w:rsidRPr="007C2D8B">
        <w:rPr>
          <w:noProof/>
          <w:lang w:val="en-US"/>
        </w:rPr>
        <w:t xml:space="preserve">Clause </w:t>
      </w:r>
      <w:r w:rsidRPr="007C2D8B">
        <w:rPr>
          <w:noProof/>
          <w:lang w:val="en-US"/>
        </w:rPr>
        <w:t>3</w:t>
      </w:r>
      <w:r w:rsidR="00BB6CC2" w:rsidRPr="007C2D8B">
        <w:rPr>
          <w:noProof/>
          <w:lang w:val="en-US"/>
        </w:rPr>
        <w:t xml:space="preserve"> of the ITC</w:t>
      </w:r>
      <w:r w:rsidRPr="007C2D8B">
        <w:rPr>
          <w:noProof/>
          <w:lang w:val="en-US"/>
        </w:rPr>
        <w:t>;</w:t>
      </w:r>
    </w:p>
    <w:p w14:paraId="28432718" w14:textId="77777777" w:rsidR="00D446BF" w:rsidRPr="007C2D8B" w:rsidRDefault="00B95FE3" w:rsidP="00B95FE3">
      <w:pPr>
        <w:pStyle w:val="Paragraphedeliste"/>
        <w:numPr>
          <w:ilvl w:val="0"/>
          <w:numId w:val="6"/>
        </w:numPr>
        <w:ind w:left="567" w:hanging="567"/>
        <w:contextualSpacing w:val="0"/>
        <w:rPr>
          <w:noProof/>
          <w:lang w:val="en-US"/>
        </w:rPr>
      </w:pPr>
      <w:r w:rsidRPr="007C2D8B">
        <w:rPr>
          <w:noProof/>
          <w:lang w:val="en-US"/>
        </w:rPr>
        <w:t>Except as stated in the Data Sheet, Sub-</w:t>
      </w:r>
      <w:r w:rsidR="00292AC8" w:rsidRPr="007C2D8B">
        <w:rPr>
          <w:noProof/>
          <w:lang w:val="en-US"/>
        </w:rPr>
        <w:t>C</w:t>
      </w:r>
      <w:r w:rsidRPr="007C2D8B">
        <w:rPr>
          <w:noProof/>
          <w:lang w:val="en-US"/>
        </w:rPr>
        <w:t xml:space="preserve">lause 12.1, we undertake to negotiate a Contract on the basis of the proposed Key Experts. We accept that the substitution of Key Experts for reasons other than those stated in </w:t>
      </w:r>
      <w:r w:rsidR="00BB6CC2" w:rsidRPr="007C2D8B">
        <w:rPr>
          <w:noProof/>
          <w:lang w:val="en-US"/>
        </w:rPr>
        <w:t>Sub</w:t>
      </w:r>
      <w:r w:rsidR="00BB6CC2" w:rsidRPr="007C2D8B">
        <w:rPr>
          <w:noProof/>
          <w:lang w:val="en-US"/>
        </w:rPr>
        <w:noBreakHyphen/>
      </w:r>
      <w:r w:rsidRPr="007C2D8B">
        <w:rPr>
          <w:noProof/>
          <w:lang w:val="en-US"/>
        </w:rPr>
        <w:t>Clauses 12.</w:t>
      </w:r>
      <w:r w:rsidR="004602C4" w:rsidRPr="007C2D8B">
        <w:rPr>
          <w:noProof/>
          <w:lang w:val="en-US"/>
        </w:rPr>
        <w:t>5</w:t>
      </w:r>
      <w:r w:rsidRPr="007C2D8B">
        <w:rPr>
          <w:noProof/>
          <w:lang w:val="en-US"/>
        </w:rPr>
        <w:t xml:space="preserve"> and 2</w:t>
      </w:r>
      <w:r w:rsidR="004602C4" w:rsidRPr="007C2D8B">
        <w:rPr>
          <w:noProof/>
          <w:lang w:val="en-US"/>
        </w:rPr>
        <w:t>9</w:t>
      </w:r>
      <w:r w:rsidRPr="007C2D8B">
        <w:rPr>
          <w:noProof/>
          <w:lang w:val="en-US"/>
        </w:rPr>
        <w:t>.</w:t>
      </w:r>
      <w:r w:rsidR="004602C4" w:rsidRPr="007C2D8B">
        <w:rPr>
          <w:noProof/>
          <w:lang w:val="en-US"/>
        </w:rPr>
        <w:t>3</w:t>
      </w:r>
      <w:r w:rsidRPr="007C2D8B">
        <w:rPr>
          <w:noProof/>
          <w:lang w:val="en-US"/>
        </w:rPr>
        <w:t xml:space="preserve"> </w:t>
      </w:r>
      <w:r w:rsidR="00BB6CC2" w:rsidRPr="007C2D8B">
        <w:rPr>
          <w:noProof/>
          <w:lang w:val="en-US"/>
        </w:rPr>
        <w:t xml:space="preserve">of the ITC </w:t>
      </w:r>
      <w:r w:rsidRPr="007C2D8B">
        <w:rPr>
          <w:noProof/>
          <w:lang w:val="en-US"/>
        </w:rPr>
        <w:t>shall end Contract negotiations;</w:t>
      </w:r>
    </w:p>
    <w:p w14:paraId="333F9325" w14:textId="77777777" w:rsidR="00D446BF" w:rsidRPr="007C2D8B" w:rsidRDefault="00B95FE3" w:rsidP="00B95FE3">
      <w:pPr>
        <w:pStyle w:val="Paragraphedeliste"/>
        <w:numPr>
          <w:ilvl w:val="0"/>
          <w:numId w:val="6"/>
        </w:numPr>
        <w:ind w:left="567" w:hanging="567"/>
        <w:contextualSpacing w:val="0"/>
        <w:rPr>
          <w:noProof/>
          <w:lang w:val="en-US"/>
        </w:rPr>
      </w:pPr>
      <w:r w:rsidRPr="007C2D8B">
        <w:rPr>
          <w:noProof/>
          <w:lang w:val="en-US"/>
        </w:rPr>
        <w:t>Our Proposal is binding upon us and subject to any modifications resulting from the Contract negotiations.</w:t>
      </w:r>
    </w:p>
    <w:p w14:paraId="28FCBA99" w14:textId="77777777" w:rsidR="0052640E" w:rsidRPr="007C2D8B" w:rsidRDefault="00B95FE3" w:rsidP="0052640E">
      <w:pPr>
        <w:rPr>
          <w:noProof/>
          <w:lang w:val="en-US"/>
        </w:rPr>
      </w:pPr>
      <w:r w:rsidRPr="007C2D8B">
        <w:rPr>
          <w:noProof/>
          <w:lang w:val="en-US"/>
        </w:rPr>
        <w:t>We undertake, if our Proposal is accepted and the Contract is signed, to initiate the Services related to the assignment no later than the date indicated in Sub-</w:t>
      </w:r>
      <w:r w:rsidR="00292AC8" w:rsidRPr="007C2D8B">
        <w:rPr>
          <w:noProof/>
          <w:lang w:val="en-US"/>
        </w:rPr>
        <w:t>C</w:t>
      </w:r>
      <w:r w:rsidRPr="007C2D8B">
        <w:rPr>
          <w:noProof/>
          <w:lang w:val="en-US"/>
        </w:rPr>
        <w:t>lause 3</w:t>
      </w:r>
      <w:r w:rsidR="004602C4" w:rsidRPr="007C2D8B">
        <w:rPr>
          <w:noProof/>
          <w:lang w:val="en-US"/>
        </w:rPr>
        <w:t>1</w:t>
      </w:r>
      <w:r w:rsidRPr="007C2D8B">
        <w:rPr>
          <w:noProof/>
          <w:lang w:val="en-US"/>
        </w:rPr>
        <w:t>.2 of the Data Sheet.</w:t>
      </w:r>
    </w:p>
    <w:p w14:paraId="028F565A" w14:textId="77777777" w:rsidR="0052640E" w:rsidRPr="007C2D8B" w:rsidRDefault="00B95FE3" w:rsidP="0052640E">
      <w:pPr>
        <w:rPr>
          <w:noProof/>
          <w:lang w:val="en-US"/>
        </w:rPr>
      </w:pPr>
      <w:r w:rsidRPr="007C2D8B">
        <w:rPr>
          <w:noProof/>
          <w:lang w:val="en-US"/>
        </w:rPr>
        <w:t>We acknowledge and agree that the Client reserves the right to annul the selection process and reject all Proposals at any time prior to Contract award, without thereby incurring any liability to us.</w:t>
      </w:r>
    </w:p>
    <w:p w14:paraId="4FF07B35" w14:textId="77777777" w:rsidR="007831A9" w:rsidRPr="007C2D8B" w:rsidRDefault="007831A9" w:rsidP="007831A9">
      <w:pPr>
        <w:rPr>
          <w:noProof/>
          <w:lang w:val="en-US"/>
        </w:rPr>
      </w:pPr>
      <w:r w:rsidRPr="007C2D8B">
        <w:rPr>
          <w:noProof/>
          <w:lang w:val="en-US"/>
        </w:rPr>
        <w:t>We remain,</w:t>
      </w:r>
    </w:p>
    <w:p w14:paraId="57B38928" w14:textId="77777777" w:rsidR="00D446BF" w:rsidRPr="007C2D8B" w:rsidRDefault="007831A9" w:rsidP="007831A9">
      <w:pPr>
        <w:rPr>
          <w:noProof/>
          <w:lang w:val="en-US"/>
        </w:rPr>
      </w:pPr>
      <w:r w:rsidRPr="007C2D8B">
        <w:rPr>
          <w:noProof/>
          <w:lang w:val="en-US"/>
        </w:rPr>
        <w:t>Yours sincerely,</w:t>
      </w:r>
    </w:p>
    <w:p w14:paraId="1DA19967" w14:textId="77777777" w:rsidR="0052640E" w:rsidRPr="007C2D8B" w:rsidRDefault="0052640E" w:rsidP="00D446BF">
      <w:pPr>
        <w:tabs>
          <w:tab w:val="right" w:leader="underscore" w:pos="9072"/>
        </w:tabs>
        <w:rPr>
          <w:noProof/>
          <w:lang w:val="en-US"/>
        </w:rPr>
      </w:pPr>
    </w:p>
    <w:p w14:paraId="5B86BE09" w14:textId="77777777" w:rsidR="00D446BF" w:rsidRPr="007C2D8B" w:rsidRDefault="007831A9" w:rsidP="00D446BF">
      <w:pPr>
        <w:tabs>
          <w:tab w:val="right" w:leader="underscore" w:pos="9072"/>
        </w:tabs>
        <w:rPr>
          <w:noProof/>
          <w:lang w:val="en-US"/>
        </w:rPr>
      </w:pPr>
      <w:r w:rsidRPr="007C2D8B">
        <w:rPr>
          <w:noProof/>
          <w:lang w:val="en-US"/>
        </w:rPr>
        <w:t xml:space="preserve">Authorizd Signature </w:t>
      </w:r>
      <w:r w:rsidRPr="007C2D8B">
        <w:rPr>
          <w:i/>
          <w:noProof/>
          <w:lang w:val="en-US"/>
        </w:rPr>
        <w:t>[in full and initials]</w:t>
      </w:r>
      <w:r w:rsidR="00D446BF" w:rsidRPr="007C2D8B">
        <w:rPr>
          <w:noProof/>
          <w:lang w:val="en-US"/>
        </w:rPr>
        <w:t xml:space="preserve">: </w:t>
      </w:r>
      <w:r w:rsidR="00D446BF" w:rsidRPr="007C2D8B">
        <w:rPr>
          <w:noProof/>
          <w:lang w:val="en-US"/>
        </w:rPr>
        <w:tab/>
      </w:r>
    </w:p>
    <w:p w14:paraId="5B355342" w14:textId="77777777" w:rsidR="0052640E" w:rsidRPr="007C2D8B" w:rsidRDefault="0052640E" w:rsidP="00D446BF">
      <w:pPr>
        <w:tabs>
          <w:tab w:val="right" w:leader="underscore" w:pos="9072"/>
        </w:tabs>
        <w:rPr>
          <w:noProof/>
          <w:lang w:val="en-US"/>
        </w:rPr>
      </w:pPr>
    </w:p>
    <w:p w14:paraId="27C7EBB6" w14:textId="77777777" w:rsidR="0052640E" w:rsidRPr="007C2D8B" w:rsidRDefault="0052640E" w:rsidP="00D446BF">
      <w:pPr>
        <w:tabs>
          <w:tab w:val="right" w:leader="underscore" w:pos="9072"/>
        </w:tabs>
        <w:rPr>
          <w:noProof/>
          <w:lang w:val="en-US"/>
        </w:rPr>
      </w:pPr>
      <w:r w:rsidRPr="007C2D8B">
        <w:rPr>
          <w:noProof/>
          <w:lang w:val="en-US"/>
        </w:rPr>
        <w:lastRenderedPageBreak/>
        <w:t>N</w:t>
      </w:r>
      <w:r w:rsidR="007831A9" w:rsidRPr="007C2D8B">
        <w:rPr>
          <w:noProof/>
          <w:lang w:val="en-US"/>
        </w:rPr>
        <w:t>a</w:t>
      </w:r>
      <w:r w:rsidRPr="007C2D8B">
        <w:rPr>
          <w:noProof/>
          <w:lang w:val="en-US"/>
        </w:rPr>
        <w:t>m</w:t>
      </w:r>
      <w:r w:rsidR="007831A9" w:rsidRPr="007C2D8B">
        <w:rPr>
          <w:noProof/>
          <w:lang w:val="en-US"/>
        </w:rPr>
        <w:t>e and Title of Signatory</w:t>
      </w:r>
      <w:r w:rsidRPr="007C2D8B">
        <w:rPr>
          <w:noProof/>
          <w:lang w:val="en-US"/>
        </w:rPr>
        <w:t>:</w:t>
      </w:r>
      <w:r w:rsidRPr="007C2D8B">
        <w:rPr>
          <w:noProof/>
          <w:lang w:val="en-US"/>
        </w:rPr>
        <w:tab/>
      </w:r>
    </w:p>
    <w:p w14:paraId="3BAA6BB3" w14:textId="77777777" w:rsidR="00D446BF" w:rsidRPr="007C2D8B" w:rsidRDefault="00D446BF" w:rsidP="00D446BF">
      <w:pPr>
        <w:tabs>
          <w:tab w:val="right" w:leader="underscore" w:pos="4820"/>
          <w:tab w:val="right" w:leader="underscore" w:pos="9072"/>
        </w:tabs>
        <w:rPr>
          <w:noProof/>
          <w:lang w:val="en-US"/>
        </w:rPr>
      </w:pPr>
    </w:p>
    <w:p w14:paraId="13F28FEA" w14:textId="77777777" w:rsidR="00D446BF" w:rsidRPr="007C2D8B" w:rsidRDefault="0052640E" w:rsidP="00D446BF">
      <w:pPr>
        <w:tabs>
          <w:tab w:val="right" w:leader="underscore" w:pos="9072"/>
        </w:tabs>
        <w:rPr>
          <w:noProof/>
          <w:lang w:val="en-US"/>
        </w:rPr>
      </w:pPr>
      <w:r w:rsidRPr="007C2D8B">
        <w:rPr>
          <w:noProof/>
          <w:lang w:val="en-US"/>
        </w:rPr>
        <w:t>N</w:t>
      </w:r>
      <w:r w:rsidR="007831A9" w:rsidRPr="007C2D8B">
        <w:rPr>
          <w:noProof/>
          <w:lang w:val="en-US"/>
        </w:rPr>
        <w:t>a</w:t>
      </w:r>
      <w:r w:rsidRPr="007C2D8B">
        <w:rPr>
          <w:noProof/>
          <w:lang w:val="en-US"/>
        </w:rPr>
        <w:t>m</w:t>
      </w:r>
      <w:r w:rsidR="007831A9" w:rsidRPr="007C2D8B">
        <w:rPr>
          <w:noProof/>
          <w:lang w:val="en-US"/>
        </w:rPr>
        <w:t>e of</w:t>
      </w:r>
      <w:r w:rsidRPr="007C2D8B">
        <w:rPr>
          <w:noProof/>
          <w:lang w:val="en-US"/>
        </w:rPr>
        <w:t xml:space="preserve"> Consultant (</w:t>
      </w:r>
      <w:r w:rsidR="007831A9" w:rsidRPr="007C2D8B">
        <w:rPr>
          <w:noProof/>
          <w:lang w:val="en-US"/>
        </w:rPr>
        <w:t>company's name or JV's name</w:t>
      </w:r>
      <w:r w:rsidRPr="007C2D8B">
        <w:rPr>
          <w:noProof/>
          <w:lang w:val="en-US"/>
        </w:rPr>
        <w:t>)</w:t>
      </w:r>
      <w:r w:rsidR="00D446BF" w:rsidRPr="007C2D8B">
        <w:rPr>
          <w:noProof/>
          <w:lang w:val="en-US"/>
        </w:rPr>
        <w:t>:</w:t>
      </w:r>
      <w:r w:rsidR="00D446BF" w:rsidRPr="007C2D8B">
        <w:rPr>
          <w:noProof/>
          <w:lang w:val="en-US"/>
        </w:rPr>
        <w:tab/>
      </w:r>
    </w:p>
    <w:p w14:paraId="5B87CE56" w14:textId="77777777" w:rsidR="0052640E" w:rsidRPr="007C2D8B" w:rsidRDefault="0052640E" w:rsidP="00D446BF">
      <w:pPr>
        <w:tabs>
          <w:tab w:val="right" w:leader="underscore" w:pos="9072"/>
        </w:tabs>
        <w:rPr>
          <w:noProof/>
          <w:lang w:val="en-US"/>
        </w:rPr>
      </w:pPr>
    </w:p>
    <w:p w14:paraId="04039A47" w14:textId="77777777" w:rsidR="0052640E" w:rsidRPr="007C2D8B" w:rsidRDefault="007831A9" w:rsidP="00D446BF">
      <w:pPr>
        <w:tabs>
          <w:tab w:val="right" w:leader="underscore" w:pos="9072"/>
        </w:tabs>
        <w:rPr>
          <w:noProof/>
          <w:lang w:val="en-US"/>
        </w:rPr>
      </w:pPr>
      <w:r w:rsidRPr="007C2D8B">
        <w:rPr>
          <w:noProof/>
          <w:lang w:val="en-US"/>
        </w:rPr>
        <w:t>In the capacity of</w:t>
      </w:r>
      <w:r w:rsidR="0052640E" w:rsidRPr="007C2D8B">
        <w:rPr>
          <w:noProof/>
          <w:lang w:val="en-US"/>
        </w:rPr>
        <w:t>:</w:t>
      </w:r>
      <w:r w:rsidR="0052640E" w:rsidRPr="007C2D8B">
        <w:rPr>
          <w:noProof/>
          <w:lang w:val="en-US"/>
        </w:rPr>
        <w:tab/>
      </w:r>
    </w:p>
    <w:p w14:paraId="194251E3" w14:textId="77777777" w:rsidR="0052640E" w:rsidRPr="007C2D8B" w:rsidRDefault="0052640E" w:rsidP="00D446BF">
      <w:pPr>
        <w:tabs>
          <w:tab w:val="right" w:leader="underscore" w:pos="9072"/>
        </w:tabs>
        <w:rPr>
          <w:noProof/>
          <w:lang w:val="en-US"/>
        </w:rPr>
      </w:pPr>
    </w:p>
    <w:p w14:paraId="204C3EDE" w14:textId="77777777" w:rsidR="0052640E" w:rsidRPr="007C2D8B" w:rsidRDefault="0052640E" w:rsidP="00D446BF">
      <w:pPr>
        <w:tabs>
          <w:tab w:val="right" w:leader="underscore" w:pos="9072"/>
        </w:tabs>
        <w:rPr>
          <w:noProof/>
          <w:lang w:val="en-US"/>
        </w:rPr>
      </w:pPr>
      <w:r w:rsidRPr="007C2D8B">
        <w:rPr>
          <w:noProof/>
          <w:lang w:val="en-US"/>
        </w:rPr>
        <w:t>Ad</w:t>
      </w:r>
      <w:r w:rsidR="007831A9" w:rsidRPr="007C2D8B">
        <w:rPr>
          <w:noProof/>
          <w:lang w:val="en-US"/>
        </w:rPr>
        <w:t>dress</w:t>
      </w:r>
      <w:r w:rsidRPr="007C2D8B">
        <w:rPr>
          <w:noProof/>
          <w:lang w:val="en-US"/>
        </w:rPr>
        <w:t>:</w:t>
      </w:r>
      <w:r w:rsidRPr="007C2D8B">
        <w:rPr>
          <w:noProof/>
          <w:lang w:val="en-US"/>
        </w:rPr>
        <w:tab/>
      </w:r>
    </w:p>
    <w:p w14:paraId="2814967A" w14:textId="77777777" w:rsidR="0052640E" w:rsidRPr="007C2D8B" w:rsidRDefault="0052640E" w:rsidP="00D446BF">
      <w:pPr>
        <w:tabs>
          <w:tab w:val="right" w:leader="underscore" w:pos="9072"/>
        </w:tabs>
        <w:rPr>
          <w:noProof/>
          <w:lang w:val="en-US"/>
        </w:rPr>
      </w:pPr>
      <w:r w:rsidRPr="007C2D8B">
        <w:rPr>
          <w:noProof/>
          <w:lang w:val="en-US"/>
        </w:rPr>
        <w:tab/>
      </w:r>
    </w:p>
    <w:p w14:paraId="38DD9944" w14:textId="77777777" w:rsidR="0052640E" w:rsidRPr="007C2D8B" w:rsidRDefault="0052640E" w:rsidP="00D446BF">
      <w:pPr>
        <w:tabs>
          <w:tab w:val="right" w:leader="underscore" w:pos="9072"/>
        </w:tabs>
        <w:rPr>
          <w:noProof/>
          <w:lang w:val="en-US"/>
        </w:rPr>
      </w:pPr>
      <w:r w:rsidRPr="007C2D8B">
        <w:rPr>
          <w:noProof/>
          <w:lang w:val="en-US"/>
        </w:rPr>
        <w:tab/>
      </w:r>
    </w:p>
    <w:p w14:paraId="284DA277" w14:textId="77777777" w:rsidR="0052640E" w:rsidRPr="007C2D8B" w:rsidRDefault="0052640E" w:rsidP="00D446BF">
      <w:pPr>
        <w:tabs>
          <w:tab w:val="right" w:leader="underscore" w:pos="9072"/>
        </w:tabs>
        <w:rPr>
          <w:noProof/>
          <w:lang w:val="en-US"/>
        </w:rPr>
      </w:pPr>
    </w:p>
    <w:p w14:paraId="455E8420" w14:textId="77777777" w:rsidR="0052640E" w:rsidRPr="007C2D8B" w:rsidRDefault="007831A9" w:rsidP="00D446BF">
      <w:pPr>
        <w:tabs>
          <w:tab w:val="right" w:leader="underscore" w:pos="9072"/>
        </w:tabs>
        <w:rPr>
          <w:noProof/>
          <w:lang w:val="en-US"/>
        </w:rPr>
      </w:pPr>
      <w:r w:rsidRPr="007C2D8B">
        <w:rPr>
          <w:noProof/>
          <w:lang w:val="en-US"/>
        </w:rPr>
        <w:t>Contact i</w:t>
      </w:r>
      <w:r w:rsidR="0052640E" w:rsidRPr="007C2D8B">
        <w:rPr>
          <w:noProof/>
          <w:lang w:val="en-US"/>
        </w:rPr>
        <w:t>nformation (</w:t>
      </w:r>
      <w:r w:rsidRPr="007C2D8B">
        <w:rPr>
          <w:noProof/>
          <w:lang w:val="en-US"/>
        </w:rPr>
        <w:t>p</w:t>
      </w:r>
      <w:r w:rsidR="0052640E" w:rsidRPr="007C2D8B">
        <w:rPr>
          <w:noProof/>
          <w:lang w:val="en-US"/>
        </w:rPr>
        <w:t xml:space="preserve">hone </w:t>
      </w:r>
      <w:r w:rsidRPr="007C2D8B">
        <w:rPr>
          <w:noProof/>
          <w:lang w:val="en-US"/>
        </w:rPr>
        <w:t>and</w:t>
      </w:r>
      <w:r w:rsidR="0052640E" w:rsidRPr="007C2D8B">
        <w:rPr>
          <w:noProof/>
          <w:lang w:val="en-US"/>
        </w:rPr>
        <w:t xml:space="preserve"> </w:t>
      </w:r>
      <w:r w:rsidR="003A5260" w:rsidRPr="007C2D8B">
        <w:rPr>
          <w:noProof/>
          <w:lang w:val="en-US"/>
        </w:rPr>
        <w:t>e</w:t>
      </w:r>
      <w:r w:rsidRPr="007C2D8B">
        <w:rPr>
          <w:noProof/>
          <w:lang w:val="en-US"/>
        </w:rPr>
        <w:t>mail</w:t>
      </w:r>
      <w:r w:rsidR="0052640E" w:rsidRPr="007C2D8B">
        <w:rPr>
          <w:noProof/>
          <w:lang w:val="en-US"/>
        </w:rPr>
        <w:t>):</w:t>
      </w:r>
      <w:r w:rsidR="0052640E" w:rsidRPr="007C2D8B">
        <w:rPr>
          <w:noProof/>
          <w:lang w:val="en-US"/>
        </w:rPr>
        <w:tab/>
      </w:r>
    </w:p>
    <w:p w14:paraId="55FF91BF" w14:textId="77777777" w:rsidR="00D446BF" w:rsidRPr="007C2D8B" w:rsidRDefault="00D446BF" w:rsidP="00D446BF">
      <w:pPr>
        <w:tabs>
          <w:tab w:val="right" w:leader="underscore" w:pos="4820"/>
          <w:tab w:val="right" w:leader="underscore" w:pos="9072"/>
        </w:tabs>
        <w:rPr>
          <w:noProof/>
          <w:lang w:val="en-US"/>
        </w:rPr>
      </w:pPr>
    </w:p>
    <w:p w14:paraId="48872939" w14:textId="77777777" w:rsidR="00EE5617" w:rsidRPr="007C2D8B" w:rsidRDefault="0052640E" w:rsidP="00E7124C">
      <w:pPr>
        <w:rPr>
          <w:i/>
          <w:noProof/>
          <w:lang w:val="en-US"/>
        </w:rPr>
      </w:pPr>
      <w:r w:rsidRPr="007C2D8B">
        <w:rPr>
          <w:i/>
          <w:noProof/>
          <w:lang w:val="en-US"/>
        </w:rPr>
        <w:t>[</w:t>
      </w:r>
      <w:r w:rsidR="007831A9" w:rsidRPr="007C2D8B">
        <w:rPr>
          <w:i/>
          <w:noProof/>
          <w:lang w:val="en-US"/>
        </w:rPr>
        <w:t>For a Joint Venture, either all members shall sign or only the lead member, in which case the power of attorney to sign on behalf of all members shall be attached</w:t>
      </w:r>
      <w:r w:rsidRPr="007C2D8B">
        <w:rPr>
          <w:i/>
          <w:noProof/>
          <w:lang w:val="en-US"/>
        </w:rPr>
        <w:t>.]</w:t>
      </w:r>
    </w:p>
    <w:p w14:paraId="04454B93" w14:textId="77777777" w:rsidR="00EE5617" w:rsidRPr="007C2D8B" w:rsidRDefault="00EE5617" w:rsidP="00E7124C">
      <w:pPr>
        <w:rPr>
          <w:noProof/>
          <w:lang w:val="en-US"/>
        </w:rPr>
      </w:pPr>
    </w:p>
    <w:p w14:paraId="7170EE09" w14:textId="77777777" w:rsidR="0052640E" w:rsidRPr="007C2D8B" w:rsidRDefault="0052640E" w:rsidP="00E7124C">
      <w:pPr>
        <w:rPr>
          <w:noProof/>
          <w:lang w:val="en-US"/>
        </w:rPr>
      </w:pPr>
    </w:p>
    <w:p w14:paraId="1468D2D9" w14:textId="77777777" w:rsidR="0052640E" w:rsidRPr="007C2D8B" w:rsidRDefault="0052640E">
      <w:pPr>
        <w:suppressAutoHyphens w:val="0"/>
        <w:overflowPunct/>
        <w:autoSpaceDE/>
        <w:autoSpaceDN/>
        <w:adjustRightInd/>
        <w:spacing w:after="0" w:line="240" w:lineRule="auto"/>
        <w:jc w:val="left"/>
        <w:textAlignment w:val="auto"/>
        <w:rPr>
          <w:noProof/>
          <w:lang w:val="en-US"/>
        </w:rPr>
      </w:pPr>
      <w:r w:rsidRPr="007C2D8B">
        <w:rPr>
          <w:noProof/>
          <w:lang w:val="en-US"/>
        </w:rPr>
        <w:br w:type="page"/>
      </w:r>
    </w:p>
    <w:p w14:paraId="146D80D0" w14:textId="77777777" w:rsidR="0052640E" w:rsidRPr="007C2D8B" w:rsidRDefault="0052640E" w:rsidP="008D410F">
      <w:pPr>
        <w:pStyle w:val="Formulaire2"/>
        <w:rPr>
          <w:noProof/>
          <w:lang w:val="en-US"/>
        </w:rPr>
      </w:pPr>
      <w:r w:rsidRPr="007C2D8B">
        <w:rPr>
          <w:noProof/>
          <w:lang w:val="en-US"/>
        </w:rPr>
        <w:lastRenderedPageBreak/>
        <w:t>A</w:t>
      </w:r>
      <w:r w:rsidR="008C5F61" w:rsidRPr="007C2D8B">
        <w:rPr>
          <w:noProof/>
          <w:lang w:val="en-US"/>
        </w:rPr>
        <w:t>ppendix to technical Proposal submission f</w:t>
      </w:r>
      <w:r w:rsidR="007831A9" w:rsidRPr="007C2D8B">
        <w:rPr>
          <w:noProof/>
          <w:lang w:val="en-US"/>
        </w:rPr>
        <w:t>orm </w:t>
      </w:r>
      <w:r w:rsidRPr="007C2D8B">
        <w:rPr>
          <w:noProof/>
          <w:lang w:val="en-US"/>
        </w:rPr>
        <w:noBreakHyphen/>
      </w:r>
      <w:r w:rsidRPr="007C2D8B">
        <w:rPr>
          <w:noProof/>
          <w:lang w:val="en-US"/>
        </w:rPr>
        <w:br/>
      </w:r>
      <w:r w:rsidR="007831A9" w:rsidRPr="007C2D8B">
        <w:rPr>
          <w:noProof/>
          <w:lang w:val="en-US"/>
        </w:rPr>
        <w:t xml:space="preserve">Statement of Integrity, Eligibility and Environmental </w:t>
      </w:r>
      <w:r w:rsidR="005950D9" w:rsidRPr="007C2D8B">
        <w:rPr>
          <w:noProof/>
          <w:lang w:val="en-US"/>
        </w:rPr>
        <w:t xml:space="preserve">and Social </w:t>
      </w:r>
      <w:r w:rsidR="007831A9" w:rsidRPr="007C2D8B">
        <w:rPr>
          <w:noProof/>
          <w:lang w:val="en-US"/>
        </w:rPr>
        <w:t>Responsibility</w:t>
      </w:r>
    </w:p>
    <w:p w14:paraId="47F364F5" w14:textId="77777777" w:rsidR="008222B5" w:rsidRPr="009E3101" w:rsidRDefault="008222B5" w:rsidP="008222B5">
      <w:pPr>
        <w:spacing w:line="276" w:lineRule="auto"/>
        <w:rPr>
          <w:i/>
          <w:noProof/>
          <w:lang w:val="en-US"/>
        </w:rPr>
      </w:pPr>
      <w:r w:rsidRPr="0078749F">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78749F">
        <w:rPr>
          <w:i/>
          <w:noProof/>
          <w:highlight w:val="yellow"/>
          <w:lang w:val="en-US"/>
        </w:rPr>
        <w:t>covers all or part of the financing of this Contract.</w:t>
      </w:r>
      <w:r w:rsidRPr="0078749F">
        <w:rPr>
          <w:i/>
          <w:noProof/>
          <w:lang w:val="en-US"/>
        </w:rPr>
        <w:t xml:space="preserve"> </w:t>
      </w:r>
    </w:p>
    <w:p w14:paraId="5F74EA16" w14:textId="77777777" w:rsidR="008222B5" w:rsidRPr="0078749F" w:rsidRDefault="008222B5" w:rsidP="008222B5">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before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3453B17" w14:textId="77777777" w:rsidR="008222B5" w:rsidRDefault="008222B5" w:rsidP="008222B5">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on or after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the Contracting Authority will select the content of OPTION B and remove the OPTION A. ]</w:t>
      </w:r>
    </w:p>
    <w:p w14:paraId="31F8A6D1" w14:textId="77777777" w:rsidR="008222B5" w:rsidRDefault="008222B5" w:rsidP="008222B5">
      <w:pPr>
        <w:suppressAutoHyphens w:val="0"/>
        <w:overflowPunct/>
        <w:autoSpaceDE/>
        <w:autoSpaceDN/>
        <w:adjustRightInd/>
        <w:spacing w:before="142" w:after="0"/>
        <w:textAlignment w:val="auto"/>
        <w:rPr>
          <w:i/>
          <w:noProof/>
          <w:highlight w:val="yellow"/>
          <w:lang w:val="en-US"/>
        </w:rPr>
      </w:pPr>
    </w:p>
    <w:p w14:paraId="2B246204" w14:textId="77777777" w:rsidR="008222B5" w:rsidRDefault="008222B5" w:rsidP="008222B5">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78749F">
        <w:rPr>
          <w:b/>
          <w:i/>
          <w:noProof/>
          <w:highlight w:val="yellow"/>
          <w:lang w:val="en-US"/>
        </w:rPr>
        <w:t xml:space="preserve">OPTION A – Version of the Statement of Integrity to be inserted for any Contract financed with an AFD Financing Agreement signed </w:t>
      </w:r>
      <w:r w:rsidRPr="0078749F">
        <w:rPr>
          <w:b/>
          <w:i/>
          <w:noProof/>
          <w:highlight w:val="yellow"/>
          <w:u w:val="single"/>
          <w:lang w:val="en-US"/>
        </w:rPr>
        <w:t>before</w:t>
      </w:r>
      <w:r w:rsidRPr="0078749F">
        <w:rPr>
          <w:b/>
          <w:i/>
          <w:noProof/>
          <w:highlight w:val="yellow"/>
          <w:lang w:val="en-US"/>
        </w:rPr>
        <w:t xml:space="preserve"> the 1</w:t>
      </w:r>
      <w:r w:rsidRPr="0078749F">
        <w:rPr>
          <w:b/>
          <w:i/>
          <w:noProof/>
          <w:highlight w:val="yellow"/>
          <w:vertAlign w:val="superscript"/>
          <w:lang w:val="en-US"/>
        </w:rPr>
        <w:t>st</w:t>
      </w:r>
      <w:r w:rsidRPr="0078749F">
        <w:rPr>
          <w:b/>
          <w:i/>
          <w:noProof/>
          <w:highlight w:val="yellow"/>
          <w:lang w:val="en-US"/>
        </w:rPr>
        <w:t xml:space="preserve"> of February 2024.</w:t>
      </w:r>
      <w:r>
        <w:rPr>
          <w:i/>
          <w:noProof/>
          <w:highlight w:val="yellow"/>
          <w:lang w:val="en-US"/>
        </w:rPr>
        <w:t xml:space="preserve"> </w:t>
      </w:r>
    </w:p>
    <w:p w14:paraId="2DD0EEDF" w14:textId="77777777" w:rsidR="008222B5" w:rsidRPr="0078749F" w:rsidRDefault="008222B5" w:rsidP="008222B5">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368BC6D" w14:textId="77777777" w:rsidR="007831A9" w:rsidRPr="007C2D8B" w:rsidRDefault="007831A9" w:rsidP="005D6D67">
      <w:pPr>
        <w:pStyle w:val="Formulaire2"/>
        <w:jc w:val="both"/>
        <w:rPr>
          <w:noProof/>
          <w:lang w:val="en-US"/>
        </w:rPr>
      </w:pPr>
    </w:p>
    <w:p w14:paraId="24116C27" w14:textId="77777777" w:rsidR="00321461" w:rsidRPr="007C2D8B" w:rsidRDefault="007831A9" w:rsidP="00321461">
      <w:pPr>
        <w:tabs>
          <w:tab w:val="right" w:leader="underscore" w:pos="8789"/>
        </w:tabs>
        <w:rPr>
          <w:noProof/>
          <w:lang w:val="en-US"/>
        </w:rPr>
      </w:pPr>
      <w:r w:rsidRPr="007C2D8B">
        <w:rPr>
          <w:noProof/>
          <w:lang w:val="en-US"/>
        </w:rPr>
        <w:t xml:space="preserve">Reference name of the bid or proposal: </w:t>
      </w:r>
      <w:r w:rsidRPr="007C2D8B">
        <w:rPr>
          <w:noProof/>
          <w:lang w:val="en-US"/>
        </w:rPr>
        <w:tab/>
        <w:t>(The</w:t>
      </w:r>
      <w:r w:rsidR="00321461" w:rsidRPr="007C2D8B">
        <w:rPr>
          <w:noProof/>
          <w:lang w:val="en-US"/>
        </w:rPr>
        <w:t xml:space="preserve"> "</w:t>
      </w:r>
      <w:r w:rsidRPr="007C2D8B">
        <w:rPr>
          <w:b/>
          <w:noProof/>
          <w:lang w:val="en-US"/>
        </w:rPr>
        <w:t>Contract</w:t>
      </w:r>
      <w:r w:rsidR="00321461" w:rsidRPr="007C2D8B">
        <w:rPr>
          <w:noProof/>
          <w:lang w:val="en-US"/>
        </w:rPr>
        <w:t>"</w:t>
      </w:r>
      <w:r w:rsidR="000E767B" w:rsidRPr="007C2D8B">
        <w:rPr>
          <w:noProof/>
          <w:lang w:val="en-US"/>
        </w:rPr>
        <w:t>)</w:t>
      </w:r>
    </w:p>
    <w:p w14:paraId="4B6EE3BE" w14:textId="77777777" w:rsidR="00321461" w:rsidRPr="007C2D8B" w:rsidRDefault="007831A9" w:rsidP="00321461">
      <w:pPr>
        <w:tabs>
          <w:tab w:val="right" w:leader="underscore" w:pos="8789"/>
        </w:tabs>
        <w:rPr>
          <w:noProof/>
          <w:lang w:val="en-US"/>
        </w:rPr>
      </w:pPr>
      <w:r w:rsidRPr="007C2D8B">
        <w:rPr>
          <w:noProof/>
          <w:lang w:val="en-US"/>
        </w:rPr>
        <w:t>To</w:t>
      </w:r>
      <w:r w:rsidR="00321461" w:rsidRPr="007C2D8B">
        <w:rPr>
          <w:noProof/>
          <w:lang w:val="en-US"/>
        </w:rPr>
        <w:t xml:space="preserve">: </w:t>
      </w:r>
      <w:r w:rsidR="00321461" w:rsidRPr="007C2D8B">
        <w:rPr>
          <w:noProof/>
          <w:lang w:val="en-US"/>
        </w:rPr>
        <w:tab/>
        <w:t>(</w:t>
      </w:r>
      <w:r w:rsidRPr="007C2D8B">
        <w:rPr>
          <w:noProof/>
          <w:lang w:val="en-US"/>
        </w:rPr>
        <w:t>Th</w:t>
      </w:r>
      <w:r w:rsidR="00321461" w:rsidRPr="007C2D8B">
        <w:rPr>
          <w:noProof/>
          <w:lang w:val="en-US"/>
        </w:rPr>
        <w:t>e "</w:t>
      </w:r>
      <w:r w:rsidRPr="007C2D8B">
        <w:rPr>
          <w:b/>
          <w:noProof/>
          <w:lang w:val="en-US"/>
        </w:rPr>
        <w:t>Contracting Authority</w:t>
      </w:r>
      <w:r w:rsidR="00321461" w:rsidRPr="007C2D8B">
        <w:rPr>
          <w:noProof/>
          <w:lang w:val="en-US"/>
        </w:rPr>
        <w:t>")</w:t>
      </w:r>
    </w:p>
    <w:p w14:paraId="7823C61D" w14:textId="77777777" w:rsidR="00321461" w:rsidRPr="007C2D8B" w:rsidRDefault="00321461" w:rsidP="00321461">
      <w:pPr>
        <w:rPr>
          <w:noProof/>
          <w:lang w:val="en-US"/>
        </w:rPr>
      </w:pPr>
    </w:p>
    <w:p w14:paraId="0F743B6D" w14:textId="77777777" w:rsidR="00321461" w:rsidRPr="007C2D8B" w:rsidRDefault="000E767B" w:rsidP="000E767B">
      <w:pPr>
        <w:pStyle w:val="Paragraphedeliste"/>
        <w:numPr>
          <w:ilvl w:val="0"/>
          <w:numId w:val="8"/>
        </w:numPr>
        <w:ind w:left="567" w:hanging="567"/>
        <w:contextualSpacing w:val="0"/>
        <w:rPr>
          <w:noProof/>
          <w:lang w:val="en-US"/>
        </w:rPr>
      </w:pPr>
      <w:r w:rsidRPr="007C2D8B">
        <w:rPr>
          <w:noProof/>
          <w:lang w:val="en-US"/>
        </w:rPr>
        <w:t xml:space="preserve">We recognise and accept that </w:t>
      </w:r>
      <w:r w:rsidRPr="007C2D8B">
        <w:rPr>
          <w:i/>
          <w:noProof/>
          <w:lang w:val="en-US"/>
        </w:rPr>
        <w:t>Agence Française de Développement</w:t>
      </w:r>
      <w:r w:rsidRPr="007C2D8B">
        <w:rPr>
          <w:noProof/>
          <w:lang w:val="en-US"/>
        </w:rPr>
        <w:t xml:space="preserve"> ("</w:t>
      </w:r>
      <w:r w:rsidRPr="007C2D8B">
        <w:rPr>
          <w:b/>
          <w:noProof/>
          <w:lang w:val="en-US"/>
        </w:rPr>
        <w:t>AFD</w:t>
      </w:r>
      <w:r w:rsidRPr="007C2D8B">
        <w:rPr>
          <w:noProof/>
          <w:lang w:val="en-US"/>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w:t>
      </w:r>
      <w:r w:rsidRPr="007C2D8B">
        <w:rPr>
          <w:noProof/>
          <w:lang w:val="en-US"/>
        </w:rPr>
        <w:lastRenderedPageBreak/>
        <w:t>the case may be, for the procurement of goods, works, plants, consulting services or non-consulting services.</w:t>
      </w:r>
    </w:p>
    <w:p w14:paraId="791885DB" w14:textId="77777777" w:rsidR="00321461" w:rsidRPr="007C2D8B" w:rsidRDefault="000E767B" w:rsidP="000E767B">
      <w:pPr>
        <w:pStyle w:val="Paragraphedeliste"/>
        <w:numPr>
          <w:ilvl w:val="0"/>
          <w:numId w:val="8"/>
        </w:numPr>
        <w:ind w:left="567" w:hanging="567"/>
        <w:contextualSpacing w:val="0"/>
        <w:rPr>
          <w:noProof/>
          <w:lang w:val="en-US"/>
        </w:rPr>
      </w:pPr>
      <w:r w:rsidRPr="007C2D8B">
        <w:rPr>
          <w:noProof/>
          <w:lang w:val="en-US"/>
        </w:rPr>
        <w:t>We hereby certify that neither we nor any other member of our joint venture or any of our suppliers, contractors, subcontractors, consultants or subconsultants are in any of the following situations</w:t>
      </w:r>
      <w:r w:rsidR="00321461" w:rsidRPr="007C2D8B">
        <w:rPr>
          <w:noProof/>
          <w:lang w:val="en-US"/>
        </w:rPr>
        <w:t>:</w:t>
      </w:r>
    </w:p>
    <w:p w14:paraId="3CD42AC7" w14:textId="77777777" w:rsidR="00321461" w:rsidRPr="007C2D8B" w:rsidRDefault="00321461" w:rsidP="00321461">
      <w:pPr>
        <w:tabs>
          <w:tab w:val="left" w:pos="1134"/>
        </w:tabs>
        <w:ind w:left="1134" w:hanging="567"/>
        <w:rPr>
          <w:noProof/>
          <w:lang w:val="en-US"/>
        </w:rPr>
      </w:pPr>
      <w:r w:rsidRPr="007C2D8B">
        <w:rPr>
          <w:noProof/>
          <w:lang w:val="en-US"/>
        </w:rPr>
        <w:t>2.1</w:t>
      </w:r>
      <w:r w:rsidRPr="007C2D8B">
        <w:rPr>
          <w:noProof/>
          <w:lang w:val="en-US"/>
        </w:rPr>
        <w:tab/>
      </w:r>
      <w:r w:rsidR="000E767B" w:rsidRPr="007C2D8B">
        <w:rPr>
          <w:noProof/>
          <w:lang w:val="en-US"/>
        </w:rPr>
        <w:t>Being bankrupt, wound up or ceasing our activities, having our activities administered by the courts, having entered into receivership, reorganisation or being in any analogous situation arising from any similar procedure</w:t>
      </w:r>
      <w:r w:rsidRPr="007C2D8B">
        <w:rPr>
          <w:noProof/>
          <w:lang w:val="en-US"/>
        </w:rPr>
        <w:t>;</w:t>
      </w:r>
    </w:p>
    <w:p w14:paraId="3279F6D3" w14:textId="77777777" w:rsidR="00321461" w:rsidRPr="007C2D8B" w:rsidRDefault="00321461" w:rsidP="00321461">
      <w:pPr>
        <w:tabs>
          <w:tab w:val="left" w:pos="1134"/>
        </w:tabs>
        <w:ind w:left="1134" w:hanging="567"/>
        <w:rPr>
          <w:noProof/>
          <w:lang w:val="en-US"/>
        </w:rPr>
      </w:pPr>
      <w:r w:rsidRPr="007C2D8B">
        <w:rPr>
          <w:noProof/>
          <w:lang w:val="en-US"/>
        </w:rPr>
        <w:t>2.2</w:t>
      </w:r>
      <w:r w:rsidRPr="007C2D8B">
        <w:rPr>
          <w:noProof/>
          <w:lang w:val="en-US"/>
        </w:rPr>
        <w:tab/>
      </w:r>
      <w:r w:rsidR="000E767B" w:rsidRPr="007C2D8B">
        <w:rPr>
          <w:noProof/>
          <w:lang w:val="en-US"/>
        </w:rPr>
        <w:t>Having been</w:t>
      </w:r>
      <w:r w:rsidRPr="007C2D8B">
        <w:rPr>
          <w:noProof/>
          <w:lang w:val="en-US"/>
        </w:rPr>
        <w:t>:</w:t>
      </w:r>
    </w:p>
    <w:p w14:paraId="0BFED106" w14:textId="77777777" w:rsidR="00321461" w:rsidRPr="007C2D8B" w:rsidRDefault="000E767B" w:rsidP="000E767B">
      <w:pPr>
        <w:pStyle w:val="Paragraphedeliste"/>
        <w:numPr>
          <w:ilvl w:val="0"/>
          <w:numId w:val="7"/>
        </w:numPr>
        <w:ind w:left="1701" w:hanging="567"/>
        <w:contextualSpacing w:val="0"/>
        <w:rPr>
          <w:noProof/>
          <w:lang w:val="en-US"/>
        </w:rPr>
      </w:pPr>
      <w:r w:rsidRPr="007C2D8B">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w:t>
      </w:r>
      <w:r w:rsidR="00052C4F" w:rsidRPr="007C2D8B">
        <w:rPr>
          <w:noProof/>
          <w:lang w:val="en-US"/>
        </w:rPr>
        <w:t>t relevant in the context of the</w:t>
      </w:r>
      <w:r w:rsidRPr="007C2D8B">
        <w:rPr>
          <w:noProof/>
          <w:lang w:val="en-US"/>
        </w:rPr>
        <w:t xml:space="preserve"> Contract)</w:t>
      </w:r>
      <w:r w:rsidR="00321461" w:rsidRPr="007C2D8B">
        <w:rPr>
          <w:noProof/>
          <w:lang w:val="en-US"/>
        </w:rPr>
        <w:t>;</w:t>
      </w:r>
    </w:p>
    <w:p w14:paraId="49A59AE3" w14:textId="77777777" w:rsidR="00321461" w:rsidRPr="007C2D8B" w:rsidRDefault="000E767B" w:rsidP="000E767B">
      <w:pPr>
        <w:pStyle w:val="Paragraphedeliste"/>
        <w:numPr>
          <w:ilvl w:val="0"/>
          <w:numId w:val="7"/>
        </w:numPr>
        <w:ind w:left="1701" w:hanging="567"/>
        <w:contextualSpacing w:val="0"/>
        <w:rPr>
          <w:noProof/>
          <w:lang w:val="en-US"/>
        </w:rPr>
      </w:pPr>
      <w:r w:rsidRPr="007C2D8B">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w:t>
      </w:r>
      <w:r w:rsidR="00052C4F" w:rsidRPr="007C2D8B">
        <w:rPr>
          <w:noProof/>
          <w:lang w:val="en-US"/>
        </w:rPr>
        <w:t>t relevant in the context of the</w:t>
      </w:r>
      <w:r w:rsidRPr="007C2D8B">
        <w:rPr>
          <w:noProof/>
          <w:lang w:val="en-US"/>
        </w:rPr>
        <w:t xml:space="preserve"> Contract)</w:t>
      </w:r>
      <w:r w:rsidR="00321461" w:rsidRPr="007C2D8B">
        <w:rPr>
          <w:noProof/>
          <w:lang w:val="en-US"/>
        </w:rPr>
        <w:t>;</w:t>
      </w:r>
    </w:p>
    <w:p w14:paraId="7133C9C8" w14:textId="77777777" w:rsidR="00321461" w:rsidRPr="007C2D8B" w:rsidRDefault="000E767B" w:rsidP="000E767B">
      <w:pPr>
        <w:pStyle w:val="Paragraphedeliste"/>
        <w:numPr>
          <w:ilvl w:val="0"/>
          <w:numId w:val="7"/>
        </w:numPr>
        <w:ind w:left="1701" w:hanging="567"/>
        <w:contextualSpacing w:val="0"/>
        <w:rPr>
          <w:noProof/>
          <w:lang w:val="en-US"/>
        </w:rPr>
      </w:pPr>
      <w:r w:rsidRPr="007C2D8B">
        <w:rPr>
          <w:noProof/>
          <w:lang w:val="en-US"/>
        </w:rPr>
        <w:t>convicted, within the past five years by a court decision, which has the force of res judicata, of fraud, corruption or of any other offense committed during the procurement p</w:t>
      </w:r>
      <w:r w:rsidR="005365B2" w:rsidRPr="007C2D8B">
        <w:rPr>
          <w:noProof/>
          <w:lang w:val="en-US"/>
        </w:rPr>
        <w:t>rocess or performance of an AFD</w:t>
      </w:r>
      <w:r w:rsidR="005365B2" w:rsidRPr="007C2D8B">
        <w:rPr>
          <w:noProof/>
          <w:lang w:val="en-US"/>
        </w:rPr>
        <w:noBreakHyphen/>
      </w:r>
      <w:r w:rsidRPr="007C2D8B">
        <w:rPr>
          <w:noProof/>
          <w:lang w:val="en-US"/>
        </w:rPr>
        <w:t>financed contract</w:t>
      </w:r>
      <w:r w:rsidR="00321461" w:rsidRPr="007C2D8B">
        <w:rPr>
          <w:noProof/>
          <w:lang w:val="en-US"/>
        </w:rPr>
        <w:t>;</w:t>
      </w:r>
    </w:p>
    <w:p w14:paraId="6AD0FD42" w14:textId="77777777" w:rsidR="00321461" w:rsidRPr="007C2D8B" w:rsidRDefault="00321461" w:rsidP="00321461">
      <w:pPr>
        <w:tabs>
          <w:tab w:val="left" w:pos="1134"/>
        </w:tabs>
        <w:ind w:left="1134" w:hanging="567"/>
        <w:rPr>
          <w:noProof/>
          <w:lang w:val="en-US"/>
        </w:rPr>
      </w:pPr>
      <w:r w:rsidRPr="007C2D8B">
        <w:rPr>
          <w:noProof/>
          <w:lang w:val="en-US"/>
        </w:rPr>
        <w:t>2.3</w:t>
      </w:r>
      <w:r w:rsidRPr="007C2D8B">
        <w:rPr>
          <w:noProof/>
          <w:lang w:val="en-US"/>
        </w:rPr>
        <w:tab/>
      </w:r>
      <w:r w:rsidR="000E767B" w:rsidRPr="007C2D8B">
        <w:rPr>
          <w:noProof/>
          <w:lang w:val="en-US"/>
        </w:rPr>
        <w:t>Being listed for financial sanctions by the United Nations, the European Union and/or France for the purposes of fight-against-terrorist financing or threat to international peace and security</w:t>
      </w:r>
      <w:r w:rsidRPr="007C2D8B">
        <w:rPr>
          <w:noProof/>
          <w:lang w:val="en-US"/>
        </w:rPr>
        <w:t>;</w:t>
      </w:r>
    </w:p>
    <w:p w14:paraId="6E90B3B3" w14:textId="77777777" w:rsidR="00321461" w:rsidRPr="007C2D8B" w:rsidRDefault="00321461" w:rsidP="00321461">
      <w:pPr>
        <w:tabs>
          <w:tab w:val="left" w:pos="1134"/>
        </w:tabs>
        <w:ind w:left="1134" w:hanging="567"/>
        <w:rPr>
          <w:noProof/>
          <w:lang w:val="en-US"/>
        </w:rPr>
      </w:pPr>
      <w:r w:rsidRPr="007C2D8B">
        <w:rPr>
          <w:noProof/>
          <w:lang w:val="en-US"/>
        </w:rPr>
        <w:t>2.4</w:t>
      </w:r>
      <w:r w:rsidRPr="007C2D8B">
        <w:rPr>
          <w:noProof/>
          <w:lang w:val="en-US"/>
        </w:rPr>
        <w:tab/>
      </w:r>
      <w:r w:rsidR="000E767B" w:rsidRPr="007C2D8B">
        <w:rPr>
          <w:noProof/>
          <w:lang w:val="en-US"/>
        </w:rPr>
        <w:t xml:space="preserve">Having been subject within the past five years to a contract termination fully settled against us for significant or persistent failure to comply with our contractual </w:t>
      </w:r>
      <w:r w:rsidR="000E767B" w:rsidRPr="007C2D8B">
        <w:rPr>
          <w:noProof/>
          <w:lang w:val="en-US"/>
        </w:rPr>
        <w:lastRenderedPageBreak/>
        <w:t>obligations during contract performance, unless this termination was challenged and dispute resolution is still pending or has not confirmed a full settlement against us</w:t>
      </w:r>
      <w:r w:rsidRPr="007C2D8B">
        <w:rPr>
          <w:noProof/>
          <w:lang w:val="en-US"/>
        </w:rPr>
        <w:t>;</w:t>
      </w:r>
    </w:p>
    <w:p w14:paraId="404ADB6E" w14:textId="77777777" w:rsidR="00321461" w:rsidRPr="007C2D8B" w:rsidRDefault="00321461" w:rsidP="00321461">
      <w:pPr>
        <w:tabs>
          <w:tab w:val="left" w:pos="1134"/>
        </w:tabs>
        <w:ind w:left="1134" w:hanging="567"/>
        <w:rPr>
          <w:noProof/>
          <w:lang w:val="en-US"/>
        </w:rPr>
      </w:pPr>
      <w:r w:rsidRPr="007C2D8B">
        <w:rPr>
          <w:noProof/>
          <w:lang w:val="en-US"/>
        </w:rPr>
        <w:t>2.5</w:t>
      </w:r>
      <w:r w:rsidRPr="007C2D8B">
        <w:rPr>
          <w:noProof/>
          <w:lang w:val="en-US"/>
        </w:rPr>
        <w:tab/>
      </w:r>
      <w:r w:rsidR="000E767B" w:rsidRPr="007C2D8B">
        <w:rPr>
          <w:noProof/>
          <w:lang w:val="en-US"/>
        </w:rPr>
        <w:t>Not having fulfilled our fiscal obligations regarding payments of taxes in accordance with the legal provisions of either the country where we are constituted or the Contracting Authority's country</w:t>
      </w:r>
      <w:r w:rsidRPr="007C2D8B">
        <w:rPr>
          <w:noProof/>
          <w:lang w:val="en-US"/>
        </w:rPr>
        <w:t>;</w:t>
      </w:r>
    </w:p>
    <w:p w14:paraId="12D0D91D" w14:textId="77777777" w:rsidR="00321461" w:rsidRPr="007C2D8B" w:rsidRDefault="00321461" w:rsidP="00321461">
      <w:pPr>
        <w:tabs>
          <w:tab w:val="left" w:pos="1134"/>
        </w:tabs>
        <w:ind w:left="1134" w:hanging="567"/>
        <w:rPr>
          <w:noProof/>
          <w:lang w:val="en-US"/>
        </w:rPr>
      </w:pPr>
      <w:r w:rsidRPr="007C2D8B">
        <w:rPr>
          <w:noProof/>
          <w:lang w:val="en-US"/>
        </w:rPr>
        <w:t>2.6</w:t>
      </w:r>
      <w:r w:rsidRPr="007C2D8B">
        <w:rPr>
          <w:noProof/>
          <w:lang w:val="en-US"/>
        </w:rPr>
        <w:tab/>
      </w:r>
      <w:r w:rsidR="000E767B" w:rsidRPr="007C2D8B">
        <w:rPr>
          <w:noProof/>
          <w:lang w:val="en-US"/>
        </w:rPr>
        <w:t xml:space="preserve">Being subject to an exclusion decision of the World Bank and being listed on the website </w:t>
      </w:r>
      <w:hyperlink r:id="rId21" w:history="1">
        <w:r w:rsidRPr="007C2D8B">
          <w:rPr>
            <w:rStyle w:val="Lienhypertexte"/>
            <w:noProof/>
            <w:color w:val="auto"/>
            <w:lang w:val="en-US"/>
          </w:rPr>
          <w:t>http://www.worldbank.org/debarr</w:t>
        </w:r>
      </w:hyperlink>
      <w:r w:rsidRPr="007C2D8B">
        <w:rPr>
          <w:noProof/>
          <w:lang w:val="en-US"/>
        </w:rPr>
        <w:t xml:space="preserve"> (</w:t>
      </w:r>
      <w:r w:rsidR="000E767B" w:rsidRPr="007C2D8B">
        <w:rPr>
          <w:noProof/>
          <w:lang w:val="en-US"/>
        </w:rPr>
        <w:t>in the event of such exclusion, you may attach to this Statement of Integrity supporting information showing that this exclusion is no</w:t>
      </w:r>
      <w:r w:rsidR="00052C4F" w:rsidRPr="007C2D8B">
        <w:rPr>
          <w:noProof/>
          <w:lang w:val="en-US"/>
        </w:rPr>
        <w:t>t relevant in the context of the</w:t>
      </w:r>
      <w:r w:rsidR="000E767B" w:rsidRPr="007C2D8B">
        <w:rPr>
          <w:noProof/>
          <w:lang w:val="en-US"/>
        </w:rPr>
        <w:t xml:space="preserve"> Contract)</w:t>
      </w:r>
      <w:r w:rsidRPr="007C2D8B">
        <w:rPr>
          <w:noProof/>
          <w:lang w:val="en-US"/>
        </w:rPr>
        <w:t>;</w:t>
      </w:r>
    </w:p>
    <w:p w14:paraId="7125F251" w14:textId="77777777" w:rsidR="00321461" w:rsidRPr="007C2D8B" w:rsidRDefault="00321461" w:rsidP="00321461">
      <w:pPr>
        <w:tabs>
          <w:tab w:val="left" w:pos="1134"/>
        </w:tabs>
        <w:ind w:left="1134" w:hanging="567"/>
        <w:rPr>
          <w:noProof/>
          <w:lang w:val="en-US"/>
        </w:rPr>
      </w:pPr>
      <w:r w:rsidRPr="007C2D8B">
        <w:rPr>
          <w:noProof/>
          <w:lang w:val="en-US"/>
        </w:rPr>
        <w:t>2.7</w:t>
      </w:r>
      <w:r w:rsidRPr="007C2D8B">
        <w:rPr>
          <w:noProof/>
          <w:lang w:val="en-US"/>
        </w:rPr>
        <w:tab/>
      </w:r>
      <w:r w:rsidR="000E767B" w:rsidRPr="007C2D8B">
        <w:rPr>
          <w:noProof/>
          <w:lang w:val="en-US"/>
        </w:rPr>
        <w:t>Having created false documents or committed misrepresentation in documentation requested by the Contracting Authority as part of the procurement process of th</w:t>
      </w:r>
      <w:r w:rsidR="00052C4F" w:rsidRPr="007C2D8B">
        <w:rPr>
          <w:noProof/>
          <w:lang w:val="en-US"/>
        </w:rPr>
        <w:t>e</w:t>
      </w:r>
      <w:r w:rsidR="000E767B" w:rsidRPr="007C2D8B">
        <w:rPr>
          <w:noProof/>
          <w:lang w:val="en-US"/>
        </w:rPr>
        <w:t xml:space="preserve"> Contract</w:t>
      </w:r>
      <w:r w:rsidRPr="007C2D8B">
        <w:rPr>
          <w:noProof/>
          <w:lang w:val="en-US"/>
        </w:rPr>
        <w:t>.</w:t>
      </w:r>
    </w:p>
    <w:p w14:paraId="57CE03E3" w14:textId="77777777" w:rsidR="00321461" w:rsidRPr="007C2D8B" w:rsidRDefault="000E767B" w:rsidP="007A4BF5">
      <w:pPr>
        <w:pStyle w:val="Paragraphedeliste"/>
        <w:numPr>
          <w:ilvl w:val="0"/>
          <w:numId w:val="8"/>
        </w:numPr>
        <w:ind w:left="567" w:hanging="567"/>
        <w:contextualSpacing w:val="0"/>
        <w:rPr>
          <w:noProof/>
          <w:lang w:val="en-US"/>
        </w:rPr>
      </w:pPr>
      <w:r w:rsidRPr="007C2D8B">
        <w:rPr>
          <w:noProof/>
          <w:lang w:val="en-US"/>
        </w:rPr>
        <w:t>We hereby certify that neither we, nor any of the members of our joint venture or any of our suppliers, contractors, subcontractors, consultants or subconsultants are in any of the following situations of conflict of interest</w:t>
      </w:r>
      <w:r w:rsidR="00321461" w:rsidRPr="007C2D8B">
        <w:rPr>
          <w:noProof/>
          <w:lang w:val="en-US"/>
        </w:rPr>
        <w:t>:</w:t>
      </w:r>
    </w:p>
    <w:p w14:paraId="1577FC0D" w14:textId="77777777" w:rsidR="00321461" w:rsidRPr="007C2D8B" w:rsidRDefault="00321461" w:rsidP="00321461">
      <w:pPr>
        <w:tabs>
          <w:tab w:val="left" w:pos="1134"/>
        </w:tabs>
        <w:ind w:left="1134" w:hanging="567"/>
        <w:rPr>
          <w:noProof/>
          <w:lang w:val="en-US"/>
        </w:rPr>
      </w:pPr>
      <w:r w:rsidRPr="007C2D8B">
        <w:rPr>
          <w:noProof/>
          <w:lang w:val="en-US"/>
        </w:rPr>
        <w:t>3.1</w:t>
      </w:r>
      <w:r w:rsidRPr="007C2D8B">
        <w:rPr>
          <w:noProof/>
          <w:lang w:val="en-US"/>
        </w:rPr>
        <w:tab/>
      </w:r>
      <w:r w:rsidR="000E767B" w:rsidRPr="007C2D8B">
        <w:rPr>
          <w:noProof/>
          <w:lang w:val="en-US"/>
        </w:rPr>
        <w:t>Being an affiliate controlled by the Contracting Authority or a shareholder controlling the Contracting Authority, unless the stemming conflict of interest has been brought to the attention of AFD and resolved to its satisfaction</w:t>
      </w:r>
      <w:r w:rsidRPr="007C2D8B">
        <w:rPr>
          <w:noProof/>
          <w:lang w:val="en-US"/>
        </w:rPr>
        <w:t>.</w:t>
      </w:r>
    </w:p>
    <w:p w14:paraId="370D375F" w14:textId="77777777" w:rsidR="00321461" w:rsidRPr="007C2D8B" w:rsidRDefault="00321461" w:rsidP="00321461">
      <w:pPr>
        <w:tabs>
          <w:tab w:val="left" w:pos="1134"/>
        </w:tabs>
        <w:ind w:left="1134" w:hanging="567"/>
        <w:rPr>
          <w:noProof/>
          <w:lang w:val="en-US"/>
        </w:rPr>
      </w:pPr>
      <w:r w:rsidRPr="007C2D8B">
        <w:rPr>
          <w:noProof/>
          <w:lang w:val="en-US"/>
        </w:rPr>
        <w:t>3.2</w:t>
      </w:r>
      <w:r w:rsidRPr="007C2D8B">
        <w:rPr>
          <w:noProof/>
          <w:lang w:val="en-US"/>
        </w:rPr>
        <w:tab/>
      </w:r>
      <w:r w:rsidR="007A4BF5" w:rsidRPr="007C2D8B">
        <w:rPr>
          <w:noProof/>
          <w:lang w:val="en-US"/>
        </w:rPr>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r w:rsidRPr="007C2D8B">
        <w:rPr>
          <w:noProof/>
          <w:lang w:val="en-US"/>
        </w:rPr>
        <w:t>;</w:t>
      </w:r>
    </w:p>
    <w:p w14:paraId="1111F747" w14:textId="77777777" w:rsidR="00321461" w:rsidRPr="007C2D8B" w:rsidRDefault="00321461" w:rsidP="00321461">
      <w:pPr>
        <w:tabs>
          <w:tab w:val="left" w:pos="1134"/>
        </w:tabs>
        <w:ind w:left="1134" w:hanging="567"/>
        <w:rPr>
          <w:noProof/>
          <w:lang w:val="en-US"/>
        </w:rPr>
      </w:pPr>
      <w:r w:rsidRPr="007C2D8B">
        <w:rPr>
          <w:noProof/>
          <w:lang w:val="en-US"/>
        </w:rPr>
        <w:t>3.3</w:t>
      </w:r>
      <w:r w:rsidRPr="007C2D8B">
        <w:rPr>
          <w:noProof/>
          <w:lang w:val="en-US"/>
        </w:rPr>
        <w:tab/>
      </w:r>
      <w:r w:rsidR="007A4BF5" w:rsidRPr="007C2D8B">
        <w:rPr>
          <w:noProof/>
          <w:lang w:val="en-US"/>
        </w:rPr>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r w:rsidRPr="007C2D8B">
        <w:rPr>
          <w:noProof/>
          <w:lang w:val="en-US"/>
        </w:rPr>
        <w:t>;</w:t>
      </w:r>
    </w:p>
    <w:p w14:paraId="7948285F" w14:textId="77777777" w:rsidR="00321461" w:rsidRPr="007C2D8B" w:rsidRDefault="00321461" w:rsidP="00321461">
      <w:pPr>
        <w:tabs>
          <w:tab w:val="left" w:pos="1134"/>
        </w:tabs>
        <w:ind w:left="1134" w:hanging="567"/>
        <w:rPr>
          <w:noProof/>
          <w:lang w:val="en-US"/>
        </w:rPr>
      </w:pPr>
      <w:r w:rsidRPr="007C2D8B">
        <w:rPr>
          <w:noProof/>
          <w:lang w:val="en-US"/>
        </w:rPr>
        <w:lastRenderedPageBreak/>
        <w:t>3.4</w:t>
      </w:r>
      <w:r w:rsidRPr="007C2D8B">
        <w:rPr>
          <w:noProof/>
          <w:lang w:val="en-US"/>
        </w:rPr>
        <w:tab/>
      </w:r>
      <w:r w:rsidR="007A4BF5" w:rsidRPr="007C2D8B">
        <w:rPr>
          <w:noProof/>
          <w:lang w:val="en-US"/>
        </w:rPr>
        <w:t>Being engaged in a consulting services activity, which, by its nature, may be in conflict with the assignments that we would carry out for the Contracting Authority</w:t>
      </w:r>
      <w:r w:rsidRPr="007C2D8B">
        <w:rPr>
          <w:noProof/>
          <w:lang w:val="en-US"/>
        </w:rPr>
        <w:t>;</w:t>
      </w:r>
    </w:p>
    <w:p w14:paraId="6041AC96" w14:textId="77777777" w:rsidR="00321461" w:rsidRPr="007C2D8B" w:rsidRDefault="00321461" w:rsidP="00321461">
      <w:pPr>
        <w:tabs>
          <w:tab w:val="left" w:pos="1134"/>
        </w:tabs>
        <w:ind w:left="1134" w:hanging="567"/>
        <w:rPr>
          <w:noProof/>
          <w:lang w:val="en-US"/>
        </w:rPr>
      </w:pPr>
      <w:r w:rsidRPr="007C2D8B">
        <w:rPr>
          <w:noProof/>
          <w:lang w:val="en-US"/>
        </w:rPr>
        <w:t>3.5</w:t>
      </w:r>
      <w:r w:rsidRPr="007C2D8B">
        <w:rPr>
          <w:noProof/>
          <w:lang w:val="en-US"/>
        </w:rPr>
        <w:tab/>
      </w:r>
      <w:r w:rsidR="007A4BF5" w:rsidRPr="007C2D8B">
        <w:rPr>
          <w:noProof/>
          <w:lang w:val="en-US"/>
        </w:rPr>
        <w:t>In the case of procurement of goods, works or plants</w:t>
      </w:r>
      <w:r w:rsidRPr="007C2D8B">
        <w:rPr>
          <w:noProof/>
          <w:lang w:val="en-US"/>
        </w:rPr>
        <w:t>:</w:t>
      </w:r>
    </w:p>
    <w:p w14:paraId="5286DBDF" w14:textId="77777777" w:rsidR="00321461" w:rsidRPr="007C2D8B" w:rsidRDefault="007A4BF5" w:rsidP="007A4BF5">
      <w:pPr>
        <w:pStyle w:val="Paragraphedeliste"/>
        <w:numPr>
          <w:ilvl w:val="0"/>
          <w:numId w:val="9"/>
        </w:numPr>
        <w:ind w:left="1701" w:hanging="567"/>
        <w:contextualSpacing w:val="0"/>
        <w:rPr>
          <w:noProof/>
          <w:lang w:val="en-US"/>
        </w:rPr>
      </w:pPr>
      <w:r w:rsidRPr="007C2D8B">
        <w:rPr>
          <w:noProof/>
          <w:lang w:val="en-US"/>
        </w:rPr>
        <w:t>Having prepared or having been associated with a consultant who prepared specifications, drawings, calculations and other documentation to be used in the procurement process of th</w:t>
      </w:r>
      <w:r w:rsidR="00052C4F" w:rsidRPr="007C2D8B">
        <w:rPr>
          <w:noProof/>
          <w:lang w:val="en-US"/>
        </w:rPr>
        <w:t>e</w:t>
      </w:r>
      <w:r w:rsidRPr="007C2D8B">
        <w:rPr>
          <w:noProof/>
          <w:lang w:val="en-US"/>
        </w:rPr>
        <w:t xml:space="preserve"> Contract</w:t>
      </w:r>
      <w:r w:rsidR="00321461" w:rsidRPr="007C2D8B">
        <w:rPr>
          <w:noProof/>
          <w:lang w:val="en-US"/>
        </w:rPr>
        <w:t>;</w:t>
      </w:r>
    </w:p>
    <w:p w14:paraId="1AADCAA3" w14:textId="77777777" w:rsidR="00321461" w:rsidRPr="007C2D8B" w:rsidRDefault="007A4BF5" w:rsidP="007A4BF5">
      <w:pPr>
        <w:pStyle w:val="Paragraphedeliste"/>
        <w:numPr>
          <w:ilvl w:val="0"/>
          <w:numId w:val="9"/>
        </w:numPr>
        <w:ind w:left="1701" w:hanging="567"/>
        <w:contextualSpacing w:val="0"/>
        <w:rPr>
          <w:noProof/>
          <w:lang w:val="en-US"/>
        </w:rPr>
      </w:pPr>
      <w:r w:rsidRPr="007C2D8B">
        <w:rPr>
          <w:noProof/>
          <w:lang w:val="en-US"/>
        </w:rPr>
        <w:t>Having been recruited (or being proposed to be recruited) ourselves or any of our affiliates, to carry out works s</w:t>
      </w:r>
      <w:r w:rsidR="00052C4F" w:rsidRPr="007C2D8B">
        <w:rPr>
          <w:noProof/>
          <w:lang w:val="en-US"/>
        </w:rPr>
        <w:t>upervision or inspection for the</w:t>
      </w:r>
      <w:r w:rsidRPr="007C2D8B">
        <w:rPr>
          <w:noProof/>
          <w:lang w:val="en-US"/>
        </w:rPr>
        <w:t xml:space="preserve"> Contract</w:t>
      </w:r>
      <w:r w:rsidR="00321461" w:rsidRPr="007C2D8B">
        <w:rPr>
          <w:noProof/>
          <w:lang w:val="en-US"/>
        </w:rPr>
        <w:t xml:space="preserve">. </w:t>
      </w:r>
    </w:p>
    <w:p w14:paraId="184393C7" w14:textId="77777777" w:rsidR="00321461" w:rsidRPr="007C2D8B" w:rsidRDefault="007A4BF5" w:rsidP="007A4BF5">
      <w:pPr>
        <w:pStyle w:val="Paragraphedeliste"/>
        <w:numPr>
          <w:ilvl w:val="0"/>
          <w:numId w:val="8"/>
        </w:numPr>
        <w:ind w:left="567" w:hanging="567"/>
        <w:contextualSpacing w:val="0"/>
        <w:rPr>
          <w:noProof/>
          <w:lang w:val="en-US"/>
        </w:rPr>
      </w:pPr>
      <w:r w:rsidRPr="007C2D8B">
        <w:rPr>
          <w:noProof/>
          <w:lang w:val="en-US"/>
        </w:rPr>
        <w:t>If we are a state-owned entity, and to compete in a procurement process, we certify that we have legal and financial autonomy and that we operate under commercial laws and regulations</w:t>
      </w:r>
      <w:r w:rsidR="00321461" w:rsidRPr="007C2D8B">
        <w:rPr>
          <w:noProof/>
          <w:lang w:val="en-US"/>
        </w:rPr>
        <w:t>.</w:t>
      </w:r>
    </w:p>
    <w:p w14:paraId="7388F47C" w14:textId="77777777" w:rsidR="00321461" w:rsidRPr="007C2D8B" w:rsidRDefault="007A4BF5" w:rsidP="007A4BF5">
      <w:pPr>
        <w:pStyle w:val="Paragraphedeliste"/>
        <w:numPr>
          <w:ilvl w:val="0"/>
          <w:numId w:val="8"/>
        </w:numPr>
        <w:ind w:left="567" w:hanging="567"/>
        <w:contextualSpacing w:val="0"/>
        <w:rPr>
          <w:noProof/>
          <w:lang w:val="en-US"/>
        </w:rPr>
      </w:pPr>
      <w:r w:rsidRPr="007C2D8B">
        <w:rPr>
          <w:noProof/>
          <w:lang w:val="en-US"/>
        </w:rPr>
        <w:t>We undertake to bring to the attention of the Contracting Authority, which will inform AFD, any change in situation with regard to points 2 to 4 here above</w:t>
      </w:r>
      <w:r w:rsidR="00321461" w:rsidRPr="007C2D8B">
        <w:rPr>
          <w:noProof/>
          <w:lang w:val="en-US"/>
        </w:rPr>
        <w:t>.</w:t>
      </w:r>
    </w:p>
    <w:p w14:paraId="681825EA" w14:textId="77777777" w:rsidR="00321461" w:rsidRPr="007C2D8B" w:rsidRDefault="007A4BF5" w:rsidP="007A4BF5">
      <w:pPr>
        <w:pStyle w:val="Paragraphedeliste"/>
        <w:numPr>
          <w:ilvl w:val="0"/>
          <w:numId w:val="8"/>
        </w:numPr>
        <w:ind w:left="567" w:hanging="567"/>
        <w:contextualSpacing w:val="0"/>
        <w:rPr>
          <w:noProof/>
          <w:lang w:val="en-US"/>
        </w:rPr>
      </w:pPr>
      <w:r w:rsidRPr="007C2D8B">
        <w:rPr>
          <w:noProof/>
          <w:lang w:val="en-US"/>
        </w:rPr>
        <w:t>In the context of the procurement process and performance of the corresponding contract</w:t>
      </w:r>
      <w:r w:rsidR="00321461" w:rsidRPr="007C2D8B">
        <w:rPr>
          <w:noProof/>
          <w:lang w:val="en-US"/>
        </w:rPr>
        <w:t>:</w:t>
      </w:r>
    </w:p>
    <w:p w14:paraId="01737F5E" w14:textId="77777777" w:rsidR="00321461" w:rsidRPr="007C2D8B" w:rsidRDefault="00321461" w:rsidP="00321461">
      <w:pPr>
        <w:tabs>
          <w:tab w:val="left" w:pos="1134"/>
        </w:tabs>
        <w:ind w:left="1134" w:hanging="567"/>
        <w:rPr>
          <w:noProof/>
          <w:lang w:val="en-US"/>
        </w:rPr>
      </w:pPr>
      <w:r w:rsidRPr="007C2D8B">
        <w:rPr>
          <w:noProof/>
          <w:lang w:val="en-US"/>
        </w:rPr>
        <w:t>6.1</w:t>
      </w:r>
      <w:r w:rsidRPr="007C2D8B">
        <w:rPr>
          <w:noProof/>
          <w:lang w:val="en-US"/>
        </w:rPr>
        <w:tab/>
      </w:r>
      <w:r w:rsidR="007A4BF5" w:rsidRPr="007C2D8B">
        <w:rPr>
          <w:noProof/>
          <w:lang w:val="en-US"/>
        </w:rPr>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46E9E834" w14:textId="77777777" w:rsidR="00321461" w:rsidRPr="007C2D8B" w:rsidRDefault="00321461" w:rsidP="00321461">
      <w:pPr>
        <w:tabs>
          <w:tab w:val="left" w:pos="1134"/>
        </w:tabs>
        <w:ind w:left="1134" w:hanging="567"/>
        <w:rPr>
          <w:noProof/>
          <w:lang w:val="en-US"/>
        </w:rPr>
      </w:pPr>
      <w:r w:rsidRPr="007C2D8B">
        <w:rPr>
          <w:noProof/>
          <w:lang w:val="en-US"/>
        </w:rPr>
        <w:t>6.2</w:t>
      </w:r>
      <w:r w:rsidRPr="007C2D8B">
        <w:rPr>
          <w:noProof/>
          <w:lang w:val="en-US"/>
        </w:rPr>
        <w:tab/>
      </w:r>
      <w:r w:rsidR="007A4BF5" w:rsidRPr="007C2D8B">
        <w:rPr>
          <w:noProof/>
          <w:lang w:val="en-US"/>
        </w:rPr>
        <w:t>We have not and we will not engage in any dishonest conduct (act or omission) contrary to our legal or regulatory obligations or our internal rules in order to obtain illegitimate profit;</w:t>
      </w:r>
    </w:p>
    <w:p w14:paraId="167DEF6E" w14:textId="77777777" w:rsidR="00321461" w:rsidRPr="007C2D8B" w:rsidRDefault="00321461" w:rsidP="00321461">
      <w:pPr>
        <w:tabs>
          <w:tab w:val="left" w:pos="1134"/>
        </w:tabs>
        <w:ind w:left="1134" w:hanging="567"/>
        <w:rPr>
          <w:noProof/>
          <w:lang w:val="en-US"/>
        </w:rPr>
      </w:pPr>
      <w:r w:rsidRPr="007C2D8B">
        <w:rPr>
          <w:noProof/>
          <w:lang w:val="en-US"/>
        </w:rPr>
        <w:t>6.3</w:t>
      </w:r>
      <w:r w:rsidRPr="007C2D8B">
        <w:rPr>
          <w:noProof/>
          <w:lang w:val="en-US"/>
        </w:rPr>
        <w:tab/>
      </w:r>
      <w:r w:rsidR="007A4BF5" w:rsidRPr="007C2D8B">
        <w:rPr>
          <w:noProof/>
          <w:lang w:val="en-US"/>
        </w:rPr>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00777D12" w:rsidRPr="007C2D8B">
        <w:rPr>
          <w:noProof/>
          <w:lang w:val="en-US"/>
        </w:rPr>
        <w:noBreakHyphen/>
      </w:r>
      <w:r w:rsidR="007A4BF5" w:rsidRPr="007C2D8B">
        <w:rPr>
          <w:noProof/>
          <w:lang w:val="en-US"/>
        </w:rPr>
        <w:t xml:space="preserve">owned company, or who </w:t>
      </w:r>
      <w:r w:rsidR="007A4BF5" w:rsidRPr="007C2D8B">
        <w:rPr>
          <w:noProof/>
          <w:lang w:val="en-US"/>
        </w:rPr>
        <w:lastRenderedPageBreak/>
        <w:t>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78571A69" w14:textId="77777777" w:rsidR="00321461" w:rsidRPr="007C2D8B" w:rsidRDefault="00321461" w:rsidP="00321461">
      <w:pPr>
        <w:tabs>
          <w:tab w:val="left" w:pos="1134"/>
        </w:tabs>
        <w:ind w:left="1134" w:hanging="567"/>
        <w:rPr>
          <w:noProof/>
          <w:lang w:val="en-US"/>
        </w:rPr>
      </w:pPr>
      <w:r w:rsidRPr="007C2D8B">
        <w:rPr>
          <w:noProof/>
          <w:lang w:val="en-US"/>
        </w:rPr>
        <w:t>6.4</w:t>
      </w:r>
      <w:r w:rsidRPr="007C2D8B">
        <w:rPr>
          <w:noProof/>
          <w:lang w:val="en-US"/>
        </w:rPr>
        <w:tab/>
      </w:r>
      <w:r w:rsidR="007A4BF5" w:rsidRPr="007C2D8B">
        <w:rPr>
          <w:noProof/>
          <w:lang w:val="en-US"/>
        </w:rPr>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409D2AFA" w14:textId="77777777" w:rsidR="00321461" w:rsidRPr="007C2D8B" w:rsidRDefault="00321461" w:rsidP="00321461">
      <w:pPr>
        <w:tabs>
          <w:tab w:val="left" w:pos="1134"/>
        </w:tabs>
        <w:ind w:left="1134" w:hanging="567"/>
        <w:rPr>
          <w:noProof/>
          <w:lang w:val="en-US"/>
        </w:rPr>
      </w:pPr>
      <w:r w:rsidRPr="007C2D8B">
        <w:rPr>
          <w:noProof/>
          <w:lang w:val="en-US"/>
        </w:rPr>
        <w:t>6.5</w:t>
      </w:r>
      <w:r w:rsidRPr="007C2D8B">
        <w:rPr>
          <w:noProof/>
          <w:lang w:val="en-US"/>
        </w:rPr>
        <w:tab/>
      </w:r>
      <w:r w:rsidR="007A4BF5" w:rsidRPr="007C2D8B">
        <w:rPr>
          <w:noProof/>
          <w:lang w:val="en-US"/>
        </w:rPr>
        <w:t xml:space="preserve">We have not and we will not engage in any practice likely to influence the contract award process to the detriment of the Contracting Authority </w:t>
      </w:r>
      <w:r w:rsidR="007720AA" w:rsidRPr="007C2D8B">
        <w:rPr>
          <w:noProof/>
          <w:lang w:val="en-US"/>
        </w:rPr>
        <w:t>and, in particular, in any anti</w:t>
      </w:r>
      <w:r w:rsidR="007720AA" w:rsidRPr="007C2D8B">
        <w:rPr>
          <w:noProof/>
          <w:lang w:val="en-US"/>
        </w:rPr>
        <w:noBreakHyphen/>
      </w:r>
      <w:r w:rsidR="007A4BF5" w:rsidRPr="007C2D8B">
        <w:rPr>
          <w:noProof/>
          <w:lang w:val="en-US"/>
        </w:rPr>
        <w:t>competitive practice having for object or for effect to prevent, restrict or distort competition, namely by limiting access to the market or the free exercise of competition by other undertakings;</w:t>
      </w:r>
    </w:p>
    <w:p w14:paraId="688683F9" w14:textId="77777777" w:rsidR="00321461" w:rsidRPr="007C2D8B" w:rsidRDefault="00321461" w:rsidP="00321461">
      <w:pPr>
        <w:tabs>
          <w:tab w:val="left" w:pos="1134"/>
        </w:tabs>
        <w:ind w:left="1134" w:hanging="567"/>
        <w:rPr>
          <w:noProof/>
          <w:lang w:val="en-US"/>
        </w:rPr>
      </w:pPr>
      <w:r w:rsidRPr="007C2D8B">
        <w:rPr>
          <w:noProof/>
          <w:lang w:val="en-US"/>
        </w:rPr>
        <w:t>6.6</w:t>
      </w:r>
      <w:r w:rsidRPr="007C2D8B">
        <w:rPr>
          <w:noProof/>
          <w:lang w:val="en-US"/>
        </w:rPr>
        <w:tab/>
      </w:r>
      <w:r w:rsidR="007A4BF5" w:rsidRPr="007C2D8B">
        <w:rPr>
          <w:noProof/>
          <w:lang w:val="en-US"/>
        </w:rPr>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0B81C86B" w14:textId="77777777" w:rsidR="00321461" w:rsidRPr="007C2D8B" w:rsidRDefault="00321461" w:rsidP="00321461">
      <w:pPr>
        <w:tabs>
          <w:tab w:val="left" w:pos="1134"/>
        </w:tabs>
        <w:ind w:left="1134" w:hanging="567"/>
        <w:rPr>
          <w:noProof/>
          <w:lang w:val="en-US"/>
        </w:rPr>
      </w:pPr>
      <w:r w:rsidRPr="007C2D8B">
        <w:rPr>
          <w:noProof/>
          <w:lang w:val="en-US"/>
        </w:rPr>
        <w:t>6.7</w:t>
      </w:r>
      <w:r w:rsidRPr="007C2D8B">
        <w:rPr>
          <w:noProof/>
          <w:lang w:val="en-US"/>
        </w:rPr>
        <w:tab/>
      </w:r>
      <w:r w:rsidR="007A4BF5" w:rsidRPr="007C2D8B">
        <w:rPr>
          <w:noProof/>
          <w:lang w:val="en-US"/>
        </w:rPr>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r w:rsidRPr="007C2D8B">
        <w:rPr>
          <w:noProof/>
          <w:lang w:val="en-US"/>
        </w:rPr>
        <w:t>.</w:t>
      </w:r>
    </w:p>
    <w:p w14:paraId="0CF26600" w14:textId="77777777" w:rsidR="00321461" w:rsidRPr="007C2D8B" w:rsidRDefault="007A4BF5" w:rsidP="007A4BF5">
      <w:pPr>
        <w:pStyle w:val="Paragraphedeliste"/>
        <w:numPr>
          <w:ilvl w:val="0"/>
          <w:numId w:val="8"/>
        </w:numPr>
        <w:ind w:left="567" w:hanging="567"/>
        <w:contextualSpacing w:val="0"/>
        <w:rPr>
          <w:noProof/>
          <w:lang w:val="en-US"/>
        </w:rPr>
      </w:pPr>
      <w:r w:rsidRPr="007C2D8B">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r w:rsidR="00321461" w:rsidRPr="007C2D8B">
        <w:rPr>
          <w:noProof/>
          <w:lang w:val="en-US"/>
        </w:rPr>
        <w:t>.</w:t>
      </w:r>
    </w:p>
    <w:p w14:paraId="4A3FB929" w14:textId="77777777" w:rsidR="007A4BF5" w:rsidRPr="007C2D8B" w:rsidRDefault="007A4BF5" w:rsidP="007A4BF5">
      <w:pPr>
        <w:rPr>
          <w:noProof/>
          <w:lang w:val="en-US"/>
        </w:rPr>
      </w:pPr>
    </w:p>
    <w:p w14:paraId="09AF255A" w14:textId="77777777" w:rsidR="00321461" w:rsidRPr="007C2D8B" w:rsidRDefault="00321461" w:rsidP="00321461">
      <w:pPr>
        <w:tabs>
          <w:tab w:val="right" w:leader="underscore" w:pos="5103"/>
          <w:tab w:val="right" w:leader="underscore" w:pos="9072"/>
        </w:tabs>
        <w:rPr>
          <w:noProof/>
          <w:lang w:val="en-US"/>
        </w:rPr>
      </w:pPr>
      <w:r w:rsidRPr="007C2D8B">
        <w:rPr>
          <w:noProof/>
          <w:lang w:val="en-US"/>
        </w:rPr>
        <w:t>N</w:t>
      </w:r>
      <w:r w:rsidR="007A4BF5" w:rsidRPr="007C2D8B">
        <w:rPr>
          <w:noProof/>
          <w:lang w:val="en-US"/>
        </w:rPr>
        <w:t>ame</w:t>
      </w:r>
      <w:r w:rsidRPr="007C2D8B">
        <w:rPr>
          <w:noProof/>
          <w:lang w:val="en-US"/>
        </w:rPr>
        <w:t xml:space="preserve">: </w:t>
      </w:r>
      <w:r w:rsidRPr="007C2D8B">
        <w:rPr>
          <w:noProof/>
          <w:lang w:val="en-US"/>
        </w:rPr>
        <w:tab/>
      </w:r>
      <w:r w:rsidR="007A4BF5" w:rsidRPr="007C2D8B">
        <w:rPr>
          <w:noProof/>
          <w:lang w:val="en-US"/>
        </w:rPr>
        <w:t xml:space="preserve"> In the capacity of</w:t>
      </w:r>
      <w:r w:rsidRPr="007C2D8B">
        <w:rPr>
          <w:noProof/>
          <w:lang w:val="en-US"/>
        </w:rPr>
        <w:t xml:space="preserve">: </w:t>
      </w:r>
      <w:r w:rsidRPr="007C2D8B">
        <w:rPr>
          <w:noProof/>
          <w:lang w:val="en-US"/>
        </w:rPr>
        <w:tab/>
      </w:r>
    </w:p>
    <w:p w14:paraId="1F389DCD" w14:textId="77777777" w:rsidR="00321461" w:rsidRPr="007C2D8B" w:rsidRDefault="00321461" w:rsidP="00321461">
      <w:pPr>
        <w:tabs>
          <w:tab w:val="right" w:leader="underscore" w:pos="9072"/>
        </w:tabs>
        <w:rPr>
          <w:noProof/>
          <w:lang w:val="en-US"/>
        </w:rPr>
      </w:pPr>
      <w:r w:rsidRPr="007C2D8B">
        <w:rPr>
          <w:noProof/>
          <w:lang w:val="en-US"/>
        </w:rPr>
        <w:t>D</w:t>
      </w:r>
      <w:r w:rsidR="007A4BF5" w:rsidRPr="007C2D8B">
        <w:rPr>
          <w:noProof/>
          <w:lang w:val="en-US"/>
        </w:rPr>
        <w:t>uly empowered to sign in the name and on behalf of</w:t>
      </w:r>
      <w:r w:rsidRPr="007C2D8B">
        <w:rPr>
          <w:rStyle w:val="Appelnotedebasdep"/>
          <w:noProof/>
          <w:lang w:val="en-US"/>
        </w:rPr>
        <w:footnoteReference w:id="3"/>
      </w:r>
      <w:r w:rsidRPr="007C2D8B">
        <w:rPr>
          <w:noProof/>
          <w:lang w:val="en-US"/>
        </w:rPr>
        <w:t>:</w:t>
      </w:r>
      <w:r w:rsidRPr="007C2D8B">
        <w:rPr>
          <w:noProof/>
          <w:lang w:val="en-US"/>
        </w:rPr>
        <w:tab/>
      </w:r>
    </w:p>
    <w:p w14:paraId="5A0A8C7A" w14:textId="77777777" w:rsidR="00321461" w:rsidRPr="007C2D8B" w:rsidRDefault="00321461" w:rsidP="007A4BF5">
      <w:pPr>
        <w:tabs>
          <w:tab w:val="right" w:leader="underscore" w:pos="5103"/>
          <w:tab w:val="right" w:leader="underscore" w:pos="9072"/>
        </w:tabs>
        <w:rPr>
          <w:noProof/>
          <w:lang w:val="en-US"/>
        </w:rPr>
      </w:pPr>
      <w:r w:rsidRPr="007C2D8B">
        <w:rPr>
          <w:noProof/>
          <w:lang w:val="en-US"/>
        </w:rPr>
        <w:t>Signature:</w:t>
      </w:r>
      <w:r w:rsidRPr="007C2D8B">
        <w:rPr>
          <w:noProof/>
          <w:lang w:val="en-US"/>
        </w:rPr>
        <w:tab/>
      </w:r>
      <w:r w:rsidR="007A4BF5" w:rsidRPr="007C2D8B">
        <w:rPr>
          <w:noProof/>
          <w:lang w:val="en-US"/>
        </w:rPr>
        <w:t xml:space="preserve"> Dated:</w:t>
      </w:r>
      <w:r w:rsidR="007A4BF5" w:rsidRPr="007C2D8B">
        <w:rPr>
          <w:noProof/>
          <w:lang w:val="en-US"/>
        </w:rPr>
        <w:tab/>
      </w:r>
    </w:p>
    <w:p w14:paraId="61BBF757" w14:textId="77777777" w:rsidR="008222B5" w:rsidRDefault="008222B5" w:rsidP="008222B5">
      <w:pPr>
        <w:suppressAutoHyphens w:val="0"/>
        <w:overflowPunct/>
        <w:autoSpaceDE/>
        <w:autoSpaceDN/>
        <w:adjustRightInd/>
        <w:spacing w:after="0" w:line="240" w:lineRule="auto"/>
        <w:jc w:val="left"/>
        <w:textAlignment w:val="auto"/>
        <w:rPr>
          <w:i/>
          <w:noProof/>
          <w:lang w:val="en-US"/>
        </w:rPr>
      </w:pPr>
      <w:r w:rsidRPr="0078749F">
        <w:rPr>
          <w:i/>
          <w:noProof/>
          <w:highlight w:val="yellow"/>
          <w:lang w:val="en-US"/>
        </w:rPr>
        <w:t>End of OPTION A]</w:t>
      </w:r>
    </w:p>
    <w:p w14:paraId="030CA857" w14:textId="77777777" w:rsidR="008222B5" w:rsidRDefault="008222B5" w:rsidP="008222B5">
      <w:pPr>
        <w:suppressAutoHyphens w:val="0"/>
        <w:overflowPunct/>
        <w:autoSpaceDE/>
        <w:autoSpaceDN/>
        <w:adjustRightInd/>
        <w:spacing w:after="0" w:line="240" w:lineRule="auto"/>
        <w:jc w:val="left"/>
        <w:textAlignment w:val="auto"/>
        <w:rPr>
          <w:i/>
          <w:noProof/>
          <w:lang w:val="en-US"/>
        </w:rPr>
      </w:pPr>
    </w:p>
    <w:p w14:paraId="17A2BC05" w14:textId="77777777" w:rsidR="008222B5" w:rsidRDefault="008222B5" w:rsidP="008222B5">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913B7F3" w14:textId="77777777" w:rsidR="008222B5" w:rsidRPr="004905A0" w:rsidRDefault="008222B5" w:rsidP="008222B5">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6484D598" w14:textId="77777777" w:rsidR="008222B5" w:rsidRPr="009039EB" w:rsidRDefault="008222B5" w:rsidP="008222B5">
      <w:pPr>
        <w:pStyle w:val="Formulaire2"/>
        <w:spacing w:after="120" w:line="240" w:lineRule="auto"/>
        <w:rPr>
          <w:rFonts w:cs="Arial"/>
          <w:sz w:val="8"/>
          <w:szCs w:val="18"/>
          <w:lang w:val="en-US"/>
        </w:rPr>
      </w:pPr>
    </w:p>
    <w:p w14:paraId="57030CC5" w14:textId="77777777" w:rsidR="008222B5" w:rsidRPr="009039EB" w:rsidRDefault="008222B5" w:rsidP="008222B5">
      <w:pPr>
        <w:pStyle w:val="Formulaire2"/>
        <w:spacing w:after="120" w:line="240" w:lineRule="auto"/>
        <w:rPr>
          <w:rFonts w:cs="Arial"/>
          <w:sz w:val="8"/>
          <w:szCs w:val="18"/>
          <w:lang w:val="en-US"/>
        </w:rPr>
      </w:pPr>
    </w:p>
    <w:p w14:paraId="2B0DD8A1" w14:textId="77777777" w:rsidR="008222B5" w:rsidRPr="009039EB" w:rsidRDefault="008222B5" w:rsidP="008222B5">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4"/>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4D3C6404" w14:textId="77777777" w:rsidR="008222B5" w:rsidRPr="009039EB" w:rsidRDefault="008222B5" w:rsidP="008222B5">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20D5CAE4" w14:textId="77777777" w:rsidR="008222B5" w:rsidRPr="009039EB" w:rsidRDefault="008222B5" w:rsidP="008222B5">
      <w:pPr>
        <w:rPr>
          <w:rFonts w:cs="Arial"/>
          <w:sz w:val="12"/>
          <w:lang w:val="en-US"/>
        </w:rPr>
      </w:pPr>
    </w:p>
    <w:p w14:paraId="44D553B6" w14:textId="77777777" w:rsidR="008222B5" w:rsidRPr="009039EB" w:rsidRDefault="008222B5" w:rsidP="008222B5">
      <w:pPr>
        <w:pStyle w:val="Paragraphedeliste"/>
        <w:numPr>
          <w:ilvl w:val="0"/>
          <w:numId w:val="81"/>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46F94083" w14:textId="77777777" w:rsidR="008222B5" w:rsidRPr="009039EB" w:rsidRDefault="008222B5" w:rsidP="008222B5">
      <w:pPr>
        <w:pStyle w:val="Paragraphedeliste"/>
        <w:numPr>
          <w:ilvl w:val="0"/>
          <w:numId w:val="81"/>
        </w:numPr>
        <w:spacing w:after="100"/>
        <w:ind w:left="426" w:hanging="426"/>
        <w:contextualSpacing w:val="0"/>
        <w:rPr>
          <w:rFonts w:cs="Arial"/>
          <w:lang w:val="en-US"/>
        </w:rPr>
      </w:pPr>
      <w:r w:rsidRPr="009039EB">
        <w:rPr>
          <w:lang w:val="en-US"/>
        </w:rPr>
        <w:lastRenderedPageBreak/>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5"/>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632CC1CC" w14:textId="77777777" w:rsidR="008222B5" w:rsidRPr="009039EB" w:rsidRDefault="008222B5" w:rsidP="008222B5">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471391A4" w14:textId="77777777" w:rsidR="008222B5" w:rsidRPr="009039EB" w:rsidRDefault="008222B5" w:rsidP="008222B5">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6"/>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54C714F2" w14:textId="77777777" w:rsidR="008222B5" w:rsidRPr="009039EB" w:rsidRDefault="008222B5" w:rsidP="008222B5">
      <w:pPr>
        <w:pStyle w:val="Paragraphedeliste"/>
        <w:numPr>
          <w:ilvl w:val="0"/>
          <w:numId w:val="82"/>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747B75FB" w14:textId="77777777" w:rsidR="008222B5" w:rsidRPr="009039EB" w:rsidRDefault="008222B5" w:rsidP="008222B5">
      <w:pPr>
        <w:pStyle w:val="Paragraphedeliste"/>
        <w:numPr>
          <w:ilvl w:val="0"/>
          <w:numId w:val="82"/>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3F6A17DE" w14:textId="77777777" w:rsidR="008222B5" w:rsidRPr="009039EB" w:rsidRDefault="008222B5" w:rsidP="008222B5">
      <w:pPr>
        <w:pStyle w:val="Paragraphedeliste"/>
        <w:numPr>
          <w:ilvl w:val="0"/>
          <w:numId w:val="82"/>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 xml:space="preserve">or any other legal obligation applicable in the jurisdiction of its registered office, central administration or principal place of </w:t>
      </w:r>
      <w:r w:rsidRPr="009039EB">
        <w:rPr>
          <w:lang w:val="en-US"/>
        </w:rPr>
        <w:lastRenderedPageBreak/>
        <w:t>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642278E3" w14:textId="77777777" w:rsidR="008222B5" w:rsidRPr="009039EB" w:rsidRDefault="008222B5" w:rsidP="008222B5">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1984831F" w14:textId="77777777" w:rsidR="008222B5" w:rsidRPr="009039EB" w:rsidRDefault="008222B5" w:rsidP="008222B5">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7"/>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0BA6E9E6" w14:textId="77777777" w:rsidR="008222B5" w:rsidRPr="009039EB" w:rsidRDefault="008222B5" w:rsidP="008222B5">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1D67C16C" w14:textId="77777777" w:rsidR="008222B5" w:rsidRPr="009039EB" w:rsidRDefault="008222B5" w:rsidP="008222B5">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0740DCC" w14:textId="77777777" w:rsidR="008222B5" w:rsidRPr="009039EB" w:rsidRDefault="008222B5" w:rsidP="008222B5">
      <w:pPr>
        <w:pStyle w:val="Paragraphedeliste"/>
        <w:numPr>
          <w:ilvl w:val="0"/>
          <w:numId w:val="81"/>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8"/>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6F422279" w14:textId="77777777" w:rsidR="008222B5" w:rsidRPr="009039EB" w:rsidRDefault="008222B5" w:rsidP="008222B5">
      <w:pPr>
        <w:pStyle w:val="Paragraphedeliste"/>
        <w:numPr>
          <w:ilvl w:val="1"/>
          <w:numId w:val="81"/>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57317437" w14:textId="77777777" w:rsidR="008222B5" w:rsidRPr="009039EB" w:rsidRDefault="008222B5" w:rsidP="008222B5">
      <w:pPr>
        <w:pStyle w:val="Paragraphedeliste"/>
        <w:numPr>
          <w:ilvl w:val="1"/>
          <w:numId w:val="81"/>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 xml:space="preserve">sectoral </w:t>
      </w:r>
      <w:r w:rsidRPr="009039EB">
        <w:rPr>
          <w:rFonts w:cs="Arial"/>
          <w:b/>
          <w:bCs/>
          <w:lang w:val="en-US"/>
        </w:rPr>
        <w:lastRenderedPageBreak/>
        <w:t>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1F44505A" w14:textId="77777777" w:rsidR="008222B5" w:rsidRPr="009039EB" w:rsidRDefault="008222B5" w:rsidP="008222B5">
      <w:pPr>
        <w:pStyle w:val="Paragraphedeliste"/>
        <w:numPr>
          <w:ilvl w:val="1"/>
          <w:numId w:val="81"/>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1ACB5587" w14:textId="77777777" w:rsidR="008222B5" w:rsidRPr="00DD676F" w:rsidRDefault="008222B5" w:rsidP="008222B5">
      <w:pPr>
        <w:pStyle w:val="Paragraphedeliste"/>
        <w:numPr>
          <w:ilvl w:val="0"/>
          <w:numId w:val="81"/>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059CE4CD" w14:textId="77777777" w:rsidR="008222B5" w:rsidRPr="009039EB" w:rsidRDefault="008222B5" w:rsidP="008222B5">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6F024E42" w14:textId="77777777" w:rsidR="008222B5" w:rsidRPr="00460780" w:rsidRDefault="008222B5" w:rsidP="008222B5">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4681263F" w14:textId="77777777" w:rsidR="008222B5" w:rsidRPr="009039EB" w:rsidRDefault="008222B5" w:rsidP="008222B5">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63A52ADB" w14:textId="77777777" w:rsidR="008222B5" w:rsidRPr="009039EB" w:rsidRDefault="008222B5" w:rsidP="008222B5">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526A09F2" w14:textId="77777777" w:rsidR="008222B5" w:rsidRPr="009039EB" w:rsidRDefault="008222B5" w:rsidP="008222B5">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490C6274" w14:textId="77777777" w:rsidR="008222B5" w:rsidRDefault="008222B5" w:rsidP="008222B5">
      <w:pPr>
        <w:spacing w:after="100"/>
        <w:ind w:left="851" w:hanging="425"/>
        <w:rPr>
          <w:lang w:val="en-US"/>
        </w:rPr>
      </w:pPr>
      <w:r w:rsidRPr="009039EB">
        <w:rPr>
          <w:rFonts w:cs="Arial"/>
          <w:lang w:val="en-US"/>
        </w:rPr>
        <w:lastRenderedPageBreak/>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7B29D84D" w14:textId="77777777" w:rsidR="008222B5" w:rsidRPr="009C094C" w:rsidRDefault="008222B5" w:rsidP="008222B5">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0F5BEBDA" w14:textId="77777777" w:rsidR="008222B5" w:rsidRPr="009039EB" w:rsidRDefault="008222B5" w:rsidP="008222B5">
      <w:pPr>
        <w:pStyle w:val="Paragraphedeliste"/>
        <w:numPr>
          <w:ilvl w:val="0"/>
          <w:numId w:val="81"/>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5473B0A2" w14:textId="77777777" w:rsidR="008222B5" w:rsidRPr="00DD676F" w:rsidRDefault="008222B5" w:rsidP="008222B5">
      <w:pPr>
        <w:pStyle w:val="Paragraphedeliste"/>
        <w:numPr>
          <w:ilvl w:val="0"/>
          <w:numId w:val="81"/>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754C17A8" w14:textId="77777777" w:rsidR="008222B5" w:rsidRPr="009039EB" w:rsidRDefault="008222B5" w:rsidP="008222B5">
      <w:pPr>
        <w:spacing w:after="100" w:line="240" w:lineRule="auto"/>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9"/>
      </w:r>
      <w:hyperlink r:id="rId22" w:history="1"/>
      <w:r w:rsidRPr="009039EB">
        <w:rPr>
          <w:rFonts w:cs="Arial"/>
          <w:lang w:val="en-US"/>
        </w:rPr>
        <w:tab/>
      </w:r>
    </w:p>
    <w:p w14:paraId="03347BF3" w14:textId="77777777" w:rsidR="008222B5" w:rsidRPr="009039EB" w:rsidRDefault="008222B5" w:rsidP="008222B5">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0F83CCC2" w14:textId="77777777" w:rsidR="008222B5" w:rsidRPr="00DD676F" w:rsidRDefault="008222B5" w:rsidP="008222B5">
      <w:pPr>
        <w:pStyle w:val="Paragraphedeliste"/>
        <w:numPr>
          <w:ilvl w:val="0"/>
          <w:numId w:val="81"/>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4E52D9C9" w14:textId="77777777" w:rsidR="008222B5" w:rsidRPr="009039EB" w:rsidRDefault="008222B5" w:rsidP="008222B5">
      <w:pPr>
        <w:spacing w:after="100" w:line="240" w:lineRule="auto"/>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w:t>
      </w:r>
      <w:r w:rsidRPr="009039EB">
        <w:rPr>
          <w:lang w:val="en-US"/>
        </w:rPr>
        <w:lastRenderedPageBreak/>
        <w:t xml:space="preserve">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5B79E469" w14:textId="77777777" w:rsidR="008222B5" w:rsidRPr="009039EB" w:rsidRDefault="008222B5" w:rsidP="008222B5">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6E3C7BAA" w14:textId="77777777" w:rsidR="008222B5" w:rsidRPr="009039EB" w:rsidRDefault="008222B5" w:rsidP="008222B5">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21611BB3" w14:textId="77777777" w:rsidR="008222B5" w:rsidRPr="009039EB" w:rsidRDefault="008222B5" w:rsidP="008222B5">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25706E15" w14:textId="77777777" w:rsidR="008222B5" w:rsidRPr="009039EB" w:rsidRDefault="008222B5" w:rsidP="008222B5">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653BDD1D" w14:textId="77777777" w:rsidR="008222B5" w:rsidRPr="009039EB" w:rsidRDefault="008222B5" w:rsidP="008222B5">
      <w:pPr>
        <w:pStyle w:val="Paragraphedeliste"/>
        <w:numPr>
          <w:ilvl w:val="0"/>
          <w:numId w:val="81"/>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449E984C" w14:textId="77777777" w:rsidR="008222B5" w:rsidRPr="009039EB" w:rsidRDefault="008222B5" w:rsidP="008222B5">
      <w:pPr>
        <w:pStyle w:val="Paragraphedeliste"/>
        <w:numPr>
          <w:ilvl w:val="0"/>
          <w:numId w:val="81"/>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8222B5" w:rsidRPr="009039EB" w14:paraId="2C1F8EC4" w14:textId="77777777" w:rsidTr="006D0148">
        <w:tc>
          <w:tcPr>
            <w:tcW w:w="2125" w:type="dxa"/>
            <w:shd w:val="clear" w:color="auto" w:fill="DDD9C3" w:themeFill="background2" w:themeFillShade="E6"/>
            <w:vAlign w:val="center"/>
          </w:tcPr>
          <w:p w14:paraId="134571A1" w14:textId="77777777" w:rsidR="008222B5" w:rsidRPr="009039EB" w:rsidRDefault="008222B5" w:rsidP="006D0148">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6A24F50B" w14:textId="77777777" w:rsidR="008222B5" w:rsidRPr="009039EB" w:rsidRDefault="008222B5" w:rsidP="006D0148">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26D992BF" w14:textId="77777777" w:rsidR="008222B5" w:rsidRPr="009039EB" w:rsidRDefault="008222B5" w:rsidP="006D0148">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03DF6482" w14:textId="77777777" w:rsidR="008222B5" w:rsidRPr="009039EB" w:rsidRDefault="008222B5" w:rsidP="006D0148">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8222B5" w:rsidRPr="009039EB" w14:paraId="6D2C3994" w14:textId="77777777" w:rsidTr="006D0148">
        <w:tc>
          <w:tcPr>
            <w:tcW w:w="2125" w:type="dxa"/>
            <w:tcBorders>
              <w:bottom w:val="nil"/>
            </w:tcBorders>
            <w:shd w:val="clear" w:color="auto" w:fill="FFFFFF" w:themeFill="background1"/>
          </w:tcPr>
          <w:p w14:paraId="51B4D03E" w14:textId="77777777" w:rsidR="008222B5" w:rsidRPr="009039EB" w:rsidRDefault="008222B5" w:rsidP="006D0148">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20A5A89A"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0E41D9C4"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0F4BE210"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w:t>
            </w:r>
          </w:p>
        </w:tc>
      </w:tr>
      <w:tr w:rsidR="008222B5" w:rsidRPr="009039EB" w14:paraId="53645D0F" w14:textId="77777777" w:rsidTr="006D0148">
        <w:tc>
          <w:tcPr>
            <w:tcW w:w="2125" w:type="dxa"/>
            <w:tcBorders>
              <w:top w:val="nil"/>
              <w:bottom w:val="nil"/>
              <w:right w:val="nil"/>
            </w:tcBorders>
            <w:shd w:val="clear" w:color="auto" w:fill="FFFFFF" w:themeFill="background1"/>
          </w:tcPr>
          <w:p w14:paraId="54A9E4B1" w14:textId="77777777" w:rsidR="008222B5" w:rsidRPr="009039EB" w:rsidRDefault="008222B5" w:rsidP="006D0148">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14B732F2"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532A1CD1"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11A072E4"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w:t>
            </w:r>
          </w:p>
        </w:tc>
      </w:tr>
      <w:tr w:rsidR="008222B5" w:rsidRPr="009039EB" w14:paraId="7FF6924C" w14:textId="77777777" w:rsidTr="006D0148">
        <w:tc>
          <w:tcPr>
            <w:tcW w:w="2125" w:type="dxa"/>
            <w:tcBorders>
              <w:top w:val="nil"/>
              <w:right w:val="nil"/>
            </w:tcBorders>
            <w:shd w:val="clear" w:color="auto" w:fill="FFFFFF" w:themeFill="background1"/>
          </w:tcPr>
          <w:p w14:paraId="4C52E62F" w14:textId="77777777" w:rsidR="008222B5" w:rsidRPr="009039EB" w:rsidRDefault="008222B5" w:rsidP="006D0148">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23557BD5"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217C5D4B"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3B13C197" w14:textId="77777777" w:rsidR="008222B5" w:rsidRPr="009039EB" w:rsidRDefault="008222B5" w:rsidP="006D0148">
            <w:pPr>
              <w:tabs>
                <w:tab w:val="right" w:leader="underscore" w:pos="5103"/>
                <w:tab w:val="right" w:leader="underscore" w:pos="9072"/>
              </w:tabs>
              <w:jc w:val="center"/>
              <w:rPr>
                <w:rFonts w:cs="Arial"/>
                <w:lang w:val="en-US"/>
              </w:rPr>
            </w:pPr>
            <w:r w:rsidRPr="009039EB">
              <w:rPr>
                <w:rFonts w:cs="Arial"/>
                <w:lang w:val="en-US"/>
              </w:rPr>
              <w:t>________________</w:t>
            </w:r>
          </w:p>
        </w:tc>
      </w:tr>
    </w:tbl>
    <w:p w14:paraId="315762A6" w14:textId="77777777" w:rsidR="008222B5" w:rsidRPr="009039EB" w:rsidRDefault="008222B5" w:rsidP="008222B5">
      <w:pPr>
        <w:spacing w:after="100"/>
        <w:ind w:left="567"/>
        <w:rPr>
          <w:rFonts w:cs="Arial"/>
          <w:lang w:val="en-US"/>
        </w:rPr>
      </w:pPr>
      <w:r w:rsidRPr="009039EB">
        <w:rPr>
          <w:rFonts w:cs="Arial"/>
          <w:lang w:val="en-US"/>
        </w:rPr>
        <w:t>(*): If no amount has been paid or is to be paid, indicate “None”.</w:t>
      </w:r>
    </w:p>
    <w:p w14:paraId="007049A8" w14:textId="77777777" w:rsidR="008222B5" w:rsidRPr="009039EB" w:rsidRDefault="008222B5" w:rsidP="008222B5">
      <w:pPr>
        <w:pStyle w:val="Paragraphedeliste"/>
        <w:numPr>
          <w:ilvl w:val="0"/>
          <w:numId w:val="81"/>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6EC67337" w14:textId="77777777" w:rsidR="008222B5" w:rsidRPr="009039EB" w:rsidRDefault="008222B5" w:rsidP="008222B5">
      <w:pPr>
        <w:tabs>
          <w:tab w:val="right" w:leader="underscore" w:pos="5103"/>
          <w:tab w:val="right" w:leader="underscore" w:pos="9072"/>
        </w:tabs>
        <w:rPr>
          <w:rFonts w:cs="Arial"/>
          <w:lang w:val="en-US"/>
        </w:rPr>
      </w:pPr>
    </w:p>
    <w:p w14:paraId="4E3F063B" w14:textId="77777777" w:rsidR="008222B5" w:rsidRPr="009039EB" w:rsidRDefault="008222B5" w:rsidP="008222B5">
      <w:pPr>
        <w:tabs>
          <w:tab w:val="right" w:leader="underscore" w:pos="5103"/>
          <w:tab w:val="right" w:leader="underscore" w:pos="9072"/>
        </w:tabs>
        <w:rPr>
          <w:rFonts w:cs="Arial"/>
          <w:lang w:val="en-US"/>
        </w:rPr>
      </w:pPr>
    </w:p>
    <w:p w14:paraId="62DEF78C" w14:textId="77777777" w:rsidR="008222B5" w:rsidRPr="009039EB" w:rsidRDefault="008222B5" w:rsidP="008222B5">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1ECBA834" w14:textId="77777777" w:rsidR="008222B5" w:rsidRPr="009039EB" w:rsidRDefault="008222B5" w:rsidP="008222B5">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0"/>
      </w:r>
      <w:r w:rsidRPr="009039EB">
        <w:rPr>
          <w:rFonts w:cs="Arial"/>
          <w:lang w:val="en-US"/>
        </w:rPr>
        <w:tab/>
      </w:r>
    </w:p>
    <w:p w14:paraId="06008D6A" w14:textId="77777777" w:rsidR="008222B5" w:rsidRPr="009039EB" w:rsidRDefault="008222B5" w:rsidP="008222B5">
      <w:pPr>
        <w:tabs>
          <w:tab w:val="right" w:leader="underscore" w:pos="9072"/>
        </w:tabs>
        <w:rPr>
          <w:rFonts w:cs="Arial"/>
          <w:lang w:val="en-US"/>
        </w:rPr>
      </w:pPr>
      <w:r w:rsidRPr="009039EB">
        <w:rPr>
          <w:rFonts w:cs="Arial"/>
          <w:lang w:val="en-US"/>
        </w:rPr>
        <w:t>Signature:</w:t>
      </w:r>
      <w:r w:rsidRPr="009039EB">
        <w:rPr>
          <w:rFonts w:cs="Arial"/>
          <w:lang w:val="en-US"/>
        </w:rPr>
        <w:tab/>
      </w:r>
    </w:p>
    <w:p w14:paraId="5E3DC9AA" w14:textId="77777777" w:rsidR="008222B5" w:rsidRPr="009039EB" w:rsidRDefault="008222B5" w:rsidP="008222B5">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036E5468" w14:textId="77777777" w:rsidR="008222B5" w:rsidRDefault="008222B5" w:rsidP="008222B5">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3AA8BE7F" w14:textId="77777777" w:rsidR="00321461" w:rsidRPr="007C2D8B" w:rsidRDefault="008222B5" w:rsidP="008222B5">
      <w:pPr>
        <w:tabs>
          <w:tab w:val="right" w:leader="underscore" w:pos="9072"/>
        </w:tabs>
        <w:rPr>
          <w:noProof/>
          <w:lang w:val="en-US"/>
        </w:rPr>
      </w:pPr>
      <w:r w:rsidRPr="0078749F">
        <w:rPr>
          <w:i/>
          <w:noProof/>
          <w:lang w:val="en-US"/>
        </w:rPr>
        <w:br w:type="page"/>
      </w:r>
    </w:p>
    <w:p w14:paraId="76A0E81F" w14:textId="77777777" w:rsidR="00321461" w:rsidRPr="007C2D8B" w:rsidRDefault="00321461">
      <w:pPr>
        <w:suppressAutoHyphens w:val="0"/>
        <w:overflowPunct/>
        <w:autoSpaceDE/>
        <w:autoSpaceDN/>
        <w:adjustRightInd/>
        <w:spacing w:after="0" w:line="240" w:lineRule="auto"/>
        <w:jc w:val="left"/>
        <w:textAlignment w:val="auto"/>
        <w:rPr>
          <w:noProof/>
          <w:lang w:val="en-US"/>
        </w:rPr>
      </w:pPr>
      <w:r w:rsidRPr="007C2D8B">
        <w:rPr>
          <w:noProof/>
          <w:lang w:val="en-US"/>
        </w:rPr>
        <w:lastRenderedPageBreak/>
        <w:br w:type="page"/>
      </w:r>
    </w:p>
    <w:p w14:paraId="15F5F33D" w14:textId="77777777" w:rsidR="00EE5617" w:rsidRPr="007C2D8B" w:rsidRDefault="008D410F" w:rsidP="008D410F">
      <w:pPr>
        <w:pStyle w:val="Formulaire1"/>
        <w:rPr>
          <w:noProof/>
          <w:lang w:val="en-US"/>
        </w:rPr>
      </w:pPr>
      <w:r w:rsidRPr="007C2D8B">
        <w:rPr>
          <w:noProof/>
          <w:lang w:val="en-US"/>
        </w:rPr>
        <w:lastRenderedPageBreak/>
        <w:t>Form</w:t>
      </w:r>
      <w:r w:rsidR="002312D6" w:rsidRPr="007C2D8B">
        <w:rPr>
          <w:noProof/>
          <w:lang w:val="en-US"/>
        </w:rPr>
        <w:t xml:space="preserve"> TECH–</w:t>
      </w:r>
      <w:r w:rsidR="007A4BF5" w:rsidRPr="007C2D8B">
        <w:rPr>
          <w:noProof/>
          <w:lang w:val="en-US"/>
        </w:rPr>
        <w:t>2:</w:t>
      </w:r>
      <w:r w:rsidR="007A4BF5" w:rsidRPr="007C2D8B">
        <w:rPr>
          <w:noProof/>
          <w:lang w:val="en-US"/>
        </w:rPr>
        <w:br/>
      </w:r>
      <w:r w:rsidRPr="007C2D8B">
        <w:rPr>
          <w:noProof/>
          <w:lang w:val="en-US"/>
        </w:rPr>
        <w:t>Techni</w:t>
      </w:r>
      <w:r w:rsidR="007A4BF5" w:rsidRPr="007C2D8B">
        <w:rPr>
          <w:noProof/>
          <w:lang w:val="en-US"/>
        </w:rPr>
        <w:t>cal Proposal</w:t>
      </w:r>
    </w:p>
    <w:p w14:paraId="178115F2" w14:textId="77777777" w:rsidR="00321461" w:rsidRPr="007C2D8B" w:rsidRDefault="00321461" w:rsidP="00E7124C">
      <w:pPr>
        <w:rPr>
          <w:noProof/>
          <w:lang w:val="en-US"/>
        </w:rPr>
      </w:pPr>
    </w:p>
    <w:p w14:paraId="4E33B3E3" w14:textId="77777777" w:rsidR="00321461" w:rsidRPr="007C2D8B" w:rsidRDefault="008D410F" w:rsidP="008D410F">
      <w:pPr>
        <w:jc w:val="center"/>
        <w:rPr>
          <w:i/>
          <w:noProof/>
          <w:lang w:val="en-US"/>
        </w:rPr>
      </w:pPr>
      <w:r w:rsidRPr="007C2D8B">
        <w:rPr>
          <w:i/>
          <w:noProof/>
          <w:highlight w:val="yellow"/>
          <w:lang w:val="en-US"/>
        </w:rPr>
        <w:t>[</w:t>
      </w:r>
      <w:r w:rsidR="007A4BF5" w:rsidRPr="007C2D8B">
        <w:rPr>
          <w:i/>
          <w:noProof/>
          <w:highlight w:val="yellow"/>
          <w:lang w:val="en-US"/>
        </w:rPr>
        <w:t xml:space="preserve">Below is a suggested structure of the </w:t>
      </w:r>
      <w:r w:rsidR="008C5F61" w:rsidRPr="007C2D8B">
        <w:rPr>
          <w:i/>
          <w:noProof/>
          <w:highlight w:val="yellow"/>
          <w:lang w:val="en-US"/>
        </w:rPr>
        <w:t>t</w:t>
      </w:r>
      <w:r w:rsidR="007A4BF5" w:rsidRPr="007C2D8B">
        <w:rPr>
          <w:i/>
          <w:noProof/>
          <w:highlight w:val="yellow"/>
          <w:lang w:val="en-US"/>
        </w:rPr>
        <w:t>echnical Proposal</w:t>
      </w:r>
      <w:r w:rsidRPr="007C2D8B">
        <w:rPr>
          <w:i/>
          <w:noProof/>
          <w:highlight w:val="yellow"/>
          <w:lang w:val="en-US"/>
        </w:rPr>
        <w:t>]</w:t>
      </w:r>
    </w:p>
    <w:p w14:paraId="3088F68A" w14:textId="77777777" w:rsidR="00321461" w:rsidRPr="007C2D8B" w:rsidRDefault="00321461" w:rsidP="00E7124C">
      <w:pPr>
        <w:rPr>
          <w:noProof/>
          <w:lang w:val="en-US"/>
        </w:rPr>
      </w:pPr>
    </w:p>
    <w:p w14:paraId="1166D544" w14:textId="77777777" w:rsidR="00321461" w:rsidRPr="007C2D8B" w:rsidRDefault="008D410F" w:rsidP="00586D15">
      <w:pPr>
        <w:pStyle w:val="Paragraphedeliste"/>
        <w:numPr>
          <w:ilvl w:val="0"/>
          <w:numId w:val="26"/>
        </w:numPr>
        <w:jc w:val="center"/>
        <w:rPr>
          <w:b/>
          <w:noProof/>
          <w:sz w:val="24"/>
          <w:szCs w:val="24"/>
          <w:lang w:val="en-US"/>
        </w:rPr>
      </w:pPr>
      <w:r w:rsidRPr="007C2D8B">
        <w:rPr>
          <w:b/>
          <w:noProof/>
          <w:sz w:val="24"/>
          <w:szCs w:val="24"/>
          <w:lang w:val="en-US"/>
        </w:rPr>
        <w:t>Consultant</w:t>
      </w:r>
      <w:r w:rsidR="007A4BF5" w:rsidRPr="007C2D8B">
        <w:rPr>
          <w:b/>
          <w:noProof/>
          <w:sz w:val="24"/>
          <w:szCs w:val="24"/>
          <w:lang w:val="en-US"/>
        </w:rPr>
        <w:t>'s Structure and Experience</w:t>
      </w:r>
    </w:p>
    <w:p w14:paraId="31104FF8" w14:textId="77777777" w:rsidR="008D410F" w:rsidRPr="007C2D8B" w:rsidRDefault="008D410F" w:rsidP="008D410F">
      <w:pPr>
        <w:rPr>
          <w:i/>
          <w:noProof/>
          <w:lang w:val="en-US"/>
        </w:rPr>
      </w:pPr>
      <w:r w:rsidRPr="007C2D8B">
        <w:rPr>
          <w:i/>
          <w:noProof/>
          <w:lang w:val="en-US"/>
        </w:rPr>
        <w:t>[</w:t>
      </w:r>
      <w:r w:rsidR="007A4BF5" w:rsidRPr="007C2D8B">
        <w:rPr>
          <w:i/>
          <w:noProof/>
          <w:lang w:val="en-US"/>
        </w:rPr>
        <w:t>Provide here a brief description of the background and organization of your company, and - in case of a joint venture </w:t>
      </w:r>
      <w:r w:rsidR="007A4BF5" w:rsidRPr="007C2D8B">
        <w:rPr>
          <w:i/>
          <w:noProof/>
          <w:lang w:val="en-US"/>
        </w:rPr>
        <w:noBreakHyphen/>
        <w:t> of each member that will be participating in the Services, including an organizational chart, a list of board of directors, and beneficial ownership</w:t>
      </w:r>
      <w:r w:rsidRPr="007C2D8B">
        <w:rPr>
          <w:i/>
          <w:noProof/>
          <w:lang w:val="en-US"/>
        </w:rPr>
        <w:t>.]</w:t>
      </w:r>
    </w:p>
    <w:p w14:paraId="59D8B4C2" w14:textId="77777777" w:rsidR="008D410F" w:rsidRPr="007C2D8B" w:rsidRDefault="008D410F" w:rsidP="008D410F">
      <w:pPr>
        <w:rPr>
          <w:noProof/>
          <w:lang w:val="en-US"/>
        </w:rPr>
      </w:pPr>
    </w:p>
    <w:p w14:paraId="699B643F" w14:textId="77777777" w:rsidR="008D410F" w:rsidRPr="007C2D8B" w:rsidRDefault="008D410F" w:rsidP="00586D15">
      <w:pPr>
        <w:pStyle w:val="Paragraphedeliste"/>
        <w:numPr>
          <w:ilvl w:val="0"/>
          <w:numId w:val="26"/>
        </w:numPr>
        <w:jc w:val="center"/>
        <w:rPr>
          <w:b/>
          <w:noProof/>
          <w:sz w:val="24"/>
          <w:szCs w:val="24"/>
          <w:lang w:val="en-US"/>
        </w:rPr>
      </w:pPr>
      <w:r w:rsidRPr="007C2D8B">
        <w:rPr>
          <w:b/>
          <w:noProof/>
          <w:sz w:val="24"/>
          <w:szCs w:val="24"/>
          <w:lang w:val="en-US"/>
        </w:rPr>
        <w:t xml:space="preserve">Description </w:t>
      </w:r>
      <w:r w:rsidR="007A4BF5" w:rsidRPr="007C2D8B">
        <w:rPr>
          <w:b/>
          <w:noProof/>
          <w:sz w:val="24"/>
          <w:szCs w:val="24"/>
          <w:lang w:val="en-US"/>
        </w:rPr>
        <w:t>of Approach, Methodology, and Work Plan in accordance with the Terms of Reference</w:t>
      </w:r>
    </w:p>
    <w:p w14:paraId="0961A2B3" w14:textId="77777777" w:rsidR="008D410F" w:rsidRPr="007C2D8B" w:rsidRDefault="008D410F" w:rsidP="008D410F">
      <w:pPr>
        <w:rPr>
          <w:noProof/>
          <w:lang w:val="en-US"/>
        </w:rPr>
      </w:pPr>
    </w:p>
    <w:p w14:paraId="01AB7064" w14:textId="77777777" w:rsidR="008D410F" w:rsidRPr="007C2D8B" w:rsidRDefault="00CF5731" w:rsidP="00586D15">
      <w:pPr>
        <w:pStyle w:val="Paragraphedeliste"/>
        <w:numPr>
          <w:ilvl w:val="0"/>
          <w:numId w:val="27"/>
        </w:numPr>
        <w:ind w:left="567" w:hanging="567"/>
        <w:rPr>
          <w:noProof/>
          <w:lang w:val="en-US"/>
        </w:rPr>
      </w:pPr>
      <w:r w:rsidRPr="007C2D8B">
        <w:rPr>
          <w:b/>
          <w:noProof/>
          <w:lang w:val="en-US"/>
        </w:rPr>
        <w:t>T</w:t>
      </w:r>
      <w:r w:rsidR="008D410F" w:rsidRPr="007C2D8B">
        <w:rPr>
          <w:b/>
          <w:noProof/>
          <w:lang w:val="en-US"/>
        </w:rPr>
        <w:t>echni</w:t>
      </w:r>
      <w:r w:rsidRPr="007C2D8B">
        <w:rPr>
          <w:b/>
          <w:noProof/>
          <w:lang w:val="en-US"/>
        </w:rPr>
        <w:t xml:space="preserve">cal approach and </w:t>
      </w:r>
      <w:r w:rsidR="008D410F" w:rsidRPr="007C2D8B">
        <w:rPr>
          <w:b/>
          <w:noProof/>
          <w:lang w:val="en-US"/>
        </w:rPr>
        <w:t>m</w:t>
      </w:r>
      <w:r w:rsidRPr="007C2D8B">
        <w:rPr>
          <w:b/>
          <w:noProof/>
          <w:lang w:val="en-US"/>
        </w:rPr>
        <w:t>e</w:t>
      </w:r>
      <w:r w:rsidR="008D410F" w:rsidRPr="007C2D8B">
        <w:rPr>
          <w:b/>
          <w:noProof/>
          <w:lang w:val="en-US"/>
        </w:rPr>
        <w:t>thod</w:t>
      </w:r>
      <w:r w:rsidRPr="007C2D8B">
        <w:rPr>
          <w:b/>
          <w:noProof/>
          <w:lang w:val="en-US"/>
        </w:rPr>
        <w:t>ology</w:t>
      </w:r>
      <w:r w:rsidR="008D410F" w:rsidRPr="007C2D8B">
        <w:rPr>
          <w:noProof/>
          <w:lang w:val="en-US"/>
        </w:rPr>
        <w:t>:</w:t>
      </w:r>
    </w:p>
    <w:p w14:paraId="29036B1F" w14:textId="77777777" w:rsidR="008D410F" w:rsidRPr="007C2D8B" w:rsidRDefault="008D410F" w:rsidP="008D410F">
      <w:pPr>
        <w:ind w:left="567"/>
        <w:rPr>
          <w:i/>
          <w:noProof/>
          <w:lang w:val="en-US"/>
        </w:rPr>
      </w:pPr>
      <w:r w:rsidRPr="007C2D8B">
        <w:rPr>
          <w:i/>
          <w:noProof/>
          <w:lang w:val="en-US"/>
        </w:rPr>
        <w:t>[</w:t>
      </w:r>
      <w:r w:rsidR="00CF5731" w:rsidRPr="007C2D8B">
        <w:rPr>
          <w:i/>
          <w:noProof/>
          <w:lang w:val="en-US"/>
        </w:rPr>
        <w:t>Please explain your understanding of the objectives of the Services as outlined in the Terms of Reference (TORs), the technical approach, and the methodology you would adopt for implementing the tasks to deliver the expected output(s), and the degree of detail of such output. Include here your comments and suggestions on the TORs and comments on counterpart staff and facilities provided by the Client if any. Please do not repeat/copy the TORs in here</w:t>
      </w:r>
      <w:r w:rsidRPr="007C2D8B">
        <w:rPr>
          <w:i/>
          <w:noProof/>
          <w:lang w:val="en-US"/>
        </w:rPr>
        <w:t>.]</w:t>
      </w:r>
    </w:p>
    <w:p w14:paraId="03313FFC" w14:textId="77777777" w:rsidR="008D410F" w:rsidRPr="007C2D8B" w:rsidRDefault="00CF5731" w:rsidP="00586D15">
      <w:pPr>
        <w:pStyle w:val="Paragraphedeliste"/>
        <w:numPr>
          <w:ilvl w:val="0"/>
          <w:numId w:val="27"/>
        </w:numPr>
        <w:ind w:left="567" w:hanging="567"/>
        <w:rPr>
          <w:noProof/>
          <w:lang w:val="en-US"/>
        </w:rPr>
      </w:pPr>
      <w:r w:rsidRPr="007C2D8B">
        <w:rPr>
          <w:b/>
          <w:noProof/>
          <w:lang w:val="en-US"/>
        </w:rPr>
        <w:t xml:space="preserve">Work </w:t>
      </w:r>
      <w:r w:rsidR="008D410F" w:rsidRPr="007C2D8B">
        <w:rPr>
          <w:b/>
          <w:noProof/>
          <w:lang w:val="en-US"/>
        </w:rPr>
        <w:t>P</w:t>
      </w:r>
      <w:r w:rsidRPr="007C2D8B">
        <w:rPr>
          <w:b/>
          <w:noProof/>
          <w:lang w:val="en-US"/>
        </w:rPr>
        <w:t>lan</w:t>
      </w:r>
    </w:p>
    <w:p w14:paraId="1370681D" w14:textId="77777777" w:rsidR="008D410F" w:rsidRPr="007C2D8B" w:rsidRDefault="008D410F" w:rsidP="008D410F">
      <w:pPr>
        <w:ind w:left="567"/>
        <w:rPr>
          <w:i/>
          <w:noProof/>
          <w:lang w:val="en-US"/>
        </w:rPr>
      </w:pPr>
      <w:r w:rsidRPr="007C2D8B">
        <w:rPr>
          <w:i/>
          <w:noProof/>
          <w:lang w:val="en-US"/>
        </w:rPr>
        <w:t>[</w:t>
      </w:r>
      <w:r w:rsidR="00CF5731" w:rsidRPr="007C2D8B">
        <w:rPr>
          <w:i/>
          <w:noProof/>
          <w:lang w:val="en-US"/>
        </w:rPr>
        <w:t xml:space="preserve">Please outline the plan for the implementation of the main activities/tasks of the Services, their content and duration, phasing and interrelations, milestones (including interim approvals by the Client), and tentative delivery dates of the reports. The proposed work plan should be consistent with the technical approach and methodology, showing your understanding of the TORs and ability to translate them into a feasible working plan. </w:t>
      </w:r>
      <w:r w:rsidR="00CF5731" w:rsidRPr="007C2D8B">
        <w:rPr>
          <w:i/>
          <w:noProof/>
          <w:lang w:val="en-US"/>
        </w:rPr>
        <w:lastRenderedPageBreak/>
        <w:t>A list of the final documents (including reports) to be delivered as final output(s) sho</w:t>
      </w:r>
      <w:r w:rsidR="001838EB" w:rsidRPr="007C2D8B">
        <w:rPr>
          <w:i/>
          <w:noProof/>
          <w:lang w:val="en-US"/>
        </w:rPr>
        <w:t>uld be included here. The work schedule f</w:t>
      </w:r>
      <w:r w:rsidR="00CF5731" w:rsidRPr="007C2D8B">
        <w:rPr>
          <w:i/>
          <w:noProof/>
          <w:lang w:val="en-US"/>
        </w:rPr>
        <w:t>orm (</w:t>
      </w:r>
      <w:r w:rsidR="00E5564B" w:rsidRPr="007C2D8B">
        <w:rPr>
          <w:i/>
          <w:noProof/>
          <w:lang w:val="en-US"/>
        </w:rPr>
        <w:t>f</w:t>
      </w:r>
      <w:r w:rsidR="00CF5731" w:rsidRPr="007C2D8B">
        <w:rPr>
          <w:i/>
          <w:noProof/>
          <w:lang w:val="en-US"/>
        </w:rPr>
        <w:t>orm TECH-3) may be used for that purpose</w:t>
      </w:r>
      <w:r w:rsidRPr="007C2D8B">
        <w:rPr>
          <w:i/>
          <w:noProof/>
          <w:lang w:val="en-US"/>
        </w:rPr>
        <w:t>.]</w:t>
      </w:r>
    </w:p>
    <w:p w14:paraId="5A56D18A" w14:textId="77777777" w:rsidR="008D410F" w:rsidRPr="007C2D8B" w:rsidRDefault="008D410F" w:rsidP="008D410F">
      <w:pPr>
        <w:rPr>
          <w:i/>
          <w:noProof/>
          <w:lang w:val="en-US"/>
        </w:rPr>
      </w:pPr>
    </w:p>
    <w:p w14:paraId="4FB18408" w14:textId="77777777" w:rsidR="008D410F" w:rsidRPr="007C2D8B" w:rsidRDefault="008D410F" w:rsidP="00586D15">
      <w:pPr>
        <w:pStyle w:val="Paragraphedeliste"/>
        <w:numPr>
          <w:ilvl w:val="0"/>
          <w:numId w:val="26"/>
        </w:numPr>
        <w:jc w:val="center"/>
        <w:rPr>
          <w:b/>
          <w:noProof/>
          <w:sz w:val="24"/>
          <w:szCs w:val="24"/>
          <w:lang w:val="en-US"/>
        </w:rPr>
      </w:pPr>
      <w:r w:rsidRPr="007C2D8B">
        <w:rPr>
          <w:b/>
          <w:noProof/>
          <w:sz w:val="24"/>
          <w:szCs w:val="24"/>
          <w:lang w:val="en-US"/>
        </w:rPr>
        <w:t>Consultant</w:t>
      </w:r>
      <w:r w:rsidR="00CF5731" w:rsidRPr="007C2D8B">
        <w:rPr>
          <w:b/>
          <w:noProof/>
          <w:sz w:val="24"/>
          <w:szCs w:val="24"/>
          <w:lang w:val="en-US"/>
        </w:rPr>
        <w:t>'s Organization and Staffing</w:t>
      </w:r>
    </w:p>
    <w:p w14:paraId="68230C22" w14:textId="77777777" w:rsidR="00321461" w:rsidRPr="007C2D8B" w:rsidRDefault="008D410F" w:rsidP="00E7124C">
      <w:pPr>
        <w:rPr>
          <w:i/>
          <w:noProof/>
          <w:lang w:val="en-US"/>
        </w:rPr>
      </w:pPr>
      <w:r w:rsidRPr="007C2D8B">
        <w:rPr>
          <w:i/>
          <w:noProof/>
          <w:lang w:val="en-US"/>
        </w:rPr>
        <w:t>[</w:t>
      </w:r>
      <w:r w:rsidR="00CF5731" w:rsidRPr="007C2D8B">
        <w:rPr>
          <w:i/>
          <w:noProof/>
          <w:lang w:val="en-US"/>
        </w:rPr>
        <w:t xml:space="preserve">Please describe the structure and composition of your team, including a list of the Key Experts, Non-Key Experts and relevant technical and administrative support staff, and staffing for training, if the Terms of Reference specify training as a specific component of the Services. Experts’ inputs should be specified and should be consistent with the proposed methodology and the TORs requirements. </w:t>
      </w:r>
      <w:r w:rsidR="001838EB" w:rsidRPr="007C2D8B">
        <w:rPr>
          <w:i/>
          <w:noProof/>
          <w:lang w:val="en-US"/>
        </w:rPr>
        <w:t>f</w:t>
      </w:r>
      <w:r w:rsidR="00CF5731" w:rsidRPr="007C2D8B">
        <w:rPr>
          <w:i/>
          <w:noProof/>
          <w:lang w:val="en-US"/>
        </w:rPr>
        <w:t>orm TECH-4 may be used for that purpose. CVs of all experts shall be provided (</w:t>
      </w:r>
      <w:r w:rsidR="001838EB" w:rsidRPr="007C2D8B">
        <w:rPr>
          <w:i/>
          <w:noProof/>
          <w:lang w:val="en-US"/>
        </w:rPr>
        <w:t>f</w:t>
      </w:r>
      <w:r w:rsidR="00CF5731" w:rsidRPr="007C2D8B">
        <w:rPr>
          <w:i/>
          <w:noProof/>
          <w:lang w:val="en-US"/>
        </w:rPr>
        <w:t>orm TECH-5 may be used for that purpose)</w:t>
      </w:r>
      <w:r w:rsidRPr="007C2D8B">
        <w:rPr>
          <w:i/>
          <w:noProof/>
          <w:lang w:val="en-US"/>
        </w:rPr>
        <w:t>.]</w:t>
      </w:r>
    </w:p>
    <w:p w14:paraId="23955D67" w14:textId="77777777" w:rsidR="008D410F" w:rsidRPr="007C2D8B" w:rsidRDefault="008D410F" w:rsidP="00E7124C">
      <w:pPr>
        <w:rPr>
          <w:noProof/>
          <w:lang w:val="en-US"/>
        </w:rPr>
      </w:pPr>
    </w:p>
    <w:p w14:paraId="342D0538" w14:textId="77777777" w:rsidR="008D410F" w:rsidRPr="007C2D8B" w:rsidRDefault="008D410F" w:rsidP="00E7124C">
      <w:pPr>
        <w:rPr>
          <w:noProof/>
          <w:lang w:val="en-US"/>
        </w:rPr>
      </w:pPr>
    </w:p>
    <w:p w14:paraId="3E2E1627" w14:textId="77777777" w:rsidR="008D410F" w:rsidRPr="007C2D8B" w:rsidRDefault="008D410F" w:rsidP="00E7124C">
      <w:pPr>
        <w:rPr>
          <w:noProof/>
          <w:lang w:val="en-US"/>
        </w:rPr>
      </w:pPr>
    </w:p>
    <w:p w14:paraId="0914A3B9" w14:textId="77777777" w:rsidR="008D410F" w:rsidRPr="007C2D8B" w:rsidRDefault="008D410F" w:rsidP="00E7124C">
      <w:pPr>
        <w:rPr>
          <w:noProof/>
          <w:lang w:val="en-US"/>
        </w:rPr>
      </w:pPr>
    </w:p>
    <w:p w14:paraId="77D9A39B" w14:textId="77777777" w:rsidR="008D410F" w:rsidRPr="007C2D8B" w:rsidRDefault="008D410F" w:rsidP="00E7124C">
      <w:pPr>
        <w:rPr>
          <w:noProof/>
          <w:lang w:val="en-US"/>
        </w:rPr>
      </w:pPr>
    </w:p>
    <w:p w14:paraId="7366625F" w14:textId="77777777" w:rsidR="00201522" w:rsidRPr="007C2D8B" w:rsidRDefault="00201522" w:rsidP="00E7124C">
      <w:pPr>
        <w:rPr>
          <w:noProof/>
          <w:sz w:val="24"/>
          <w:szCs w:val="24"/>
          <w:lang w:val="en-US"/>
        </w:rPr>
        <w:sectPr w:rsidR="00201522" w:rsidRPr="007C2D8B">
          <w:headerReference w:type="default" r:id="rId23"/>
          <w:footnotePr>
            <w:numRestart w:val="eachSect"/>
          </w:footnotePr>
          <w:pgSz w:w="11906" w:h="16838"/>
          <w:pgMar w:top="1417" w:right="1417" w:bottom="1417" w:left="1417" w:header="708" w:footer="708" w:gutter="0"/>
          <w:cols w:space="708"/>
          <w:docGrid w:linePitch="360"/>
        </w:sectPr>
      </w:pPr>
    </w:p>
    <w:p w14:paraId="39D8DA76" w14:textId="77777777" w:rsidR="008D410F" w:rsidRPr="007C2D8B" w:rsidRDefault="008D410F" w:rsidP="008D410F">
      <w:pPr>
        <w:pStyle w:val="Formulaire1"/>
        <w:rPr>
          <w:noProof/>
          <w:lang w:val="en-US"/>
        </w:rPr>
      </w:pPr>
      <w:r w:rsidRPr="007C2D8B">
        <w:rPr>
          <w:noProof/>
          <w:lang w:val="en-US"/>
        </w:rPr>
        <w:lastRenderedPageBreak/>
        <w:t>Form TECH</w:t>
      </w:r>
      <w:r w:rsidR="002312D6" w:rsidRPr="007C2D8B">
        <w:rPr>
          <w:noProof/>
          <w:lang w:val="en-US"/>
        </w:rPr>
        <w:t>–</w:t>
      </w:r>
      <w:r w:rsidR="00723444" w:rsidRPr="007C2D8B">
        <w:rPr>
          <w:noProof/>
          <w:lang w:val="en-US"/>
        </w:rPr>
        <w:t>3</w:t>
      </w:r>
      <w:r w:rsidR="001838EB" w:rsidRPr="007C2D8B">
        <w:rPr>
          <w:noProof/>
          <w:lang w:val="en-US"/>
        </w:rPr>
        <w:t>:</w:t>
      </w:r>
      <w:r w:rsidR="001838EB" w:rsidRPr="007C2D8B">
        <w:rPr>
          <w:noProof/>
          <w:lang w:val="en-US"/>
        </w:rPr>
        <w:br/>
        <w:t>Work schedule and p</w:t>
      </w:r>
      <w:r w:rsidR="005C5EE4" w:rsidRPr="007C2D8B">
        <w:rPr>
          <w:noProof/>
          <w:lang w:val="en-US"/>
        </w:rPr>
        <w:t xml:space="preserve">lanning for </w:t>
      </w:r>
      <w:r w:rsidR="001838EB" w:rsidRPr="007C2D8B">
        <w:rPr>
          <w:noProof/>
          <w:lang w:val="en-US"/>
        </w:rPr>
        <w:t>d</w:t>
      </w:r>
      <w:r w:rsidR="005C5EE4" w:rsidRPr="007C2D8B">
        <w:rPr>
          <w:noProof/>
          <w:lang w:val="en-US"/>
        </w:rPr>
        <w:t>eliverables</w:t>
      </w:r>
    </w:p>
    <w:p w14:paraId="4F41B5C3" w14:textId="77777777" w:rsidR="00201522" w:rsidRPr="007C2D8B" w:rsidRDefault="008D410F" w:rsidP="008D410F">
      <w:pPr>
        <w:jc w:val="center"/>
        <w:rPr>
          <w:b/>
          <w:noProof/>
          <w:sz w:val="24"/>
          <w:szCs w:val="24"/>
          <w:lang w:val="en-US"/>
        </w:rPr>
      </w:pPr>
      <w:r w:rsidRPr="007C2D8B">
        <w:rPr>
          <w:b/>
          <w:noProof/>
          <w:sz w:val="24"/>
          <w:szCs w:val="24"/>
          <w:lang w:val="en-US"/>
        </w:rPr>
        <w:t>(</w:t>
      </w:r>
      <w:r w:rsidR="005C5EE4" w:rsidRPr="007C2D8B">
        <w:rPr>
          <w:b/>
          <w:noProof/>
          <w:sz w:val="24"/>
          <w:szCs w:val="24"/>
          <w:lang w:val="en-US"/>
        </w:rPr>
        <w:t>Indicative f</w:t>
      </w:r>
      <w:r w:rsidRPr="007C2D8B">
        <w:rPr>
          <w:b/>
          <w:noProof/>
          <w:sz w:val="24"/>
          <w:szCs w:val="24"/>
          <w:lang w:val="en-US"/>
        </w:rPr>
        <w:t>ormat)</w:t>
      </w:r>
    </w:p>
    <w:p w14:paraId="26E6CBF7" w14:textId="77777777" w:rsidR="008D410F" w:rsidRPr="007C2D8B" w:rsidRDefault="008D410F" w:rsidP="008D410F">
      <w:pPr>
        <w:jc w:val="center"/>
        <w:rPr>
          <w:b/>
          <w:noProof/>
          <w:sz w:val="24"/>
          <w:szCs w:val="24"/>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7"/>
        <w:gridCol w:w="838"/>
        <w:gridCol w:w="700"/>
        <w:gridCol w:w="699"/>
        <w:gridCol w:w="838"/>
        <w:gridCol w:w="837"/>
        <w:gridCol w:w="700"/>
        <w:gridCol w:w="700"/>
        <w:gridCol w:w="700"/>
        <w:gridCol w:w="699"/>
        <w:gridCol w:w="675"/>
        <w:gridCol w:w="588"/>
        <w:gridCol w:w="1415"/>
      </w:tblGrid>
      <w:tr w:rsidR="00927289" w:rsidRPr="007C2D8B" w14:paraId="2E2D9D83" w14:textId="77777777"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14:paraId="7F2B7933" w14:textId="77777777" w:rsidR="00470A06" w:rsidRPr="007C2D8B" w:rsidRDefault="00470A06" w:rsidP="00470A06">
            <w:pPr>
              <w:jc w:val="center"/>
              <w:rPr>
                <w:rFonts w:cs="Arial"/>
                <w:b/>
                <w:noProof/>
                <w:lang w:val="en-US"/>
              </w:rPr>
            </w:pPr>
            <w:r w:rsidRPr="007C2D8B">
              <w:rPr>
                <w:rFonts w:cs="Arial"/>
                <w:b/>
                <w:noProof/>
                <w:lang w:val="en-US"/>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41D59BC1" w14:textId="77777777" w:rsidR="00470A06" w:rsidRPr="007C2D8B" w:rsidRDefault="005C5EE4" w:rsidP="005C5EE4">
            <w:pPr>
              <w:jc w:val="center"/>
              <w:rPr>
                <w:rFonts w:cs="Arial"/>
                <w:b/>
                <w:noProof/>
                <w:lang w:val="en-US"/>
              </w:rPr>
            </w:pPr>
            <w:r w:rsidRPr="007C2D8B">
              <w:rPr>
                <w:rFonts w:cs="Arial"/>
                <w:b/>
                <w:noProof/>
                <w:lang w:val="en-US"/>
              </w:rPr>
              <w:t>Del</w:t>
            </w:r>
            <w:r w:rsidR="00470A06" w:rsidRPr="007C2D8B">
              <w:rPr>
                <w:rFonts w:cs="Arial"/>
                <w:b/>
                <w:noProof/>
                <w:lang w:val="en-US"/>
              </w:rPr>
              <w:t>iv</w:t>
            </w:r>
            <w:r w:rsidRPr="007C2D8B">
              <w:rPr>
                <w:rFonts w:cs="Arial"/>
                <w:b/>
                <w:noProof/>
                <w:lang w:val="en-US"/>
              </w:rPr>
              <w:t>e</w:t>
            </w:r>
            <w:r w:rsidR="00470A06" w:rsidRPr="007C2D8B">
              <w:rPr>
                <w:rFonts w:cs="Arial"/>
                <w:b/>
                <w:noProof/>
                <w:lang w:val="en-US"/>
              </w:rPr>
              <w:t>rables</w:t>
            </w:r>
            <w:r w:rsidR="00470A06" w:rsidRPr="007C2D8B">
              <w:rPr>
                <w:rStyle w:val="Appelnotedebasdep"/>
                <w:rFonts w:cs="Arial"/>
                <w:b/>
                <w:noProof/>
                <w:lang w:val="en-US"/>
              </w:rPr>
              <w:footnoteReference w:id="11"/>
            </w:r>
            <w:r w:rsidR="00470A06" w:rsidRPr="007C2D8B">
              <w:rPr>
                <w:rFonts w:cs="Arial"/>
                <w:b/>
                <w:noProof/>
                <w:lang w:val="en-US"/>
              </w:rPr>
              <w:t xml:space="preserve"> (D </w:t>
            </w:r>
            <w:r w:rsidR="00470A06" w:rsidRPr="007C2D8B">
              <w:rPr>
                <w:rFonts w:cs="Arial"/>
                <w:b/>
                <w:noProof/>
                <w:lang w:val="en-US"/>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3AC50944" w14:textId="77777777" w:rsidR="00470A06" w:rsidRPr="007C2D8B" w:rsidRDefault="00470A06" w:rsidP="005C5EE4">
            <w:pPr>
              <w:jc w:val="center"/>
              <w:rPr>
                <w:rFonts w:cs="Arial"/>
                <w:b/>
                <w:noProof/>
                <w:lang w:val="en-US"/>
              </w:rPr>
            </w:pPr>
            <w:r w:rsidRPr="007C2D8B">
              <w:rPr>
                <w:rFonts w:cs="Arial"/>
                <w:b/>
                <w:noProof/>
                <w:lang w:val="en-US"/>
              </w:rPr>
              <w:t>Mo</w:t>
            </w:r>
            <w:r w:rsidR="005C5EE4" w:rsidRPr="007C2D8B">
              <w:rPr>
                <w:rFonts w:cs="Arial"/>
                <w:b/>
                <w:noProof/>
                <w:lang w:val="en-US"/>
              </w:rPr>
              <w:t>nth</w:t>
            </w:r>
            <w:r w:rsidR="00723444" w:rsidRPr="007C2D8B">
              <w:rPr>
                <w:rStyle w:val="Appelnotedebasdep"/>
                <w:rFonts w:cs="Arial"/>
                <w:b/>
                <w:noProof/>
                <w:lang w:val="en-US"/>
              </w:rPr>
              <w:footnoteReference w:id="12"/>
            </w:r>
            <w:r w:rsidR="00723444" w:rsidRPr="007C2D8B">
              <w:rPr>
                <w:rStyle w:val="Appelnotedebasdep"/>
                <w:rFonts w:cs="Arial"/>
                <w:b/>
                <w:noProof/>
                <w:lang w:val="en-US"/>
              </w:rPr>
              <w:footnoteReference w:id="13"/>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34013A7D" w14:textId="77777777" w:rsidR="00470A06" w:rsidRPr="007C2D8B" w:rsidRDefault="00470A06" w:rsidP="00470A06">
            <w:pPr>
              <w:jc w:val="center"/>
              <w:rPr>
                <w:rFonts w:cs="Arial"/>
                <w:b/>
                <w:noProof/>
                <w:lang w:val="en-US"/>
              </w:rPr>
            </w:pPr>
            <w:r w:rsidRPr="007C2D8B">
              <w:rPr>
                <w:rFonts w:cs="Arial"/>
                <w:b/>
                <w:noProof/>
                <w:lang w:val="en-US"/>
              </w:rPr>
              <w:t>TOTAL</w:t>
            </w:r>
          </w:p>
        </w:tc>
      </w:tr>
      <w:tr w:rsidR="00927289" w:rsidRPr="007C2D8B" w14:paraId="3F7978C3" w14:textId="77777777" w:rsidTr="00723444">
        <w:tc>
          <w:tcPr>
            <w:tcW w:w="675" w:type="dxa"/>
            <w:vMerge/>
            <w:tcBorders>
              <w:top w:val="single" w:sz="8" w:space="0" w:color="auto"/>
              <w:bottom w:val="single" w:sz="8" w:space="0" w:color="auto"/>
            </w:tcBorders>
            <w:shd w:val="clear" w:color="auto" w:fill="F2F2F2" w:themeFill="background1" w:themeFillShade="F2"/>
          </w:tcPr>
          <w:p w14:paraId="270064BC" w14:textId="77777777" w:rsidR="00470A06" w:rsidRPr="007C2D8B" w:rsidRDefault="00470A06" w:rsidP="00E7124C">
            <w:pPr>
              <w:rPr>
                <w:rFonts w:cs="Arial"/>
                <w:b/>
                <w:noProof/>
                <w:lang w:val="en-US"/>
              </w:rPr>
            </w:pPr>
          </w:p>
        </w:tc>
        <w:tc>
          <w:tcPr>
            <w:tcW w:w="3969" w:type="dxa"/>
            <w:vMerge/>
            <w:tcBorders>
              <w:top w:val="single" w:sz="8" w:space="0" w:color="auto"/>
              <w:bottom w:val="single" w:sz="8" w:space="0" w:color="auto"/>
            </w:tcBorders>
            <w:shd w:val="clear" w:color="auto" w:fill="F2F2F2" w:themeFill="background1" w:themeFillShade="F2"/>
          </w:tcPr>
          <w:p w14:paraId="55255856" w14:textId="77777777" w:rsidR="00470A06" w:rsidRPr="007C2D8B" w:rsidRDefault="00470A06" w:rsidP="00E7124C">
            <w:pPr>
              <w:rPr>
                <w:rFonts w:cs="Arial"/>
                <w:b/>
                <w:noProof/>
                <w:lang w:val="en-US"/>
              </w:rPr>
            </w:pPr>
          </w:p>
        </w:tc>
        <w:tc>
          <w:tcPr>
            <w:tcW w:w="851" w:type="dxa"/>
            <w:tcBorders>
              <w:top w:val="single" w:sz="8" w:space="0" w:color="auto"/>
              <w:bottom w:val="single" w:sz="8" w:space="0" w:color="auto"/>
            </w:tcBorders>
            <w:shd w:val="clear" w:color="auto" w:fill="F2F2F2" w:themeFill="background1" w:themeFillShade="F2"/>
            <w:vAlign w:val="center"/>
          </w:tcPr>
          <w:p w14:paraId="14BAC57E" w14:textId="77777777" w:rsidR="00470A06" w:rsidRPr="007C2D8B" w:rsidRDefault="00470A06" w:rsidP="00470A06">
            <w:pPr>
              <w:jc w:val="center"/>
              <w:rPr>
                <w:rFonts w:cs="Arial"/>
                <w:b/>
                <w:noProof/>
                <w:lang w:val="en-US"/>
              </w:rPr>
            </w:pPr>
            <w:r w:rsidRPr="007C2D8B">
              <w:rPr>
                <w:rFonts w:cs="Arial"/>
                <w:b/>
                <w:noProof/>
                <w:lang w:val="en-US"/>
              </w:rPr>
              <w:t>1</w:t>
            </w:r>
          </w:p>
        </w:tc>
        <w:tc>
          <w:tcPr>
            <w:tcW w:w="709" w:type="dxa"/>
            <w:tcBorders>
              <w:top w:val="single" w:sz="8" w:space="0" w:color="auto"/>
              <w:bottom w:val="single" w:sz="8" w:space="0" w:color="auto"/>
            </w:tcBorders>
            <w:shd w:val="clear" w:color="auto" w:fill="F2F2F2" w:themeFill="background1" w:themeFillShade="F2"/>
            <w:vAlign w:val="center"/>
          </w:tcPr>
          <w:p w14:paraId="5C373BFA" w14:textId="77777777" w:rsidR="00470A06" w:rsidRPr="007C2D8B" w:rsidRDefault="00470A06" w:rsidP="00470A06">
            <w:pPr>
              <w:jc w:val="center"/>
              <w:rPr>
                <w:rFonts w:cs="Arial"/>
                <w:b/>
                <w:noProof/>
                <w:lang w:val="en-US"/>
              </w:rPr>
            </w:pPr>
            <w:r w:rsidRPr="007C2D8B">
              <w:rPr>
                <w:rFonts w:cs="Arial"/>
                <w:b/>
                <w:noProof/>
                <w:lang w:val="en-US"/>
              </w:rPr>
              <w:t>2</w:t>
            </w:r>
          </w:p>
        </w:tc>
        <w:tc>
          <w:tcPr>
            <w:tcW w:w="708" w:type="dxa"/>
            <w:tcBorders>
              <w:top w:val="single" w:sz="8" w:space="0" w:color="auto"/>
              <w:bottom w:val="single" w:sz="8" w:space="0" w:color="auto"/>
            </w:tcBorders>
            <w:shd w:val="clear" w:color="auto" w:fill="F2F2F2" w:themeFill="background1" w:themeFillShade="F2"/>
            <w:vAlign w:val="center"/>
          </w:tcPr>
          <w:p w14:paraId="4E04D16B" w14:textId="77777777" w:rsidR="00470A06" w:rsidRPr="007C2D8B" w:rsidRDefault="00470A06" w:rsidP="00470A06">
            <w:pPr>
              <w:jc w:val="center"/>
              <w:rPr>
                <w:rFonts w:cs="Arial"/>
                <w:b/>
                <w:noProof/>
                <w:lang w:val="en-US"/>
              </w:rPr>
            </w:pPr>
            <w:r w:rsidRPr="007C2D8B">
              <w:rPr>
                <w:rFonts w:cs="Arial"/>
                <w:b/>
                <w:noProof/>
                <w:lang w:val="en-US"/>
              </w:rPr>
              <w:t>3</w:t>
            </w:r>
          </w:p>
        </w:tc>
        <w:tc>
          <w:tcPr>
            <w:tcW w:w="851" w:type="dxa"/>
            <w:tcBorders>
              <w:top w:val="single" w:sz="8" w:space="0" w:color="auto"/>
              <w:bottom w:val="single" w:sz="8" w:space="0" w:color="auto"/>
            </w:tcBorders>
            <w:shd w:val="clear" w:color="auto" w:fill="F2F2F2" w:themeFill="background1" w:themeFillShade="F2"/>
            <w:vAlign w:val="center"/>
          </w:tcPr>
          <w:p w14:paraId="29E2C96B" w14:textId="77777777" w:rsidR="00470A06" w:rsidRPr="007C2D8B" w:rsidRDefault="00470A06" w:rsidP="00470A06">
            <w:pPr>
              <w:jc w:val="center"/>
              <w:rPr>
                <w:rFonts w:cs="Arial"/>
                <w:b/>
                <w:noProof/>
                <w:lang w:val="en-US"/>
              </w:rPr>
            </w:pPr>
            <w:r w:rsidRPr="007C2D8B">
              <w:rPr>
                <w:rFonts w:cs="Arial"/>
                <w:b/>
                <w:noProof/>
                <w:lang w:val="en-US"/>
              </w:rPr>
              <w:t>4</w:t>
            </w:r>
          </w:p>
        </w:tc>
        <w:tc>
          <w:tcPr>
            <w:tcW w:w="850" w:type="dxa"/>
            <w:tcBorders>
              <w:top w:val="single" w:sz="8" w:space="0" w:color="auto"/>
              <w:bottom w:val="single" w:sz="8" w:space="0" w:color="auto"/>
            </w:tcBorders>
            <w:shd w:val="clear" w:color="auto" w:fill="F2F2F2" w:themeFill="background1" w:themeFillShade="F2"/>
            <w:vAlign w:val="center"/>
          </w:tcPr>
          <w:p w14:paraId="7C55D5A6" w14:textId="77777777" w:rsidR="00470A06" w:rsidRPr="007C2D8B" w:rsidRDefault="00470A06" w:rsidP="00470A06">
            <w:pPr>
              <w:jc w:val="center"/>
              <w:rPr>
                <w:rFonts w:cs="Arial"/>
                <w:b/>
                <w:noProof/>
                <w:lang w:val="en-US"/>
              </w:rPr>
            </w:pPr>
            <w:r w:rsidRPr="007C2D8B">
              <w:rPr>
                <w:rFonts w:cs="Arial"/>
                <w:b/>
                <w:noProof/>
                <w:lang w:val="en-US"/>
              </w:rPr>
              <w:t>5</w:t>
            </w:r>
          </w:p>
        </w:tc>
        <w:tc>
          <w:tcPr>
            <w:tcW w:w="709" w:type="dxa"/>
            <w:tcBorders>
              <w:top w:val="single" w:sz="8" w:space="0" w:color="auto"/>
              <w:bottom w:val="single" w:sz="8" w:space="0" w:color="auto"/>
            </w:tcBorders>
            <w:shd w:val="clear" w:color="auto" w:fill="F2F2F2" w:themeFill="background1" w:themeFillShade="F2"/>
            <w:vAlign w:val="center"/>
          </w:tcPr>
          <w:p w14:paraId="03F241F6" w14:textId="77777777" w:rsidR="00470A06" w:rsidRPr="007C2D8B" w:rsidRDefault="00470A06" w:rsidP="00470A06">
            <w:pPr>
              <w:jc w:val="center"/>
              <w:rPr>
                <w:rFonts w:cs="Arial"/>
                <w:b/>
                <w:noProof/>
                <w:lang w:val="en-US"/>
              </w:rPr>
            </w:pPr>
            <w:r w:rsidRPr="007C2D8B">
              <w:rPr>
                <w:rFonts w:cs="Arial"/>
                <w:b/>
                <w:noProof/>
                <w:lang w:val="en-US"/>
              </w:rPr>
              <w:t>6</w:t>
            </w:r>
          </w:p>
        </w:tc>
        <w:tc>
          <w:tcPr>
            <w:tcW w:w="709" w:type="dxa"/>
            <w:tcBorders>
              <w:top w:val="single" w:sz="8" w:space="0" w:color="auto"/>
              <w:bottom w:val="single" w:sz="8" w:space="0" w:color="auto"/>
            </w:tcBorders>
            <w:shd w:val="clear" w:color="auto" w:fill="F2F2F2" w:themeFill="background1" w:themeFillShade="F2"/>
            <w:vAlign w:val="center"/>
          </w:tcPr>
          <w:p w14:paraId="7FD92932" w14:textId="77777777" w:rsidR="00470A06" w:rsidRPr="007C2D8B" w:rsidRDefault="00470A06" w:rsidP="00470A06">
            <w:pPr>
              <w:jc w:val="center"/>
              <w:rPr>
                <w:rFonts w:cs="Arial"/>
                <w:b/>
                <w:noProof/>
                <w:lang w:val="en-US"/>
              </w:rPr>
            </w:pPr>
            <w:r w:rsidRPr="007C2D8B">
              <w:rPr>
                <w:rFonts w:cs="Arial"/>
                <w:b/>
                <w:noProof/>
                <w:lang w:val="en-US"/>
              </w:rPr>
              <w:t>7</w:t>
            </w:r>
          </w:p>
        </w:tc>
        <w:tc>
          <w:tcPr>
            <w:tcW w:w="709" w:type="dxa"/>
            <w:tcBorders>
              <w:top w:val="single" w:sz="8" w:space="0" w:color="auto"/>
              <w:bottom w:val="single" w:sz="8" w:space="0" w:color="auto"/>
            </w:tcBorders>
            <w:shd w:val="clear" w:color="auto" w:fill="F2F2F2" w:themeFill="background1" w:themeFillShade="F2"/>
            <w:vAlign w:val="center"/>
          </w:tcPr>
          <w:p w14:paraId="490E5129" w14:textId="77777777" w:rsidR="00470A06" w:rsidRPr="007C2D8B" w:rsidRDefault="00470A06" w:rsidP="00470A06">
            <w:pPr>
              <w:jc w:val="center"/>
              <w:rPr>
                <w:rFonts w:cs="Arial"/>
                <w:b/>
                <w:noProof/>
                <w:lang w:val="en-US"/>
              </w:rPr>
            </w:pPr>
            <w:r w:rsidRPr="007C2D8B">
              <w:rPr>
                <w:rFonts w:cs="Arial"/>
                <w:b/>
                <w:noProof/>
                <w:lang w:val="en-US"/>
              </w:rPr>
              <w:t>8</w:t>
            </w:r>
          </w:p>
        </w:tc>
        <w:tc>
          <w:tcPr>
            <w:tcW w:w="708" w:type="dxa"/>
            <w:tcBorders>
              <w:top w:val="single" w:sz="8" w:space="0" w:color="auto"/>
              <w:bottom w:val="single" w:sz="8" w:space="0" w:color="auto"/>
            </w:tcBorders>
            <w:shd w:val="clear" w:color="auto" w:fill="F2F2F2" w:themeFill="background1" w:themeFillShade="F2"/>
            <w:vAlign w:val="center"/>
          </w:tcPr>
          <w:p w14:paraId="454C5E3F" w14:textId="77777777" w:rsidR="00470A06" w:rsidRPr="007C2D8B" w:rsidRDefault="00470A06" w:rsidP="00470A06">
            <w:pPr>
              <w:jc w:val="center"/>
              <w:rPr>
                <w:rFonts w:cs="Arial"/>
                <w:b/>
                <w:noProof/>
                <w:lang w:val="en-US"/>
              </w:rPr>
            </w:pPr>
            <w:r w:rsidRPr="007C2D8B">
              <w:rPr>
                <w:rFonts w:cs="Arial"/>
                <w:b/>
                <w:noProof/>
                <w:lang w:val="en-US"/>
              </w:rPr>
              <w:t>9</w:t>
            </w:r>
          </w:p>
        </w:tc>
        <w:tc>
          <w:tcPr>
            <w:tcW w:w="682" w:type="dxa"/>
            <w:tcBorders>
              <w:top w:val="single" w:sz="8" w:space="0" w:color="auto"/>
              <w:bottom w:val="single" w:sz="8" w:space="0" w:color="auto"/>
            </w:tcBorders>
            <w:shd w:val="clear" w:color="auto" w:fill="F2F2F2" w:themeFill="background1" w:themeFillShade="F2"/>
            <w:vAlign w:val="center"/>
          </w:tcPr>
          <w:p w14:paraId="1DC87440" w14:textId="77777777" w:rsidR="00470A06" w:rsidRPr="007C2D8B" w:rsidRDefault="00470A06" w:rsidP="00470A06">
            <w:pPr>
              <w:jc w:val="center"/>
              <w:rPr>
                <w:rFonts w:cs="Arial"/>
                <w:b/>
                <w:noProof/>
                <w:lang w:val="en-US"/>
              </w:rPr>
            </w:pPr>
            <w:r w:rsidRPr="007C2D8B">
              <w:rPr>
                <w:rFonts w:cs="Arial"/>
                <w:b/>
                <w:noProof/>
                <w:lang w:val="en-US"/>
              </w:rPr>
              <w:t>…</w:t>
            </w:r>
          </w:p>
        </w:tc>
        <w:tc>
          <w:tcPr>
            <w:tcW w:w="594" w:type="dxa"/>
            <w:tcBorders>
              <w:top w:val="single" w:sz="8" w:space="0" w:color="auto"/>
              <w:bottom w:val="single" w:sz="8" w:space="0" w:color="auto"/>
            </w:tcBorders>
            <w:shd w:val="clear" w:color="auto" w:fill="F2F2F2" w:themeFill="background1" w:themeFillShade="F2"/>
            <w:vAlign w:val="center"/>
          </w:tcPr>
          <w:p w14:paraId="2E207B2A" w14:textId="77777777" w:rsidR="00470A06" w:rsidRPr="007C2D8B" w:rsidRDefault="00470A06" w:rsidP="00470A06">
            <w:pPr>
              <w:jc w:val="center"/>
              <w:rPr>
                <w:rFonts w:cs="Arial"/>
                <w:b/>
                <w:noProof/>
                <w:lang w:val="en-US"/>
              </w:rPr>
            </w:pPr>
            <w:r w:rsidRPr="007C2D8B">
              <w:rPr>
                <w:rFonts w:cs="Arial"/>
                <w:b/>
                <w:noProof/>
                <w:lang w:val="en-US"/>
              </w:rPr>
              <w:t>n</w:t>
            </w:r>
          </w:p>
        </w:tc>
        <w:tc>
          <w:tcPr>
            <w:tcW w:w="1428" w:type="dxa"/>
            <w:vMerge/>
            <w:tcBorders>
              <w:top w:val="single" w:sz="8" w:space="0" w:color="auto"/>
            </w:tcBorders>
          </w:tcPr>
          <w:p w14:paraId="2F21D1C7" w14:textId="77777777" w:rsidR="00470A06" w:rsidRPr="007C2D8B" w:rsidRDefault="00470A06" w:rsidP="00E7124C">
            <w:pPr>
              <w:rPr>
                <w:rFonts w:cs="Arial"/>
                <w:b/>
                <w:noProof/>
                <w:lang w:val="en-US"/>
              </w:rPr>
            </w:pPr>
          </w:p>
        </w:tc>
      </w:tr>
      <w:tr w:rsidR="00927289" w:rsidRPr="007F6C45" w14:paraId="503DFF87" w14:textId="77777777" w:rsidTr="00723444">
        <w:tc>
          <w:tcPr>
            <w:tcW w:w="675" w:type="dxa"/>
            <w:tcBorders>
              <w:top w:val="single" w:sz="8" w:space="0" w:color="auto"/>
            </w:tcBorders>
          </w:tcPr>
          <w:p w14:paraId="321AB6E5" w14:textId="77777777" w:rsidR="008D410F" w:rsidRPr="007C2D8B" w:rsidRDefault="00470A06" w:rsidP="00E7124C">
            <w:pPr>
              <w:rPr>
                <w:rFonts w:cs="Arial"/>
                <w:b/>
                <w:noProof/>
                <w:lang w:val="en-US"/>
              </w:rPr>
            </w:pPr>
            <w:r w:rsidRPr="007C2D8B">
              <w:rPr>
                <w:rFonts w:cs="Arial"/>
                <w:b/>
                <w:noProof/>
                <w:lang w:val="en-US"/>
              </w:rPr>
              <w:t xml:space="preserve">D </w:t>
            </w:r>
            <w:r w:rsidRPr="007C2D8B">
              <w:rPr>
                <w:rFonts w:cs="Arial"/>
                <w:b/>
                <w:noProof/>
                <w:lang w:val="en-US"/>
              </w:rPr>
              <w:noBreakHyphen/>
              <w:t xml:space="preserve"> 1</w:t>
            </w:r>
          </w:p>
        </w:tc>
        <w:tc>
          <w:tcPr>
            <w:tcW w:w="3969" w:type="dxa"/>
            <w:tcBorders>
              <w:top w:val="single" w:sz="8" w:space="0" w:color="auto"/>
            </w:tcBorders>
          </w:tcPr>
          <w:p w14:paraId="45E731CD" w14:textId="77777777" w:rsidR="008D410F" w:rsidRPr="007C2D8B" w:rsidRDefault="00470A06" w:rsidP="005C5EE4">
            <w:pPr>
              <w:rPr>
                <w:rFonts w:cs="Arial"/>
                <w:i/>
                <w:noProof/>
                <w:lang w:val="en-US"/>
              </w:rPr>
            </w:pPr>
            <w:r w:rsidRPr="007C2D8B">
              <w:rPr>
                <w:rFonts w:cs="Arial"/>
                <w:i/>
                <w:noProof/>
                <w:lang w:val="en-US"/>
              </w:rPr>
              <w:t>[</w:t>
            </w:r>
            <w:r w:rsidR="005C5EE4" w:rsidRPr="007C2D8B">
              <w:rPr>
                <w:rFonts w:cs="Arial"/>
                <w:i/>
                <w:noProof/>
                <w:lang w:val="en-US"/>
              </w:rPr>
              <w:t>e.g., Delive</w:t>
            </w:r>
            <w:r w:rsidRPr="007C2D8B">
              <w:rPr>
                <w:rFonts w:cs="Arial"/>
                <w:i/>
                <w:noProof/>
                <w:lang w:val="en-US"/>
              </w:rPr>
              <w:t>rable #1: R</w:t>
            </w:r>
            <w:r w:rsidR="005C5EE4" w:rsidRPr="007C2D8B">
              <w:rPr>
                <w:rFonts w:cs="Arial"/>
                <w:i/>
                <w:noProof/>
                <w:lang w:val="en-US"/>
              </w:rPr>
              <w:t>e</w:t>
            </w:r>
            <w:r w:rsidRPr="007C2D8B">
              <w:rPr>
                <w:rFonts w:cs="Arial"/>
                <w:i/>
                <w:noProof/>
                <w:lang w:val="en-US"/>
              </w:rPr>
              <w:t>port A]</w:t>
            </w:r>
          </w:p>
        </w:tc>
        <w:tc>
          <w:tcPr>
            <w:tcW w:w="851" w:type="dxa"/>
            <w:tcBorders>
              <w:top w:val="single" w:sz="8" w:space="0" w:color="auto"/>
            </w:tcBorders>
          </w:tcPr>
          <w:p w14:paraId="516E71AB" w14:textId="77777777" w:rsidR="008D410F" w:rsidRPr="007C2D8B" w:rsidRDefault="008D410F" w:rsidP="00E7124C">
            <w:pPr>
              <w:rPr>
                <w:rFonts w:cs="Arial"/>
                <w:b/>
                <w:noProof/>
                <w:lang w:val="en-US"/>
              </w:rPr>
            </w:pPr>
          </w:p>
        </w:tc>
        <w:tc>
          <w:tcPr>
            <w:tcW w:w="709" w:type="dxa"/>
            <w:tcBorders>
              <w:top w:val="single" w:sz="8" w:space="0" w:color="auto"/>
            </w:tcBorders>
          </w:tcPr>
          <w:p w14:paraId="150B920D" w14:textId="77777777" w:rsidR="008D410F" w:rsidRPr="007C2D8B" w:rsidRDefault="008D410F" w:rsidP="00E7124C">
            <w:pPr>
              <w:rPr>
                <w:rFonts w:cs="Arial"/>
                <w:b/>
                <w:noProof/>
                <w:lang w:val="en-US"/>
              </w:rPr>
            </w:pPr>
          </w:p>
        </w:tc>
        <w:tc>
          <w:tcPr>
            <w:tcW w:w="708" w:type="dxa"/>
            <w:tcBorders>
              <w:top w:val="single" w:sz="8" w:space="0" w:color="auto"/>
            </w:tcBorders>
          </w:tcPr>
          <w:p w14:paraId="77EEC9E5" w14:textId="77777777" w:rsidR="008D410F" w:rsidRPr="007C2D8B" w:rsidRDefault="008D410F" w:rsidP="00E7124C">
            <w:pPr>
              <w:rPr>
                <w:rFonts w:cs="Arial"/>
                <w:b/>
                <w:noProof/>
                <w:lang w:val="en-US"/>
              </w:rPr>
            </w:pPr>
          </w:p>
        </w:tc>
        <w:tc>
          <w:tcPr>
            <w:tcW w:w="851" w:type="dxa"/>
            <w:tcBorders>
              <w:top w:val="single" w:sz="8" w:space="0" w:color="auto"/>
            </w:tcBorders>
          </w:tcPr>
          <w:p w14:paraId="1EC459D8" w14:textId="77777777" w:rsidR="008D410F" w:rsidRPr="007C2D8B" w:rsidRDefault="008D410F" w:rsidP="00E7124C">
            <w:pPr>
              <w:rPr>
                <w:rFonts w:cs="Arial"/>
                <w:b/>
                <w:noProof/>
                <w:lang w:val="en-US"/>
              </w:rPr>
            </w:pPr>
          </w:p>
        </w:tc>
        <w:tc>
          <w:tcPr>
            <w:tcW w:w="850" w:type="dxa"/>
            <w:tcBorders>
              <w:top w:val="single" w:sz="8" w:space="0" w:color="auto"/>
            </w:tcBorders>
          </w:tcPr>
          <w:p w14:paraId="6DB76C7D" w14:textId="77777777" w:rsidR="008D410F" w:rsidRPr="007C2D8B" w:rsidRDefault="008D410F" w:rsidP="00E7124C">
            <w:pPr>
              <w:rPr>
                <w:rFonts w:cs="Arial"/>
                <w:b/>
                <w:noProof/>
                <w:lang w:val="en-US"/>
              </w:rPr>
            </w:pPr>
          </w:p>
        </w:tc>
        <w:tc>
          <w:tcPr>
            <w:tcW w:w="709" w:type="dxa"/>
            <w:tcBorders>
              <w:top w:val="single" w:sz="8" w:space="0" w:color="auto"/>
            </w:tcBorders>
          </w:tcPr>
          <w:p w14:paraId="30C9DA04" w14:textId="77777777" w:rsidR="008D410F" w:rsidRPr="007C2D8B" w:rsidRDefault="008D410F" w:rsidP="00E7124C">
            <w:pPr>
              <w:rPr>
                <w:rFonts w:cs="Arial"/>
                <w:b/>
                <w:noProof/>
                <w:lang w:val="en-US"/>
              </w:rPr>
            </w:pPr>
          </w:p>
        </w:tc>
        <w:tc>
          <w:tcPr>
            <w:tcW w:w="709" w:type="dxa"/>
            <w:tcBorders>
              <w:top w:val="single" w:sz="8" w:space="0" w:color="auto"/>
            </w:tcBorders>
          </w:tcPr>
          <w:p w14:paraId="4ABDA6CA" w14:textId="77777777" w:rsidR="008D410F" w:rsidRPr="007C2D8B" w:rsidRDefault="008D410F" w:rsidP="00E7124C">
            <w:pPr>
              <w:rPr>
                <w:rFonts w:cs="Arial"/>
                <w:b/>
                <w:noProof/>
                <w:lang w:val="en-US"/>
              </w:rPr>
            </w:pPr>
          </w:p>
        </w:tc>
        <w:tc>
          <w:tcPr>
            <w:tcW w:w="709" w:type="dxa"/>
            <w:tcBorders>
              <w:top w:val="single" w:sz="8" w:space="0" w:color="auto"/>
            </w:tcBorders>
          </w:tcPr>
          <w:p w14:paraId="68B47D54" w14:textId="77777777" w:rsidR="008D410F" w:rsidRPr="007C2D8B" w:rsidRDefault="008D410F" w:rsidP="00E7124C">
            <w:pPr>
              <w:rPr>
                <w:rFonts w:cs="Arial"/>
                <w:b/>
                <w:noProof/>
                <w:lang w:val="en-US"/>
              </w:rPr>
            </w:pPr>
          </w:p>
        </w:tc>
        <w:tc>
          <w:tcPr>
            <w:tcW w:w="708" w:type="dxa"/>
            <w:tcBorders>
              <w:top w:val="single" w:sz="8" w:space="0" w:color="auto"/>
            </w:tcBorders>
          </w:tcPr>
          <w:p w14:paraId="6F38F992" w14:textId="77777777" w:rsidR="008D410F" w:rsidRPr="007C2D8B" w:rsidRDefault="008D410F" w:rsidP="00E7124C">
            <w:pPr>
              <w:rPr>
                <w:rFonts w:cs="Arial"/>
                <w:b/>
                <w:noProof/>
                <w:lang w:val="en-US"/>
              </w:rPr>
            </w:pPr>
          </w:p>
        </w:tc>
        <w:tc>
          <w:tcPr>
            <w:tcW w:w="682" w:type="dxa"/>
            <w:tcBorders>
              <w:top w:val="single" w:sz="8" w:space="0" w:color="auto"/>
            </w:tcBorders>
          </w:tcPr>
          <w:p w14:paraId="77CB521E" w14:textId="77777777" w:rsidR="008D410F" w:rsidRPr="007C2D8B" w:rsidRDefault="008D410F" w:rsidP="00E7124C">
            <w:pPr>
              <w:rPr>
                <w:rFonts w:cs="Arial"/>
                <w:b/>
                <w:noProof/>
                <w:lang w:val="en-US"/>
              </w:rPr>
            </w:pPr>
          </w:p>
        </w:tc>
        <w:tc>
          <w:tcPr>
            <w:tcW w:w="594" w:type="dxa"/>
            <w:tcBorders>
              <w:top w:val="single" w:sz="8" w:space="0" w:color="auto"/>
            </w:tcBorders>
          </w:tcPr>
          <w:p w14:paraId="4E1A414F" w14:textId="77777777" w:rsidR="008D410F" w:rsidRPr="007C2D8B" w:rsidRDefault="008D410F" w:rsidP="00E7124C">
            <w:pPr>
              <w:rPr>
                <w:rFonts w:cs="Arial"/>
                <w:b/>
                <w:noProof/>
                <w:lang w:val="en-US"/>
              </w:rPr>
            </w:pPr>
          </w:p>
        </w:tc>
        <w:tc>
          <w:tcPr>
            <w:tcW w:w="1428" w:type="dxa"/>
          </w:tcPr>
          <w:p w14:paraId="604849A4" w14:textId="77777777" w:rsidR="008D410F" w:rsidRPr="007C2D8B" w:rsidRDefault="008D410F" w:rsidP="00E7124C">
            <w:pPr>
              <w:rPr>
                <w:rFonts w:cs="Arial"/>
                <w:b/>
                <w:noProof/>
                <w:lang w:val="en-US"/>
              </w:rPr>
            </w:pPr>
          </w:p>
        </w:tc>
      </w:tr>
      <w:tr w:rsidR="00927289" w:rsidRPr="007C2D8B" w14:paraId="1E9275F5" w14:textId="77777777" w:rsidTr="00723444">
        <w:tc>
          <w:tcPr>
            <w:tcW w:w="675" w:type="dxa"/>
          </w:tcPr>
          <w:p w14:paraId="7580CDE8" w14:textId="77777777" w:rsidR="008D410F" w:rsidRPr="007C2D8B" w:rsidRDefault="008D410F" w:rsidP="00E7124C">
            <w:pPr>
              <w:rPr>
                <w:rFonts w:cs="Arial"/>
                <w:b/>
                <w:noProof/>
                <w:lang w:val="en-US"/>
              </w:rPr>
            </w:pPr>
          </w:p>
        </w:tc>
        <w:tc>
          <w:tcPr>
            <w:tcW w:w="3969" w:type="dxa"/>
          </w:tcPr>
          <w:p w14:paraId="696844C0" w14:textId="77777777" w:rsidR="008D410F" w:rsidRPr="007C2D8B" w:rsidRDefault="005C5EE4" w:rsidP="005C5EE4">
            <w:pPr>
              <w:pStyle w:val="Paragraphedeliste"/>
              <w:numPr>
                <w:ilvl w:val="0"/>
                <w:numId w:val="28"/>
              </w:numPr>
              <w:ind w:left="459" w:hanging="425"/>
              <w:jc w:val="left"/>
              <w:rPr>
                <w:rFonts w:cs="Arial"/>
                <w:noProof/>
                <w:lang w:val="en-US"/>
              </w:rPr>
            </w:pPr>
            <w:r w:rsidRPr="007C2D8B">
              <w:rPr>
                <w:rFonts w:cs="Arial"/>
                <w:noProof/>
                <w:lang w:val="en-US"/>
              </w:rPr>
              <w:t>Data c</w:t>
            </w:r>
            <w:r w:rsidR="00470A06" w:rsidRPr="007C2D8B">
              <w:rPr>
                <w:rFonts w:cs="Arial"/>
                <w:noProof/>
                <w:lang w:val="en-US"/>
              </w:rPr>
              <w:t>ollect</w:t>
            </w:r>
            <w:r w:rsidRPr="007C2D8B">
              <w:rPr>
                <w:rFonts w:cs="Arial"/>
                <w:noProof/>
                <w:lang w:val="en-US"/>
              </w:rPr>
              <w:t>ion</w:t>
            </w:r>
          </w:p>
        </w:tc>
        <w:tc>
          <w:tcPr>
            <w:tcW w:w="851" w:type="dxa"/>
          </w:tcPr>
          <w:p w14:paraId="6022632C" w14:textId="77777777" w:rsidR="008D410F" w:rsidRPr="007C2D8B" w:rsidRDefault="008D410F" w:rsidP="00E7124C">
            <w:pPr>
              <w:rPr>
                <w:rFonts w:cs="Arial"/>
                <w:b/>
                <w:noProof/>
                <w:lang w:val="en-US"/>
              </w:rPr>
            </w:pPr>
          </w:p>
        </w:tc>
        <w:tc>
          <w:tcPr>
            <w:tcW w:w="709" w:type="dxa"/>
          </w:tcPr>
          <w:p w14:paraId="22437EA1" w14:textId="77777777" w:rsidR="008D410F" w:rsidRPr="007C2D8B" w:rsidRDefault="008D410F" w:rsidP="00E7124C">
            <w:pPr>
              <w:rPr>
                <w:rFonts w:cs="Arial"/>
                <w:b/>
                <w:noProof/>
                <w:lang w:val="en-US"/>
              </w:rPr>
            </w:pPr>
          </w:p>
        </w:tc>
        <w:tc>
          <w:tcPr>
            <w:tcW w:w="708" w:type="dxa"/>
          </w:tcPr>
          <w:p w14:paraId="125DB2B2" w14:textId="77777777" w:rsidR="008D410F" w:rsidRPr="007C2D8B" w:rsidRDefault="008D410F" w:rsidP="00E7124C">
            <w:pPr>
              <w:rPr>
                <w:rFonts w:cs="Arial"/>
                <w:b/>
                <w:noProof/>
                <w:lang w:val="en-US"/>
              </w:rPr>
            </w:pPr>
          </w:p>
        </w:tc>
        <w:tc>
          <w:tcPr>
            <w:tcW w:w="851" w:type="dxa"/>
          </w:tcPr>
          <w:p w14:paraId="2F9CFFBA" w14:textId="77777777" w:rsidR="008D410F" w:rsidRPr="007C2D8B" w:rsidRDefault="008D410F" w:rsidP="00E7124C">
            <w:pPr>
              <w:rPr>
                <w:rFonts w:cs="Arial"/>
                <w:b/>
                <w:noProof/>
                <w:lang w:val="en-US"/>
              </w:rPr>
            </w:pPr>
          </w:p>
        </w:tc>
        <w:tc>
          <w:tcPr>
            <w:tcW w:w="850" w:type="dxa"/>
          </w:tcPr>
          <w:p w14:paraId="350B4ABA" w14:textId="77777777" w:rsidR="008D410F" w:rsidRPr="007C2D8B" w:rsidRDefault="008D410F" w:rsidP="00E7124C">
            <w:pPr>
              <w:rPr>
                <w:rFonts w:cs="Arial"/>
                <w:b/>
                <w:noProof/>
                <w:lang w:val="en-US"/>
              </w:rPr>
            </w:pPr>
          </w:p>
        </w:tc>
        <w:tc>
          <w:tcPr>
            <w:tcW w:w="709" w:type="dxa"/>
          </w:tcPr>
          <w:p w14:paraId="0D3E9857" w14:textId="77777777" w:rsidR="008D410F" w:rsidRPr="007C2D8B" w:rsidRDefault="008D410F" w:rsidP="00E7124C">
            <w:pPr>
              <w:rPr>
                <w:rFonts w:cs="Arial"/>
                <w:b/>
                <w:noProof/>
                <w:lang w:val="en-US"/>
              </w:rPr>
            </w:pPr>
          </w:p>
        </w:tc>
        <w:tc>
          <w:tcPr>
            <w:tcW w:w="709" w:type="dxa"/>
          </w:tcPr>
          <w:p w14:paraId="3567021F" w14:textId="77777777" w:rsidR="008D410F" w:rsidRPr="007C2D8B" w:rsidRDefault="008D410F" w:rsidP="00E7124C">
            <w:pPr>
              <w:rPr>
                <w:rFonts w:cs="Arial"/>
                <w:b/>
                <w:noProof/>
                <w:lang w:val="en-US"/>
              </w:rPr>
            </w:pPr>
          </w:p>
        </w:tc>
        <w:tc>
          <w:tcPr>
            <w:tcW w:w="709" w:type="dxa"/>
          </w:tcPr>
          <w:p w14:paraId="4BC921CC" w14:textId="77777777" w:rsidR="008D410F" w:rsidRPr="007C2D8B" w:rsidRDefault="008D410F" w:rsidP="00E7124C">
            <w:pPr>
              <w:rPr>
                <w:rFonts w:cs="Arial"/>
                <w:b/>
                <w:noProof/>
                <w:lang w:val="en-US"/>
              </w:rPr>
            </w:pPr>
          </w:p>
        </w:tc>
        <w:tc>
          <w:tcPr>
            <w:tcW w:w="708" w:type="dxa"/>
          </w:tcPr>
          <w:p w14:paraId="7E227456" w14:textId="77777777" w:rsidR="008D410F" w:rsidRPr="007C2D8B" w:rsidRDefault="008D410F" w:rsidP="00E7124C">
            <w:pPr>
              <w:rPr>
                <w:rFonts w:cs="Arial"/>
                <w:b/>
                <w:noProof/>
                <w:lang w:val="en-US"/>
              </w:rPr>
            </w:pPr>
          </w:p>
        </w:tc>
        <w:tc>
          <w:tcPr>
            <w:tcW w:w="682" w:type="dxa"/>
          </w:tcPr>
          <w:p w14:paraId="0AD5F04C" w14:textId="77777777" w:rsidR="008D410F" w:rsidRPr="007C2D8B" w:rsidRDefault="008D410F" w:rsidP="00E7124C">
            <w:pPr>
              <w:rPr>
                <w:rFonts w:cs="Arial"/>
                <w:b/>
                <w:noProof/>
                <w:lang w:val="en-US"/>
              </w:rPr>
            </w:pPr>
          </w:p>
        </w:tc>
        <w:tc>
          <w:tcPr>
            <w:tcW w:w="594" w:type="dxa"/>
          </w:tcPr>
          <w:p w14:paraId="4C703A32" w14:textId="77777777" w:rsidR="008D410F" w:rsidRPr="007C2D8B" w:rsidRDefault="008D410F" w:rsidP="00E7124C">
            <w:pPr>
              <w:rPr>
                <w:rFonts w:cs="Arial"/>
                <w:b/>
                <w:noProof/>
                <w:lang w:val="en-US"/>
              </w:rPr>
            </w:pPr>
          </w:p>
        </w:tc>
        <w:tc>
          <w:tcPr>
            <w:tcW w:w="1428" w:type="dxa"/>
          </w:tcPr>
          <w:p w14:paraId="08757EE9" w14:textId="77777777" w:rsidR="008D410F" w:rsidRPr="007C2D8B" w:rsidRDefault="008D410F" w:rsidP="00E7124C">
            <w:pPr>
              <w:rPr>
                <w:rFonts w:cs="Arial"/>
                <w:b/>
                <w:noProof/>
                <w:lang w:val="en-US"/>
              </w:rPr>
            </w:pPr>
          </w:p>
        </w:tc>
      </w:tr>
      <w:tr w:rsidR="00927289" w:rsidRPr="007C2D8B" w14:paraId="2F7436F2" w14:textId="77777777" w:rsidTr="00723444">
        <w:tc>
          <w:tcPr>
            <w:tcW w:w="675" w:type="dxa"/>
          </w:tcPr>
          <w:p w14:paraId="73C3EC27" w14:textId="77777777" w:rsidR="008D410F" w:rsidRPr="007C2D8B" w:rsidRDefault="008D410F" w:rsidP="00E7124C">
            <w:pPr>
              <w:rPr>
                <w:rFonts w:cs="Arial"/>
                <w:b/>
                <w:noProof/>
                <w:lang w:val="en-US"/>
              </w:rPr>
            </w:pPr>
          </w:p>
        </w:tc>
        <w:tc>
          <w:tcPr>
            <w:tcW w:w="3969" w:type="dxa"/>
          </w:tcPr>
          <w:p w14:paraId="3E477E31" w14:textId="77777777" w:rsidR="008D410F" w:rsidRPr="007C2D8B" w:rsidRDefault="005C5EE4" w:rsidP="00586D15">
            <w:pPr>
              <w:pStyle w:val="Paragraphedeliste"/>
              <w:numPr>
                <w:ilvl w:val="0"/>
                <w:numId w:val="28"/>
              </w:numPr>
              <w:ind w:left="459" w:hanging="425"/>
              <w:jc w:val="left"/>
              <w:rPr>
                <w:rFonts w:cs="Arial"/>
                <w:noProof/>
                <w:lang w:val="en-US"/>
              </w:rPr>
            </w:pPr>
            <w:r w:rsidRPr="007C2D8B">
              <w:rPr>
                <w:rFonts w:cs="Arial"/>
                <w:noProof/>
                <w:lang w:val="en-US"/>
              </w:rPr>
              <w:t>Drafting</w:t>
            </w:r>
          </w:p>
        </w:tc>
        <w:tc>
          <w:tcPr>
            <w:tcW w:w="851" w:type="dxa"/>
          </w:tcPr>
          <w:p w14:paraId="57C0F88A" w14:textId="77777777" w:rsidR="008D410F" w:rsidRPr="007C2D8B" w:rsidRDefault="008D410F" w:rsidP="00E7124C">
            <w:pPr>
              <w:rPr>
                <w:rFonts w:cs="Arial"/>
                <w:b/>
                <w:noProof/>
                <w:lang w:val="en-US"/>
              </w:rPr>
            </w:pPr>
          </w:p>
        </w:tc>
        <w:tc>
          <w:tcPr>
            <w:tcW w:w="709" w:type="dxa"/>
          </w:tcPr>
          <w:p w14:paraId="210B9EB3" w14:textId="77777777" w:rsidR="008D410F" w:rsidRPr="007C2D8B" w:rsidRDefault="008D410F" w:rsidP="00E7124C">
            <w:pPr>
              <w:rPr>
                <w:rFonts w:cs="Arial"/>
                <w:b/>
                <w:noProof/>
                <w:lang w:val="en-US"/>
              </w:rPr>
            </w:pPr>
          </w:p>
        </w:tc>
        <w:tc>
          <w:tcPr>
            <w:tcW w:w="708" w:type="dxa"/>
          </w:tcPr>
          <w:p w14:paraId="55D40754" w14:textId="77777777" w:rsidR="008D410F" w:rsidRPr="007C2D8B" w:rsidRDefault="008D410F" w:rsidP="00E7124C">
            <w:pPr>
              <w:rPr>
                <w:rFonts w:cs="Arial"/>
                <w:b/>
                <w:noProof/>
                <w:lang w:val="en-US"/>
              </w:rPr>
            </w:pPr>
          </w:p>
        </w:tc>
        <w:tc>
          <w:tcPr>
            <w:tcW w:w="851" w:type="dxa"/>
          </w:tcPr>
          <w:p w14:paraId="4229F43D" w14:textId="77777777" w:rsidR="008D410F" w:rsidRPr="007C2D8B" w:rsidRDefault="008D410F" w:rsidP="00E7124C">
            <w:pPr>
              <w:rPr>
                <w:rFonts w:cs="Arial"/>
                <w:b/>
                <w:noProof/>
                <w:lang w:val="en-US"/>
              </w:rPr>
            </w:pPr>
          </w:p>
        </w:tc>
        <w:tc>
          <w:tcPr>
            <w:tcW w:w="850" w:type="dxa"/>
          </w:tcPr>
          <w:p w14:paraId="5E8B9004" w14:textId="77777777" w:rsidR="008D410F" w:rsidRPr="007C2D8B" w:rsidRDefault="008D410F" w:rsidP="00E7124C">
            <w:pPr>
              <w:rPr>
                <w:rFonts w:cs="Arial"/>
                <w:b/>
                <w:noProof/>
                <w:lang w:val="en-US"/>
              </w:rPr>
            </w:pPr>
          </w:p>
        </w:tc>
        <w:tc>
          <w:tcPr>
            <w:tcW w:w="709" w:type="dxa"/>
          </w:tcPr>
          <w:p w14:paraId="2B20CAB6" w14:textId="77777777" w:rsidR="008D410F" w:rsidRPr="007C2D8B" w:rsidRDefault="008D410F" w:rsidP="00E7124C">
            <w:pPr>
              <w:rPr>
                <w:rFonts w:cs="Arial"/>
                <w:b/>
                <w:noProof/>
                <w:lang w:val="en-US"/>
              </w:rPr>
            </w:pPr>
          </w:p>
        </w:tc>
        <w:tc>
          <w:tcPr>
            <w:tcW w:w="709" w:type="dxa"/>
          </w:tcPr>
          <w:p w14:paraId="240D791E" w14:textId="77777777" w:rsidR="008D410F" w:rsidRPr="007C2D8B" w:rsidRDefault="008D410F" w:rsidP="00E7124C">
            <w:pPr>
              <w:rPr>
                <w:rFonts w:cs="Arial"/>
                <w:b/>
                <w:noProof/>
                <w:lang w:val="en-US"/>
              </w:rPr>
            </w:pPr>
          </w:p>
        </w:tc>
        <w:tc>
          <w:tcPr>
            <w:tcW w:w="709" w:type="dxa"/>
          </w:tcPr>
          <w:p w14:paraId="33EC34F0" w14:textId="77777777" w:rsidR="008D410F" w:rsidRPr="007C2D8B" w:rsidRDefault="008D410F" w:rsidP="00E7124C">
            <w:pPr>
              <w:rPr>
                <w:rFonts w:cs="Arial"/>
                <w:b/>
                <w:noProof/>
                <w:lang w:val="en-US"/>
              </w:rPr>
            </w:pPr>
          </w:p>
        </w:tc>
        <w:tc>
          <w:tcPr>
            <w:tcW w:w="708" w:type="dxa"/>
          </w:tcPr>
          <w:p w14:paraId="07B7A825" w14:textId="77777777" w:rsidR="008D410F" w:rsidRPr="007C2D8B" w:rsidRDefault="008D410F" w:rsidP="00E7124C">
            <w:pPr>
              <w:rPr>
                <w:rFonts w:cs="Arial"/>
                <w:b/>
                <w:noProof/>
                <w:lang w:val="en-US"/>
              </w:rPr>
            </w:pPr>
          </w:p>
        </w:tc>
        <w:tc>
          <w:tcPr>
            <w:tcW w:w="682" w:type="dxa"/>
          </w:tcPr>
          <w:p w14:paraId="2BBA3576" w14:textId="77777777" w:rsidR="008D410F" w:rsidRPr="007C2D8B" w:rsidRDefault="008D410F" w:rsidP="00E7124C">
            <w:pPr>
              <w:rPr>
                <w:rFonts w:cs="Arial"/>
                <w:b/>
                <w:noProof/>
                <w:lang w:val="en-US"/>
              </w:rPr>
            </w:pPr>
          </w:p>
        </w:tc>
        <w:tc>
          <w:tcPr>
            <w:tcW w:w="594" w:type="dxa"/>
          </w:tcPr>
          <w:p w14:paraId="21A1B52E" w14:textId="77777777" w:rsidR="008D410F" w:rsidRPr="007C2D8B" w:rsidRDefault="008D410F" w:rsidP="00E7124C">
            <w:pPr>
              <w:rPr>
                <w:rFonts w:cs="Arial"/>
                <w:b/>
                <w:noProof/>
                <w:lang w:val="en-US"/>
              </w:rPr>
            </w:pPr>
          </w:p>
        </w:tc>
        <w:tc>
          <w:tcPr>
            <w:tcW w:w="1428" w:type="dxa"/>
          </w:tcPr>
          <w:p w14:paraId="53B059DC" w14:textId="77777777" w:rsidR="008D410F" w:rsidRPr="007C2D8B" w:rsidRDefault="008D410F" w:rsidP="00E7124C">
            <w:pPr>
              <w:rPr>
                <w:rFonts w:cs="Arial"/>
                <w:b/>
                <w:noProof/>
                <w:lang w:val="en-US"/>
              </w:rPr>
            </w:pPr>
          </w:p>
        </w:tc>
      </w:tr>
      <w:tr w:rsidR="00927289" w:rsidRPr="007C2D8B" w14:paraId="2856A8E8" w14:textId="77777777" w:rsidTr="00723444">
        <w:tc>
          <w:tcPr>
            <w:tcW w:w="675" w:type="dxa"/>
          </w:tcPr>
          <w:p w14:paraId="186CBC94" w14:textId="77777777" w:rsidR="008D410F" w:rsidRPr="007C2D8B" w:rsidRDefault="008D410F" w:rsidP="00E7124C">
            <w:pPr>
              <w:rPr>
                <w:rFonts w:cs="Arial"/>
                <w:b/>
                <w:noProof/>
                <w:lang w:val="en-US"/>
              </w:rPr>
            </w:pPr>
          </w:p>
        </w:tc>
        <w:tc>
          <w:tcPr>
            <w:tcW w:w="3969" w:type="dxa"/>
          </w:tcPr>
          <w:p w14:paraId="1E8B4B5D" w14:textId="77777777" w:rsidR="008D410F" w:rsidRPr="007C2D8B" w:rsidRDefault="005C5EE4" w:rsidP="00586D15">
            <w:pPr>
              <w:pStyle w:val="Paragraphedeliste"/>
              <w:numPr>
                <w:ilvl w:val="0"/>
                <w:numId w:val="28"/>
              </w:numPr>
              <w:ind w:left="459" w:hanging="425"/>
              <w:jc w:val="left"/>
              <w:rPr>
                <w:rFonts w:cs="Arial"/>
                <w:noProof/>
                <w:lang w:val="en-US"/>
              </w:rPr>
            </w:pPr>
            <w:r w:rsidRPr="007C2D8B">
              <w:rPr>
                <w:rFonts w:cs="Arial"/>
                <w:noProof/>
                <w:lang w:val="en-US"/>
              </w:rPr>
              <w:t>Inception report</w:t>
            </w:r>
          </w:p>
        </w:tc>
        <w:tc>
          <w:tcPr>
            <w:tcW w:w="851" w:type="dxa"/>
          </w:tcPr>
          <w:p w14:paraId="60D70134" w14:textId="77777777" w:rsidR="008D410F" w:rsidRPr="007C2D8B" w:rsidRDefault="008D410F" w:rsidP="00E7124C">
            <w:pPr>
              <w:rPr>
                <w:rFonts w:cs="Arial"/>
                <w:b/>
                <w:noProof/>
                <w:lang w:val="en-US"/>
              </w:rPr>
            </w:pPr>
          </w:p>
        </w:tc>
        <w:tc>
          <w:tcPr>
            <w:tcW w:w="709" w:type="dxa"/>
          </w:tcPr>
          <w:p w14:paraId="3356209A" w14:textId="77777777" w:rsidR="008D410F" w:rsidRPr="007C2D8B" w:rsidRDefault="008D410F" w:rsidP="00E7124C">
            <w:pPr>
              <w:rPr>
                <w:rFonts w:cs="Arial"/>
                <w:b/>
                <w:noProof/>
                <w:lang w:val="en-US"/>
              </w:rPr>
            </w:pPr>
          </w:p>
        </w:tc>
        <w:tc>
          <w:tcPr>
            <w:tcW w:w="708" w:type="dxa"/>
          </w:tcPr>
          <w:p w14:paraId="0A2D7F54" w14:textId="77777777" w:rsidR="008D410F" w:rsidRPr="007C2D8B" w:rsidRDefault="008D410F" w:rsidP="00E7124C">
            <w:pPr>
              <w:rPr>
                <w:rFonts w:cs="Arial"/>
                <w:b/>
                <w:noProof/>
                <w:lang w:val="en-US"/>
              </w:rPr>
            </w:pPr>
          </w:p>
        </w:tc>
        <w:tc>
          <w:tcPr>
            <w:tcW w:w="851" w:type="dxa"/>
          </w:tcPr>
          <w:p w14:paraId="0E7A62A8" w14:textId="77777777" w:rsidR="008D410F" w:rsidRPr="007C2D8B" w:rsidRDefault="008D410F" w:rsidP="00E7124C">
            <w:pPr>
              <w:rPr>
                <w:rFonts w:cs="Arial"/>
                <w:b/>
                <w:noProof/>
                <w:lang w:val="en-US"/>
              </w:rPr>
            </w:pPr>
          </w:p>
        </w:tc>
        <w:tc>
          <w:tcPr>
            <w:tcW w:w="850" w:type="dxa"/>
          </w:tcPr>
          <w:p w14:paraId="08276FCC" w14:textId="77777777" w:rsidR="008D410F" w:rsidRPr="007C2D8B" w:rsidRDefault="008D410F" w:rsidP="00E7124C">
            <w:pPr>
              <w:rPr>
                <w:rFonts w:cs="Arial"/>
                <w:b/>
                <w:noProof/>
                <w:lang w:val="en-US"/>
              </w:rPr>
            </w:pPr>
          </w:p>
        </w:tc>
        <w:tc>
          <w:tcPr>
            <w:tcW w:w="709" w:type="dxa"/>
          </w:tcPr>
          <w:p w14:paraId="6BF89164" w14:textId="77777777" w:rsidR="008D410F" w:rsidRPr="007C2D8B" w:rsidRDefault="008D410F" w:rsidP="00E7124C">
            <w:pPr>
              <w:rPr>
                <w:rFonts w:cs="Arial"/>
                <w:b/>
                <w:noProof/>
                <w:lang w:val="en-US"/>
              </w:rPr>
            </w:pPr>
          </w:p>
        </w:tc>
        <w:tc>
          <w:tcPr>
            <w:tcW w:w="709" w:type="dxa"/>
          </w:tcPr>
          <w:p w14:paraId="39EE9094" w14:textId="77777777" w:rsidR="008D410F" w:rsidRPr="007C2D8B" w:rsidRDefault="008D410F" w:rsidP="00E7124C">
            <w:pPr>
              <w:rPr>
                <w:rFonts w:cs="Arial"/>
                <w:b/>
                <w:noProof/>
                <w:lang w:val="en-US"/>
              </w:rPr>
            </w:pPr>
          </w:p>
        </w:tc>
        <w:tc>
          <w:tcPr>
            <w:tcW w:w="709" w:type="dxa"/>
          </w:tcPr>
          <w:p w14:paraId="102D634C" w14:textId="77777777" w:rsidR="008D410F" w:rsidRPr="007C2D8B" w:rsidRDefault="008D410F" w:rsidP="00E7124C">
            <w:pPr>
              <w:rPr>
                <w:rFonts w:cs="Arial"/>
                <w:b/>
                <w:noProof/>
                <w:lang w:val="en-US"/>
              </w:rPr>
            </w:pPr>
          </w:p>
        </w:tc>
        <w:tc>
          <w:tcPr>
            <w:tcW w:w="708" w:type="dxa"/>
          </w:tcPr>
          <w:p w14:paraId="384712CE" w14:textId="77777777" w:rsidR="008D410F" w:rsidRPr="007C2D8B" w:rsidRDefault="008D410F" w:rsidP="00E7124C">
            <w:pPr>
              <w:rPr>
                <w:rFonts w:cs="Arial"/>
                <w:b/>
                <w:noProof/>
                <w:lang w:val="en-US"/>
              </w:rPr>
            </w:pPr>
          </w:p>
        </w:tc>
        <w:tc>
          <w:tcPr>
            <w:tcW w:w="682" w:type="dxa"/>
          </w:tcPr>
          <w:p w14:paraId="19A94B85" w14:textId="77777777" w:rsidR="008D410F" w:rsidRPr="007C2D8B" w:rsidRDefault="008D410F" w:rsidP="00E7124C">
            <w:pPr>
              <w:rPr>
                <w:rFonts w:cs="Arial"/>
                <w:b/>
                <w:noProof/>
                <w:lang w:val="en-US"/>
              </w:rPr>
            </w:pPr>
          </w:p>
        </w:tc>
        <w:tc>
          <w:tcPr>
            <w:tcW w:w="594" w:type="dxa"/>
          </w:tcPr>
          <w:p w14:paraId="0EC2E943" w14:textId="77777777" w:rsidR="008D410F" w:rsidRPr="007C2D8B" w:rsidRDefault="008D410F" w:rsidP="00E7124C">
            <w:pPr>
              <w:rPr>
                <w:rFonts w:cs="Arial"/>
                <w:b/>
                <w:noProof/>
                <w:lang w:val="en-US"/>
              </w:rPr>
            </w:pPr>
          </w:p>
        </w:tc>
        <w:tc>
          <w:tcPr>
            <w:tcW w:w="1428" w:type="dxa"/>
          </w:tcPr>
          <w:p w14:paraId="667B6ECD" w14:textId="77777777" w:rsidR="008D410F" w:rsidRPr="007C2D8B" w:rsidRDefault="008D410F" w:rsidP="00E7124C">
            <w:pPr>
              <w:rPr>
                <w:rFonts w:cs="Arial"/>
                <w:b/>
                <w:noProof/>
                <w:lang w:val="en-US"/>
              </w:rPr>
            </w:pPr>
          </w:p>
        </w:tc>
      </w:tr>
      <w:tr w:rsidR="00927289" w:rsidRPr="007C2D8B" w14:paraId="0852AF64" w14:textId="77777777" w:rsidTr="00723444">
        <w:tc>
          <w:tcPr>
            <w:tcW w:w="675" w:type="dxa"/>
          </w:tcPr>
          <w:p w14:paraId="1F9A9E7B" w14:textId="77777777" w:rsidR="008D410F" w:rsidRPr="007C2D8B" w:rsidRDefault="008D410F" w:rsidP="00E7124C">
            <w:pPr>
              <w:rPr>
                <w:rFonts w:cs="Arial"/>
                <w:b/>
                <w:noProof/>
                <w:lang w:val="en-US"/>
              </w:rPr>
            </w:pPr>
          </w:p>
        </w:tc>
        <w:tc>
          <w:tcPr>
            <w:tcW w:w="3969" w:type="dxa"/>
          </w:tcPr>
          <w:p w14:paraId="09BE9221" w14:textId="77777777" w:rsidR="008D410F" w:rsidRPr="007C2D8B" w:rsidRDefault="005C5EE4" w:rsidP="005C5EE4">
            <w:pPr>
              <w:pStyle w:val="Paragraphedeliste"/>
              <w:numPr>
                <w:ilvl w:val="0"/>
                <w:numId w:val="28"/>
              </w:numPr>
              <w:ind w:left="459" w:hanging="425"/>
              <w:jc w:val="left"/>
              <w:rPr>
                <w:rFonts w:cs="Arial"/>
                <w:noProof/>
                <w:lang w:val="en-US"/>
              </w:rPr>
            </w:pPr>
            <w:r w:rsidRPr="007C2D8B">
              <w:rPr>
                <w:rFonts w:cs="Arial"/>
                <w:noProof/>
                <w:lang w:val="en-US"/>
              </w:rPr>
              <w:t xml:space="preserve">Incorporating </w:t>
            </w:r>
            <w:r w:rsidR="00470A06" w:rsidRPr="007C2D8B">
              <w:rPr>
                <w:rFonts w:cs="Arial"/>
                <w:noProof/>
                <w:lang w:val="en-US"/>
              </w:rPr>
              <w:t>comments</w:t>
            </w:r>
          </w:p>
        </w:tc>
        <w:tc>
          <w:tcPr>
            <w:tcW w:w="851" w:type="dxa"/>
          </w:tcPr>
          <w:p w14:paraId="6EF8AD5D" w14:textId="77777777" w:rsidR="008D410F" w:rsidRPr="007C2D8B" w:rsidRDefault="008D410F" w:rsidP="00E7124C">
            <w:pPr>
              <w:rPr>
                <w:rFonts w:cs="Arial"/>
                <w:b/>
                <w:noProof/>
                <w:lang w:val="en-US"/>
              </w:rPr>
            </w:pPr>
          </w:p>
        </w:tc>
        <w:tc>
          <w:tcPr>
            <w:tcW w:w="709" w:type="dxa"/>
          </w:tcPr>
          <w:p w14:paraId="551FBD86" w14:textId="77777777" w:rsidR="008D410F" w:rsidRPr="007C2D8B" w:rsidRDefault="008D410F" w:rsidP="00E7124C">
            <w:pPr>
              <w:rPr>
                <w:rFonts w:cs="Arial"/>
                <w:b/>
                <w:noProof/>
                <w:lang w:val="en-US"/>
              </w:rPr>
            </w:pPr>
          </w:p>
        </w:tc>
        <w:tc>
          <w:tcPr>
            <w:tcW w:w="708" w:type="dxa"/>
          </w:tcPr>
          <w:p w14:paraId="3DB69785" w14:textId="77777777" w:rsidR="008D410F" w:rsidRPr="007C2D8B" w:rsidRDefault="008D410F" w:rsidP="00E7124C">
            <w:pPr>
              <w:rPr>
                <w:rFonts w:cs="Arial"/>
                <w:b/>
                <w:noProof/>
                <w:lang w:val="en-US"/>
              </w:rPr>
            </w:pPr>
          </w:p>
        </w:tc>
        <w:tc>
          <w:tcPr>
            <w:tcW w:w="851" w:type="dxa"/>
          </w:tcPr>
          <w:p w14:paraId="20DF9AFE" w14:textId="77777777" w:rsidR="008D410F" w:rsidRPr="007C2D8B" w:rsidRDefault="008D410F" w:rsidP="00E7124C">
            <w:pPr>
              <w:rPr>
                <w:rFonts w:cs="Arial"/>
                <w:b/>
                <w:noProof/>
                <w:lang w:val="en-US"/>
              </w:rPr>
            </w:pPr>
          </w:p>
        </w:tc>
        <w:tc>
          <w:tcPr>
            <w:tcW w:w="850" w:type="dxa"/>
          </w:tcPr>
          <w:p w14:paraId="3D49B54D" w14:textId="77777777" w:rsidR="008D410F" w:rsidRPr="007C2D8B" w:rsidRDefault="008D410F" w:rsidP="00E7124C">
            <w:pPr>
              <w:rPr>
                <w:rFonts w:cs="Arial"/>
                <w:b/>
                <w:noProof/>
                <w:lang w:val="en-US"/>
              </w:rPr>
            </w:pPr>
          </w:p>
        </w:tc>
        <w:tc>
          <w:tcPr>
            <w:tcW w:w="709" w:type="dxa"/>
          </w:tcPr>
          <w:p w14:paraId="4FBD1932" w14:textId="77777777" w:rsidR="008D410F" w:rsidRPr="007C2D8B" w:rsidRDefault="008D410F" w:rsidP="00E7124C">
            <w:pPr>
              <w:rPr>
                <w:rFonts w:cs="Arial"/>
                <w:b/>
                <w:noProof/>
                <w:lang w:val="en-US"/>
              </w:rPr>
            </w:pPr>
          </w:p>
        </w:tc>
        <w:tc>
          <w:tcPr>
            <w:tcW w:w="709" w:type="dxa"/>
          </w:tcPr>
          <w:p w14:paraId="247C8548" w14:textId="77777777" w:rsidR="008D410F" w:rsidRPr="007C2D8B" w:rsidRDefault="008D410F" w:rsidP="00E7124C">
            <w:pPr>
              <w:rPr>
                <w:rFonts w:cs="Arial"/>
                <w:b/>
                <w:noProof/>
                <w:lang w:val="en-US"/>
              </w:rPr>
            </w:pPr>
          </w:p>
        </w:tc>
        <w:tc>
          <w:tcPr>
            <w:tcW w:w="709" w:type="dxa"/>
          </w:tcPr>
          <w:p w14:paraId="5811E722" w14:textId="77777777" w:rsidR="008D410F" w:rsidRPr="007C2D8B" w:rsidRDefault="008D410F" w:rsidP="00E7124C">
            <w:pPr>
              <w:rPr>
                <w:rFonts w:cs="Arial"/>
                <w:b/>
                <w:noProof/>
                <w:lang w:val="en-US"/>
              </w:rPr>
            </w:pPr>
          </w:p>
        </w:tc>
        <w:tc>
          <w:tcPr>
            <w:tcW w:w="708" w:type="dxa"/>
          </w:tcPr>
          <w:p w14:paraId="41DCE43C" w14:textId="77777777" w:rsidR="008D410F" w:rsidRPr="007C2D8B" w:rsidRDefault="008D410F" w:rsidP="00E7124C">
            <w:pPr>
              <w:rPr>
                <w:rFonts w:cs="Arial"/>
                <w:b/>
                <w:noProof/>
                <w:lang w:val="en-US"/>
              </w:rPr>
            </w:pPr>
          </w:p>
        </w:tc>
        <w:tc>
          <w:tcPr>
            <w:tcW w:w="682" w:type="dxa"/>
          </w:tcPr>
          <w:p w14:paraId="522CA651" w14:textId="77777777" w:rsidR="008D410F" w:rsidRPr="007C2D8B" w:rsidRDefault="008D410F" w:rsidP="00E7124C">
            <w:pPr>
              <w:rPr>
                <w:rFonts w:cs="Arial"/>
                <w:b/>
                <w:noProof/>
                <w:lang w:val="en-US"/>
              </w:rPr>
            </w:pPr>
          </w:p>
        </w:tc>
        <w:tc>
          <w:tcPr>
            <w:tcW w:w="594" w:type="dxa"/>
          </w:tcPr>
          <w:p w14:paraId="15F54712" w14:textId="77777777" w:rsidR="008D410F" w:rsidRPr="007C2D8B" w:rsidRDefault="008D410F" w:rsidP="00E7124C">
            <w:pPr>
              <w:rPr>
                <w:rFonts w:cs="Arial"/>
                <w:b/>
                <w:noProof/>
                <w:lang w:val="en-US"/>
              </w:rPr>
            </w:pPr>
          </w:p>
        </w:tc>
        <w:tc>
          <w:tcPr>
            <w:tcW w:w="1428" w:type="dxa"/>
          </w:tcPr>
          <w:p w14:paraId="7DB4489D" w14:textId="77777777" w:rsidR="008D410F" w:rsidRPr="007C2D8B" w:rsidRDefault="008D410F" w:rsidP="00E7124C">
            <w:pPr>
              <w:rPr>
                <w:rFonts w:cs="Arial"/>
                <w:b/>
                <w:noProof/>
                <w:lang w:val="en-US"/>
              </w:rPr>
            </w:pPr>
          </w:p>
        </w:tc>
      </w:tr>
      <w:tr w:rsidR="00927289" w:rsidRPr="007C2D8B" w14:paraId="0066C215" w14:textId="77777777" w:rsidTr="00723444">
        <w:tc>
          <w:tcPr>
            <w:tcW w:w="675" w:type="dxa"/>
          </w:tcPr>
          <w:p w14:paraId="671F48A5" w14:textId="77777777" w:rsidR="008D410F" w:rsidRPr="007C2D8B" w:rsidRDefault="008D410F" w:rsidP="00E7124C">
            <w:pPr>
              <w:rPr>
                <w:rFonts w:cs="Arial"/>
                <w:b/>
                <w:noProof/>
                <w:lang w:val="en-US"/>
              </w:rPr>
            </w:pPr>
          </w:p>
        </w:tc>
        <w:tc>
          <w:tcPr>
            <w:tcW w:w="3969" w:type="dxa"/>
          </w:tcPr>
          <w:p w14:paraId="3632E06C" w14:textId="77777777" w:rsidR="008D410F" w:rsidRPr="007C2D8B" w:rsidRDefault="00470A06" w:rsidP="00586D15">
            <w:pPr>
              <w:pStyle w:val="Paragraphedeliste"/>
              <w:numPr>
                <w:ilvl w:val="0"/>
                <w:numId w:val="28"/>
              </w:numPr>
              <w:ind w:left="459" w:hanging="425"/>
              <w:jc w:val="left"/>
              <w:rPr>
                <w:rFonts w:cs="Arial"/>
                <w:noProof/>
                <w:lang w:val="en-US"/>
              </w:rPr>
            </w:pPr>
            <w:r w:rsidRPr="007C2D8B">
              <w:rPr>
                <w:rFonts w:cs="Arial"/>
                <w:noProof/>
                <w:lang w:val="en-US"/>
              </w:rPr>
              <w:t>…</w:t>
            </w:r>
          </w:p>
        </w:tc>
        <w:tc>
          <w:tcPr>
            <w:tcW w:w="851" w:type="dxa"/>
          </w:tcPr>
          <w:p w14:paraId="58D85A16" w14:textId="77777777" w:rsidR="008D410F" w:rsidRPr="007C2D8B" w:rsidRDefault="008D410F" w:rsidP="00E7124C">
            <w:pPr>
              <w:rPr>
                <w:rFonts w:cs="Arial"/>
                <w:b/>
                <w:noProof/>
                <w:lang w:val="en-US"/>
              </w:rPr>
            </w:pPr>
          </w:p>
        </w:tc>
        <w:tc>
          <w:tcPr>
            <w:tcW w:w="709" w:type="dxa"/>
          </w:tcPr>
          <w:p w14:paraId="7F04E970" w14:textId="77777777" w:rsidR="008D410F" w:rsidRPr="007C2D8B" w:rsidRDefault="008D410F" w:rsidP="00E7124C">
            <w:pPr>
              <w:rPr>
                <w:rFonts w:cs="Arial"/>
                <w:b/>
                <w:noProof/>
                <w:lang w:val="en-US"/>
              </w:rPr>
            </w:pPr>
          </w:p>
        </w:tc>
        <w:tc>
          <w:tcPr>
            <w:tcW w:w="708" w:type="dxa"/>
          </w:tcPr>
          <w:p w14:paraId="7A7C59A8" w14:textId="77777777" w:rsidR="008D410F" w:rsidRPr="007C2D8B" w:rsidRDefault="008D410F" w:rsidP="00E7124C">
            <w:pPr>
              <w:rPr>
                <w:rFonts w:cs="Arial"/>
                <w:b/>
                <w:noProof/>
                <w:lang w:val="en-US"/>
              </w:rPr>
            </w:pPr>
          </w:p>
        </w:tc>
        <w:tc>
          <w:tcPr>
            <w:tcW w:w="851" w:type="dxa"/>
          </w:tcPr>
          <w:p w14:paraId="0F88787F" w14:textId="77777777" w:rsidR="008D410F" w:rsidRPr="007C2D8B" w:rsidRDefault="008D410F" w:rsidP="00E7124C">
            <w:pPr>
              <w:rPr>
                <w:rFonts w:cs="Arial"/>
                <w:b/>
                <w:noProof/>
                <w:lang w:val="en-US"/>
              </w:rPr>
            </w:pPr>
          </w:p>
        </w:tc>
        <w:tc>
          <w:tcPr>
            <w:tcW w:w="850" w:type="dxa"/>
          </w:tcPr>
          <w:p w14:paraId="01835A5C" w14:textId="77777777" w:rsidR="008D410F" w:rsidRPr="007C2D8B" w:rsidRDefault="008D410F" w:rsidP="00E7124C">
            <w:pPr>
              <w:rPr>
                <w:rFonts w:cs="Arial"/>
                <w:b/>
                <w:noProof/>
                <w:lang w:val="en-US"/>
              </w:rPr>
            </w:pPr>
          </w:p>
        </w:tc>
        <w:tc>
          <w:tcPr>
            <w:tcW w:w="709" w:type="dxa"/>
          </w:tcPr>
          <w:p w14:paraId="272E3412" w14:textId="77777777" w:rsidR="008D410F" w:rsidRPr="007C2D8B" w:rsidRDefault="008D410F" w:rsidP="00E7124C">
            <w:pPr>
              <w:rPr>
                <w:rFonts w:cs="Arial"/>
                <w:b/>
                <w:noProof/>
                <w:lang w:val="en-US"/>
              </w:rPr>
            </w:pPr>
          </w:p>
        </w:tc>
        <w:tc>
          <w:tcPr>
            <w:tcW w:w="709" w:type="dxa"/>
          </w:tcPr>
          <w:p w14:paraId="3290564E" w14:textId="77777777" w:rsidR="008D410F" w:rsidRPr="007C2D8B" w:rsidRDefault="008D410F" w:rsidP="00E7124C">
            <w:pPr>
              <w:rPr>
                <w:rFonts w:cs="Arial"/>
                <w:b/>
                <w:noProof/>
                <w:lang w:val="en-US"/>
              </w:rPr>
            </w:pPr>
          </w:p>
        </w:tc>
        <w:tc>
          <w:tcPr>
            <w:tcW w:w="709" w:type="dxa"/>
          </w:tcPr>
          <w:p w14:paraId="664BC36A" w14:textId="77777777" w:rsidR="008D410F" w:rsidRPr="007C2D8B" w:rsidRDefault="008D410F" w:rsidP="00E7124C">
            <w:pPr>
              <w:rPr>
                <w:rFonts w:cs="Arial"/>
                <w:b/>
                <w:noProof/>
                <w:lang w:val="en-US"/>
              </w:rPr>
            </w:pPr>
          </w:p>
        </w:tc>
        <w:tc>
          <w:tcPr>
            <w:tcW w:w="708" w:type="dxa"/>
          </w:tcPr>
          <w:p w14:paraId="0394B03C" w14:textId="77777777" w:rsidR="008D410F" w:rsidRPr="007C2D8B" w:rsidRDefault="008D410F" w:rsidP="00E7124C">
            <w:pPr>
              <w:rPr>
                <w:rFonts w:cs="Arial"/>
                <w:b/>
                <w:noProof/>
                <w:lang w:val="en-US"/>
              </w:rPr>
            </w:pPr>
          </w:p>
        </w:tc>
        <w:tc>
          <w:tcPr>
            <w:tcW w:w="682" w:type="dxa"/>
          </w:tcPr>
          <w:p w14:paraId="7A39AD2F" w14:textId="77777777" w:rsidR="008D410F" w:rsidRPr="007C2D8B" w:rsidRDefault="008D410F" w:rsidP="00E7124C">
            <w:pPr>
              <w:rPr>
                <w:rFonts w:cs="Arial"/>
                <w:b/>
                <w:noProof/>
                <w:lang w:val="en-US"/>
              </w:rPr>
            </w:pPr>
          </w:p>
        </w:tc>
        <w:tc>
          <w:tcPr>
            <w:tcW w:w="594" w:type="dxa"/>
          </w:tcPr>
          <w:p w14:paraId="11B5D78B" w14:textId="77777777" w:rsidR="008D410F" w:rsidRPr="007C2D8B" w:rsidRDefault="008D410F" w:rsidP="00E7124C">
            <w:pPr>
              <w:rPr>
                <w:rFonts w:cs="Arial"/>
                <w:b/>
                <w:noProof/>
                <w:lang w:val="en-US"/>
              </w:rPr>
            </w:pPr>
          </w:p>
        </w:tc>
        <w:tc>
          <w:tcPr>
            <w:tcW w:w="1428" w:type="dxa"/>
          </w:tcPr>
          <w:p w14:paraId="081A9F87" w14:textId="77777777" w:rsidR="008D410F" w:rsidRPr="007C2D8B" w:rsidRDefault="008D410F" w:rsidP="00E7124C">
            <w:pPr>
              <w:rPr>
                <w:rFonts w:cs="Arial"/>
                <w:b/>
                <w:noProof/>
                <w:lang w:val="en-US"/>
              </w:rPr>
            </w:pPr>
          </w:p>
        </w:tc>
      </w:tr>
      <w:tr w:rsidR="00927289" w:rsidRPr="007F6C45" w14:paraId="119401FD" w14:textId="77777777" w:rsidTr="00723444">
        <w:tc>
          <w:tcPr>
            <w:tcW w:w="675" w:type="dxa"/>
          </w:tcPr>
          <w:p w14:paraId="01305069" w14:textId="77777777" w:rsidR="008D410F" w:rsidRPr="007C2D8B" w:rsidRDefault="008D410F" w:rsidP="00E7124C">
            <w:pPr>
              <w:rPr>
                <w:rFonts w:cs="Arial"/>
                <w:b/>
                <w:noProof/>
                <w:lang w:val="en-US"/>
              </w:rPr>
            </w:pPr>
          </w:p>
        </w:tc>
        <w:tc>
          <w:tcPr>
            <w:tcW w:w="3969" w:type="dxa"/>
          </w:tcPr>
          <w:p w14:paraId="35898923" w14:textId="77777777" w:rsidR="008D410F" w:rsidRPr="007C2D8B" w:rsidRDefault="005C5EE4" w:rsidP="005C5EE4">
            <w:pPr>
              <w:pStyle w:val="Paragraphedeliste"/>
              <w:numPr>
                <w:ilvl w:val="0"/>
                <w:numId w:val="28"/>
              </w:numPr>
              <w:ind w:left="459" w:hanging="425"/>
              <w:jc w:val="left"/>
              <w:rPr>
                <w:rFonts w:cs="Arial"/>
                <w:noProof/>
                <w:lang w:val="en-US"/>
              </w:rPr>
            </w:pPr>
            <w:r w:rsidRPr="007C2D8B">
              <w:rPr>
                <w:rFonts w:cs="Arial"/>
                <w:noProof/>
                <w:lang w:val="en-US"/>
              </w:rPr>
              <w:t xml:space="preserve">Delivery of </w:t>
            </w:r>
            <w:r w:rsidR="00470A06" w:rsidRPr="007C2D8B">
              <w:rPr>
                <w:rFonts w:cs="Arial"/>
                <w:noProof/>
                <w:lang w:val="en-US"/>
              </w:rPr>
              <w:t xml:space="preserve">final </w:t>
            </w:r>
            <w:r w:rsidRPr="007C2D8B">
              <w:rPr>
                <w:rFonts w:cs="Arial"/>
                <w:noProof/>
                <w:lang w:val="en-US"/>
              </w:rPr>
              <w:t>report to</w:t>
            </w:r>
            <w:r w:rsidR="00470A06" w:rsidRPr="007C2D8B">
              <w:rPr>
                <w:rFonts w:cs="Arial"/>
                <w:noProof/>
                <w:lang w:val="en-US"/>
              </w:rPr>
              <w:t xml:space="preserve"> Client</w:t>
            </w:r>
          </w:p>
        </w:tc>
        <w:tc>
          <w:tcPr>
            <w:tcW w:w="851" w:type="dxa"/>
          </w:tcPr>
          <w:p w14:paraId="785EE661" w14:textId="77777777" w:rsidR="008D410F" w:rsidRPr="007C2D8B" w:rsidRDefault="008D410F" w:rsidP="00E7124C">
            <w:pPr>
              <w:rPr>
                <w:rFonts w:cs="Arial"/>
                <w:b/>
                <w:noProof/>
                <w:lang w:val="en-US"/>
              </w:rPr>
            </w:pPr>
          </w:p>
        </w:tc>
        <w:tc>
          <w:tcPr>
            <w:tcW w:w="709" w:type="dxa"/>
          </w:tcPr>
          <w:p w14:paraId="6BB91484" w14:textId="77777777" w:rsidR="008D410F" w:rsidRPr="007C2D8B" w:rsidRDefault="008D410F" w:rsidP="00E7124C">
            <w:pPr>
              <w:rPr>
                <w:rFonts w:cs="Arial"/>
                <w:b/>
                <w:noProof/>
                <w:lang w:val="en-US"/>
              </w:rPr>
            </w:pPr>
          </w:p>
        </w:tc>
        <w:tc>
          <w:tcPr>
            <w:tcW w:w="708" w:type="dxa"/>
          </w:tcPr>
          <w:p w14:paraId="365500C4" w14:textId="77777777" w:rsidR="008D410F" w:rsidRPr="007C2D8B" w:rsidRDefault="008D410F" w:rsidP="00E7124C">
            <w:pPr>
              <w:rPr>
                <w:rFonts w:cs="Arial"/>
                <w:b/>
                <w:noProof/>
                <w:lang w:val="en-US"/>
              </w:rPr>
            </w:pPr>
          </w:p>
        </w:tc>
        <w:tc>
          <w:tcPr>
            <w:tcW w:w="851" w:type="dxa"/>
          </w:tcPr>
          <w:p w14:paraId="760B3FEF" w14:textId="77777777" w:rsidR="008D410F" w:rsidRPr="007C2D8B" w:rsidRDefault="008D410F" w:rsidP="00E7124C">
            <w:pPr>
              <w:rPr>
                <w:rFonts w:cs="Arial"/>
                <w:b/>
                <w:noProof/>
                <w:lang w:val="en-US"/>
              </w:rPr>
            </w:pPr>
          </w:p>
        </w:tc>
        <w:tc>
          <w:tcPr>
            <w:tcW w:w="850" w:type="dxa"/>
          </w:tcPr>
          <w:p w14:paraId="28A0A0C6" w14:textId="77777777" w:rsidR="008D410F" w:rsidRPr="007C2D8B" w:rsidRDefault="008D410F" w:rsidP="00E7124C">
            <w:pPr>
              <w:rPr>
                <w:rFonts w:cs="Arial"/>
                <w:b/>
                <w:noProof/>
                <w:lang w:val="en-US"/>
              </w:rPr>
            </w:pPr>
          </w:p>
        </w:tc>
        <w:tc>
          <w:tcPr>
            <w:tcW w:w="709" w:type="dxa"/>
          </w:tcPr>
          <w:p w14:paraId="3544839A" w14:textId="77777777" w:rsidR="008D410F" w:rsidRPr="007C2D8B" w:rsidRDefault="008D410F" w:rsidP="00E7124C">
            <w:pPr>
              <w:rPr>
                <w:rFonts w:cs="Arial"/>
                <w:b/>
                <w:noProof/>
                <w:lang w:val="en-US"/>
              </w:rPr>
            </w:pPr>
          </w:p>
        </w:tc>
        <w:tc>
          <w:tcPr>
            <w:tcW w:w="709" w:type="dxa"/>
          </w:tcPr>
          <w:p w14:paraId="20798337" w14:textId="77777777" w:rsidR="008D410F" w:rsidRPr="007C2D8B" w:rsidRDefault="008D410F" w:rsidP="00E7124C">
            <w:pPr>
              <w:rPr>
                <w:rFonts w:cs="Arial"/>
                <w:b/>
                <w:noProof/>
                <w:lang w:val="en-US"/>
              </w:rPr>
            </w:pPr>
          </w:p>
        </w:tc>
        <w:tc>
          <w:tcPr>
            <w:tcW w:w="709" w:type="dxa"/>
          </w:tcPr>
          <w:p w14:paraId="70AB8768" w14:textId="77777777" w:rsidR="008D410F" w:rsidRPr="007C2D8B" w:rsidRDefault="008D410F" w:rsidP="00E7124C">
            <w:pPr>
              <w:rPr>
                <w:rFonts w:cs="Arial"/>
                <w:b/>
                <w:noProof/>
                <w:lang w:val="en-US"/>
              </w:rPr>
            </w:pPr>
          </w:p>
        </w:tc>
        <w:tc>
          <w:tcPr>
            <w:tcW w:w="708" w:type="dxa"/>
          </w:tcPr>
          <w:p w14:paraId="7F7683FC" w14:textId="77777777" w:rsidR="008D410F" w:rsidRPr="007C2D8B" w:rsidRDefault="008D410F" w:rsidP="00E7124C">
            <w:pPr>
              <w:rPr>
                <w:rFonts w:cs="Arial"/>
                <w:b/>
                <w:noProof/>
                <w:lang w:val="en-US"/>
              </w:rPr>
            </w:pPr>
          </w:p>
        </w:tc>
        <w:tc>
          <w:tcPr>
            <w:tcW w:w="682" w:type="dxa"/>
          </w:tcPr>
          <w:p w14:paraId="00B24746" w14:textId="77777777" w:rsidR="008D410F" w:rsidRPr="007C2D8B" w:rsidRDefault="008D410F" w:rsidP="00E7124C">
            <w:pPr>
              <w:rPr>
                <w:rFonts w:cs="Arial"/>
                <w:b/>
                <w:noProof/>
                <w:lang w:val="en-US"/>
              </w:rPr>
            </w:pPr>
          </w:p>
        </w:tc>
        <w:tc>
          <w:tcPr>
            <w:tcW w:w="594" w:type="dxa"/>
          </w:tcPr>
          <w:p w14:paraId="5264EB1F" w14:textId="77777777" w:rsidR="008D410F" w:rsidRPr="007C2D8B" w:rsidRDefault="008D410F" w:rsidP="00E7124C">
            <w:pPr>
              <w:rPr>
                <w:rFonts w:cs="Arial"/>
                <w:b/>
                <w:noProof/>
                <w:lang w:val="en-US"/>
              </w:rPr>
            </w:pPr>
          </w:p>
        </w:tc>
        <w:tc>
          <w:tcPr>
            <w:tcW w:w="1428" w:type="dxa"/>
          </w:tcPr>
          <w:p w14:paraId="049CE1ED" w14:textId="77777777" w:rsidR="008D410F" w:rsidRPr="007C2D8B" w:rsidRDefault="008D410F" w:rsidP="00E7124C">
            <w:pPr>
              <w:rPr>
                <w:rFonts w:cs="Arial"/>
                <w:b/>
                <w:noProof/>
                <w:lang w:val="en-US"/>
              </w:rPr>
            </w:pPr>
          </w:p>
        </w:tc>
      </w:tr>
      <w:tr w:rsidR="00927289" w:rsidRPr="007C2D8B" w14:paraId="6D38B89E" w14:textId="77777777" w:rsidTr="00723444">
        <w:tc>
          <w:tcPr>
            <w:tcW w:w="675" w:type="dxa"/>
          </w:tcPr>
          <w:p w14:paraId="761D05EC" w14:textId="77777777" w:rsidR="008D410F" w:rsidRPr="007C2D8B" w:rsidRDefault="008D410F" w:rsidP="00E7124C">
            <w:pPr>
              <w:rPr>
                <w:rFonts w:cs="Arial"/>
                <w:b/>
                <w:noProof/>
                <w:lang w:val="en-US"/>
              </w:rPr>
            </w:pPr>
          </w:p>
        </w:tc>
        <w:tc>
          <w:tcPr>
            <w:tcW w:w="3969" w:type="dxa"/>
          </w:tcPr>
          <w:p w14:paraId="527925B8" w14:textId="77777777" w:rsidR="008D410F" w:rsidRPr="007C2D8B" w:rsidRDefault="00470A06" w:rsidP="00E7124C">
            <w:pPr>
              <w:rPr>
                <w:rFonts w:cs="Arial"/>
                <w:noProof/>
                <w:lang w:val="en-US"/>
              </w:rPr>
            </w:pPr>
            <w:r w:rsidRPr="007C2D8B">
              <w:rPr>
                <w:rFonts w:cs="Arial"/>
                <w:noProof/>
                <w:lang w:val="en-US"/>
              </w:rPr>
              <w:t>Etc.</w:t>
            </w:r>
          </w:p>
        </w:tc>
        <w:tc>
          <w:tcPr>
            <w:tcW w:w="851" w:type="dxa"/>
          </w:tcPr>
          <w:p w14:paraId="0CA8EEC5" w14:textId="77777777" w:rsidR="008D410F" w:rsidRPr="007C2D8B" w:rsidRDefault="008D410F" w:rsidP="00E7124C">
            <w:pPr>
              <w:rPr>
                <w:rFonts w:cs="Arial"/>
                <w:b/>
                <w:noProof/>
                <w:lang w:val="en-US"/>
              </w:rPr>
            </w:pPr>
          </w:p>
        </w:tc>
        <w:tc>
          <w:tcPr>
            <w:tcW w:w="709" w:type="dxa"/>
          </w:tcPr>
          <w:p w14:paraId="47DCB6C2" w14:textId="77777777" w:rsidR="008D410F" w:rsidRPr="007C2D8B" w:rsidRDefault="008D410F" w:rsidP="00E7124C">
            <w:pPr>
              <w:rPr>
                <w:rFonts w:cs="Arial"/>
                <w:b/>
                <w:noProof/>
                <w:lang w:val="en-US"/>
              </w:rPr>
            </w:pPr>
          </w:p>
        </w:tc>
        <w:tc>
          <w:tcPr>
            <w:tcW w:w="708" w:type="dxa"/>
          </w:tcPr>
          <w:p w14:paraId="795C1D58" w14:textId="77777777" w:rsidR="008D410F" w:rsidRPr="007C2D8B" w:rsidRDefault="008D410F" w:rsidP="00E7124C">
            <w:pPr>
              <w:rPr>
                <w:rFonts w:cs="Arial"/>
                <w:b/>
                <w:noProof/>
                <w:lang w:val="en-US"/>
              </w:rPr>
            </w:pPr>
          </w:p>
        </w:tc>
        <w:tc>
          <w:tcPr>
            <w:tcW w:w="851" w:type="dxa"/>
          </w:tcPr>
          <w:p w14:paraId="5DDEB63F" w14:textId="77777777" w:rsidR="008D410F" w:rsidRPr="007C2D8B" w:rsidRDefault="008D410F" w:rsidP="00E7124C">
            <w:pPr>
              <w:rPr>
                <w:rFonts w:cs="Arial"/>
                <w:b/>
                <w:noProof/>
                <w:lang w:val="en-US"/>
              </w:rPr>
            </w:pPr>
          </w:p>
        </w:tc>
        <w:tc>
          <w:tcPr>
            <w:tcW w:w="850" w:type="dxa"/>
          </w:tcPr>
          <w:p w14:paraId="440283B3" w14:textId="77777777" w:rsidR="008D410F" w:rsidRPr="007C2D8B" w:rsidRDefault="008D410F" w:rsidP="00E7124C">
            <w:pPr>
              <w:rPr>
                <w:rFonts w:cs="Arial"/>
                <w:b/>
                <w:noProof/>
                <w:lang w:val="en-US"/>
              </w:rPr>
            </w:pPr>
          </w:p>
        </w:tc>
        <w:tc>
          <w:tcPr>
            <w:tcW w:w="709" w:type="dxa"/>
          </w:tcPr>
          <w:p w14:paraId="2F834AB0" w14:textId="77777777" w:rsidR="008D410F" w:rsidRPr="007C2D8B" w:rsidRDefault="008D410F" w:rsidP="00E7124C">
            <w:pPr>
              <w:rPr>
                <w:rFonts w:cs="Arial"/>
                <w:b/>
                <w:noProof/>
                <w:lang w:val="en-US"/>
              </w:rPr>
            </w:pPr>
          </w:p>
        </w:tc>
        <w:tc>
          <w:tcPr>
            <w:tcW w:w="709" w:type="dxa"/>
          </w:tcPr>
          <w:p w14:paraId="5AD5018D" w14:textId="77777777" w:rsidR="008D410F" w:rsidRPr="007C2D8B" w:rsidRDefault="008D410F" w:rsidP="00E7124C">
            <w:pPr>
              <w:rPr>
                <w:rFonts w:cs="Arial"/>
                <w:b/>
                <w:noProof/>
                <w:lang w:val="en-US"/>
              </w:rPr>
            </w:pPr>
          </w:p>
        </w:tc>
        <w:tc>
          <w:tcPr>
            <w:tcW w:w="709" w:type="dxa"/>
          </w:tcPr>
          <w:p w14:paraId="38A9603B" w14:textId="77777777" w:rsidR="008D410F" w:rsidRPr="007C2D8B" w:rsidRDefault="008D410F" w:rsidP="00E7124C">
            <w:pPr>
              <w:rPr>
                <w:rFonts w:cs="Arial"/>
                <w:b/>
                <w:noProof/>
                <w:lang w:val="en-US"/>
              </w:rPr>
            </w:pPr>
          </w:p>
        </w:tc>
        <w:tc>
          <w:tcPr>
            <w:tcW w:w="708" w:type="dxa"/>
          </w:tcPr>
          <w:p w14:paraId="54DD8163" w14:textId="77777777" w:rsidR="008D410F" w:rsidRPr="007C2D8B" w:rsidRDefault="008D410F" w:rsidP="00E7124C">
            <w:pPr>
              <w:rPr>
                <w:rFonts w:cs="Arial"/>
                <w:b/>
                <w:noProof/>
                <w:lang w:val="en-US"/>
              </w:rPr>
            </w:pPr>
          </w:p>
        </w:tc>
        <w:tc>
          <w:tcPr>
            <w:tcW w:w="682" w:type="dxa"/>
          </w:tcPr>
          <w:p w14:paraId="50B99785" w14:textId="77777777" w:rsidR="008D410F" w:rsidRPr="007C2D8B" w:rsidRDefault="008D410F" w:rsidP="00E7124C">
            <w:pPr>
              <w:rPr>
                <w:rFonts w:cs="Arial"/>
                <w:b/>
                <w:noProof/>
                <w:lang w:val="en-US"/>
              </w:rPr>
            </w:pPr>
          </w:p>
        </w:tc>
        <w:tc>
          <w:tcPr>
            <w:tcW w:w="594" w:type="dxa"/>
          </w:tcPr>
          <w:p w14:paraId="7AF69A03" w14:textId="77777777" w:rsidR="008D410F" w:rsidRPr="007C2D8B" w:rsidRDefault="008D410F" w:rsidP="00E7124C">
            <w:pPr>
              <w:rPr>
                <w:rFonts w:cs="Arial"/>
                <w:b/>
                <w:noProof/>
                <w:lang w:val="en-US"/>
              </w:rPr>
            </w:pPr>
          </w:p>
        </w:tc>
        <w:tc>
          <w:tcPr>
            <w:tcW w:w="1428" w:type="dxa"/>
          </w:tcPr>
          <w:p w14:paraId="617F56FB" w14:textId="77777777" w:rsidR="008D410F" w:rsidRPr="007C2D8B" w:rsidRDefault="008D410F" w:rsidP="00E7124C">
            <w:pPr>
              <w:rPr>
                <w:rFonts w:cs="Arial"/>
                <w:b/>
                <w:noProof/>
                <w:lang w:val="en-US"/>
              </w:rPr>
            </w:pPr>
          </w:p>
        </w:tc>
      </w:tr>
      <w:tr w:rsidR="00927289" w:rsidRPr="007C2D8B" w14:paraId="63DC7FBF" w14:textId="77777777" w:rsidTr="00723444">
        <w:tc>
          <w:tcPr>
            <w:tcW w:w="675" w:type="dxa"/>
          </w:tcPr>
          <w:p w14:paraId="340F72A5" w14:textId="77777777" w:rsidR="008D410F" w:rsidRPr="007C2D8B" w:rsidRDefault="00470A06" w:rsidP="00E7124C">
            <w:pPr>
              <w:rPr>
                <w:rFonts w:cs="Arial"/>
                <w:b/>
                <w:noProof/>
                <w:lang w:val="en-US"/>
              </w:rPr>
            </w:pPr>
            <w:r w:rsidRPr="007C2D8B">
              <w:rPr>
                <w:rFonts w:cs="Arial"/>
                <w:b/>
                <w:noProof/>
                <w:lang w:val="en-US"/>
              </w:rPr>
              <w:t xml:space="preserve">D </w:t>
            </w:r>
            <w:r w:rsidRPr="007C2D8B">
              <w:rPr>
                <w:rFonts w:cs="Arial"/>
                <w:b/>
                <w:noProof/>
                <w:lang w:val="en-US"/>
              </w:rPr>
              <w:noBreakHyphen/>
              <w:t xml:space="preserve"> 2</w:t>
            </w:r>
          </w:p>
        </w:tc>
        <w:tc>
          <w:tcPr>
            <w:tcW w:w="3969" w:type="dxa"/>
          </w:tcPr>
          <w:p w14:paraId="4FADF77C" w14:textId="77777777" w:rsidR="008D410F" w:rsidRPr="007C2D8B" w:rsidRDefault="00470A06" w:rsidP="005C5EE4">
            <w:pPr>
              <w:rPr>
                <w:rFonts w:cs="Arial"/>
                <w:i/>
                <w:noProof/>
                <w:lang w:val="en-US"/>
              </w:rPr>
            </w:pPr>
            <w:r w:rsidRPr="007C2D8B">
              <w:rPr>
                <w:rFonts w:cs="Arial"/>
                <w:i/>
                <w:noProof/>
                <w:lang w:val="en-US"/>
              </w:rPr>
              <w:t>[</w:t>
            </w:r>
            <w:r w:rsidR="005C5EE4" w:rsidRPr="007C2D8B">
              <w:rPr>
                <w:rFonts w:cs="Arial"/>
                <w:i/>
                <w:noProof/>
                <w:lang w:val="en-US"/>
              </w:rPr>
              <w:t>e.g., Deliver</w:t>
            </w:r>
            <w:r w:rsidRPr="007C2D8B">
              <w:rPr>
                <w:rFonts w:cs="Arial"/>
                <w:i/>
                <w:noProof/>
                <w:lang w:val="en-US"/>
              </w:rPr>
              <w:t>able #2: ______]</w:t>
            </w:r>
          </w:p>
        </w:tc>
        <w:tc>
          <w:tcPr>
            <w:tcW w:w="851" w:type="dxa"/>
          </w:tcPr>
          <w:p w14:paraId="5FFC3E31" w14:textId="77777777" w:rsidR="008D410F" w:rsidRPr="007C2D8B" w:rsidRDefault="008D410F" w:rsidP="00E7124C">
            <w:pPr>
              <w:rPr>
                <w:rFonts w:cs="Arial"/>
                <w:b/>
                <w:noProof/>
                <w:lang w:val="en-US"/>
              </w:rPr>
            </w:pPr>
          </w:p>
        </w:tc>
        <w:tc>
          <w:tcPr>
            <w:tcW w:w="709" w:type="dxa"/>
          </w:tcPr>
          <w:p w14:paraId="6AEAB816" w14:textId="77777777" w:rsidR="008D410F" w:rsidRPr="007C2D8B" w:rsidRDefault="008D410F" w:rsidP="00E7124C">
            <w:pPr>
              <w:rPr>
                <w:rFonts w:cs="Arial"/>
                <w:b/>
                <w:noProof/>
                <w:lang w:val="en-US"/>
              </w:rPr>
            </w:pPr>
          </w:p>
        </w:tc>
        <w:tc>
          <w:tcPr>
            <w:tcW w:w="708" w:type="dxa"/>
          </w:tcPr>
          <w:p w14:paraId="49A51F79" w14:textId="77777777" w:rsidR="008D410F" w:rsidRPr="007C2D8B" w:rsidRDefault="008D410F" w:rsidP="00E7124C">
            <w:pPr>
              <w:rPr>
                <w:rFonts w:cs="Arial"/>
                <w:b/>
                <w:noProof/>
                <w:lang w:val="en-US"/>
              </w:rPr>
            </w:pPr>
          </w:p>
        </w:tc>
        <w:tc>
          <w:tcPr>
            <w:tcW w:w="851" w:type="dxa"/>
          </w:tcPr>
          <w:p w14:paraId="5EB54BFB" w14:textId="77777777" w:rsidR="008D410F" w:rsidRPr="007C2D8B" w:rsidRDefault="008D410F" w:rsidP="00E7124C">
            <w:pPr>
              <w:rPr>
                <w:rFonts w:cs="Arial"/>
                <w:b/>
                <w:noProof/>
                <w:lang w:val="en-US"/>
              </w:rPr>
            </w:pPr>
          </w:p>
        </w:tc>
        <w:tc>
          <w:tcPr>
            <w:tcW w:w="850" w:type="dxa"/>
          </w:tcPr>
          <w:p w14:paraId="6C30D304" w14:textId="77777777" w:rsidR="008D410F" w:rsidRPr="007C2D8B" w:rsidRDefault="008D410F" w:rsidP="00E7124C">
            <w:pPr>
              <w:rPr>
                <w:rFonts w:cs="Arial"/>
                <w:b/>
                <w:noProof/>
                <w:lang w:val="en-US"/>
              </w:rPr>
            </w:pPr>
          </w:p>
        </w:tc>
        <w:tc>
          <w:tcPr>
            <w:tcW w:w="709" w:type="dxa"/>
          </w:tcPr>
          <w:p w14:paraId="281C43CE" w14:textId="77777777" w:rsidR="008D410F" w:rsidRPr="007C2D8B" w:rsidRDefault="008D410F" w:rsidP="00E7124C">
            <w:pPr>
              <w:rPr>
                <w:rFonts w:cs="Arial"/>
                <w:b/>
                <w:noProof/>
                <w:lang w:val="en-US"/>
              </w:rPr>
            </w:pPr>
          </w:p>
        </w:tc>
        <w:tc>
          <w:tcPr>
            <w:tcW w:w="709" w:type="dxa"/>
          </w:tcPr>
          <w:p w14:paraId="5F61F958" w14:textId="77777777" w:rsidR="008D410F" w:rsidRPr="007C2D8B" w:rsidRDefault="008D410F" w:rsidP="00E7124C">
            <w:pPr>
              <w:rPr>
                <w:rFonts w:cs="Arial"/>
                <w:b/>
                <w:noProof/>
                <w:lang w:val="en-US"/>
              </w:rPr>
            </w:pPr>
          </w:p>
        </w:tc>
        <w:tc>
          <w:tcPr>
            <w:tcW w:w="709" w:type="dxa"/>
          </w:tcPr>
          <w:p w14:paraId="4CA7980F" w14:textId="77777777" w:rsidR="008D410F" w:rsidRPr="007C2D8B" w:rsidRDefault="008D410F" w:rsidP="00E7124C">
            <w:pPr>
              <w:rPr>
                <w:rFonts w:cs="Arial"/>
                <w:b/>
                <w:noProof/>
                <w:lang w:val="en-US"/>
              </w:rPr>
            </w:pPr>
          </w:p>
        </w:tc>
        <w:tc>
          <w:tcPr>
            <w:tcW w:w="708" w:type="dxa"/>
          </w:tcPr>
          <w:p w14:paraId="5481514A" w14:textId="77777777" w:rsidR="008D410F" w:rsidRPr="007C2D8B" w:rsidRDefault="008D410F" w:rsidP="00E7124C">
            <w:pPr>
              <w:rPr>
                <w:rFonts w:cs="Arial"/>
                <w:b/>
                <w:noProof/>
                <w:lang w:val="en-US"/>
              </w:rPr>
            </w:pPr>
          </w:p>
        </w:tc>
        <w:tc>
          <w:tcPr>
            <w:tcW w:w="682" w:type="dxa"/>
          </w:tcPr>
          <w:p w14:paraId="0018558F" w14:textId="77777777" w:rsidR="008D410F" w:rsidRPr="007C2D8B" w:rsidRDefault="008D410F" w:rsidP="00E7124C">
            <w:pPr>
              <w:rPr>
                <w:rFonts w:cs="Arial"/>
                <w:b/>
                <w:noProof/>
                <w:lang w:val="en-US"/>
              </w:rPr>
            </w:pPr>
          </w:p>
        </w:tc>
        <w:tc>
          <w:tcPr>
            <w:tcW w:w="594" w:type="dxa"/>
          </w:tcPr>
          <w:p w14:paraId="409701FA" w14:textId="77777777" w:rsidR="008D410F" w:rsidRPr="007C2D8B" w:rsidRDefault="008D410F" w:rsidP="00E7124C">
            <w:pPr>
              <w:rPr>
                <w:rFonts w:cs="Arial"/>
                <w:b/>
                <w:noProof/>
                <w:lang w:val="en-US"/>
              </w:rPr>
            </w:pPr>
          </w:p>
        </w:tc>
        <w:tc>
          <w:tcPr>
            <w:tcW w:w="1428" w:type="dxa"/>
          </w:tcPr>
          <w:p w14:paraId="7C33A20B" w14:textId="77777777" w:rsidR="008D410F" w:rsidRPr="007C2D8B" w:rsidRDefault="008D410F" w:rsidP="00E7124C">
            <w:pPr>
              <w:rPr>
                <w:rFonts w:cs="Arial"/>
                <w:b/>
                <w:noProof/>
                <w:lang w:val="en-US"/>
              </w:rPr>
            </w:pPr>
          </w:p>
        </w:tc>
      </w:tr>
      <w:tr w:rsidR="00927289" w:rsidRPr="007C2D8B" w14:paraId="62999E81" w14:textId="77777777" w:rsidTr="00723444">
        <w:tc>
          <w:tcPr>
            <w:tcW w:w="675" w:type="dxa"/>
          </w:tcPr>
          <w:p w14:paraId="1D1DB70D" w14:textId="77777777" w:rsidR="008D410F" w:rsidRPr="007C2D8B" w:rsidRDefault="008D410F" w:rsidP="00E7124C">
            <w:pPr>
              <w:rPr>
                <w:rFonts w:cs="Arial"/>
                <w:b/>
                <w:noProof/>
                <w:lang w:val="en-US"/>
              </w:rPr>
            </w:pPr>
          </w:p>
        </w:tc>
        <w:tc>
          <w:tcPr>
            <w:tcW w:w="3969" w:type="dxa"/>
          </w:tcPr>
          <w:p w14:paraId="18044072" w14:textId="77777777" w:rsidR="008D410F" w:rsidRPr="007C2D8B" w:rsidRDefault="00470A06" w:rsidP="00E7124C">
            <w:pPr>
              <w:rPr>
                <w:rFonts w:cs="Arial"/>
                <w:noProof/>
                <w:lang w:val="en-US"/>
              </w:rPr>
            </w:pPr>
            <w:r w:rsidRPr="007C2D8B">
              <w:rPr>
                <w:rFonts w:cs="Arial"/>
                <w:noProof/>
                <w:lang w:val="en-US"/>
              </w:rPr>
              <w:t>Etc.</w:t>
            </w:r>
          </w:p>
        </w:tc>
        <w:tc>
          <w:tcPr>
            <w:tcW w:w="851" w:type="dxa"/>
          </w:tcPr>
          <w:p w14:paraId="76291D44" w14:textId="77777777" w:rsidR="008D410F" w:rsidRPr="007C2D8B" w:rsidRDefault="008D410F" w:rsidP="00E7124C">
            <w:pPr>
              <w:rPr>
                <w:rFonts w:cs="Arial"/>
                <w:b/>
                <w:noProof/>
                <w:lang w:val="en-US"/>
              </w:rPr>
            </w:pPr>
          </w:p>
        </w:tc>
        <w:tc>
          <w:tcPr>
            <w:tcW w:w="709" w:type="dxa"/>
          </w:tcPr>
          <w:p w14:paraId="2254C153" w14:textId="77777777" w:rsidR="008D410F" w:rsidRPr="007C2D8B" w:rsidRDefault="008D410F" w:rsidP="00E7124C">
            <w:pPr>
              <w:rPr>
                <w:rFonts w:cs="Arial"/>
                <w:b/>
                <w:noProof/>
                <w:lang w:val="en-US"/>
              </w:rPr>
            </w:pPr>
          </w:p>
        </w:tc>
        <w:tc>
          <w:tcPr>
            <w:tcW w:w="708" w:type="dxa"/>
          </w:tcPr>
          <w:p w14:paraId="28895E4D" w14:textId="77777777" w:rsidR="008D410F" w:rsidRPr="007C2D8B" w:rsidRDefault="008D410F" w:rsidP="00E7124C">
            <w:pPr>
              <w:rPr>
                <w:rFonts w:cs="Arial"/>
                <w:b/>
                <w:noProof/>
                <w:lang w:val="en-US"/>
              </w:rPr>
            </w:pPr>
          </w:p>
        </w:tc>
        <w:tc>
          <w:tcPr>
            <w:tcW w:w="851" w:type="dxa"/>
          </w:tcPr>
          <w:p w14:paraId="38F37EF3" w14:textId="77777777" w:rsidR="008D410F" w:rsidRPr="007C2D8B" w:rsidRDefault="008D410F" w:rsidP="00E7124C">
            <w:pPr>
              <w:rPr>
                <w:rFonts w:cs="Arial"/>
                <w:b/>
                <w:noProof/>
                <w:lang w:val="en-US"/>
              </w:rPr>
            </w:pPr>
          </w:p>
        </w:tc>
        <w:tc>
          <w:tcPr>
            <w:tcW w:w="850" w:type="dxa"/>
          </w:tcPr>
          <w:p w14:paraId="7059F4FC" w14:textId="77777777" w:rsidR="008D410F" w:rsidRPr="007C2D8B" w:rsidRDefault="008D410F" w:rsidP="00E7124C">
            <w:pPr>
              <w:rPr>
                <w:rFonts w:cs="Arial"/>
                <w:b/>
                <w:noProof/>
                <w:lang w:val="en-US"/>
              </w:rPr>
            </w:pPr>
          </w:p>
        </w:tc>
        <w:tc>
          <w:tcPr>
            <w:tcW w:w="709" w:type="dxa"/>
          </w:tcPr>
          <w:p w14:paraId="4618570A" w14:textId="77777777" w:rsidR="008D410F" w:rsidRPr="007C2D8B" w:rsidRDefault="008D410F" w:rsidP="00E7124C">
            <w:pPr>
              <w:rPr>
                <w:rFonts w:cs="Arial"/>
                <w:b/>
                <w:noProof/>
                <w:lang w:val="en-US"/>
              </w:rPr>
            </w:pPr>
          </w:p>
        </w:tc>
        <w:tc>
          <w:tcPr>
            <w:tcW w:w="709" w:type="dxa"/>
          </w:tcPr>
          <w:p w14:paraId="2ECFFF43" w14:textId="77777777" w:rsidR="008D410F" w:rsidRPr="007C2D8B" w:rsidRDefault="008D410F" w:rsidP="00E7124C">
            <w:pPr>
              <w:rPr>
                <w:rFonts w:cs="Arial"/>
                <w:b/>
                <w:noProof/>
                <w:lang w:val="en-US"/>
              </w:rPr>
            </w:pPr>
          </w:p>
        </w:tc>
        <w:tc>
          <w:tcPr>
            <w:tcW w:w="709" w:type="dxa"/>
          </w:tcPr>
          <w:p w14:paraId="7C808501" w14:textId="77777777" w:rsidR="008D410F" w:rsidRPr="007C2D8B" w:rsidRDefault="008D410F" w:rsidP="00E7124C">
            <w:pPr>
              <w:rPr>
                <w:rFonts w:cs="Arial"/>
                <w:b/>
                <w:noProof/>
                <w:lang w:val="en-US"/>
              </w:rPr>
            </w:pPr>
          </w:p>
        </w:tc>
        <w:tc>
          <w:tcPr>
            <w:tcW w:w="708" w:type="dxa"/>
          </w:tcPr>
          <w:p w14:paraId="697B6522" w14:textId="77777777" w:rsidR="008D410F" w:rsidRPr="007C2D8B" w:rsidRDefault="008D410F" w:rsidP="00E7124C">
            <w:pPr>
              <w:rPr>
                <w:rFonts w:cs="Arial"/>
                <w:b/>
                <w:noProof/>
                <w:lang w:val="en-US"/>
              </w:rPr>
            </w:pPr>
          </w:p>
        </w:tc>
        <w:tc>
          <w:tcPr>
            <w:tcW w:w="682" w:type="dxa"/>
          </w:tcPr>
          <w:p w14:paraId="3DE3A73D" w14:textId="77777777" w:rsidR="008D410F" w:rsidRPr="007C2D8B" w:rsidRDefault="008D410F" w:rsidP="00E7124C">
            <w:pPr>
              <w:rPr>
                <w:rFonts w:cs="Arial"/>
                <w:b/>
                <w:noProof/>
                <w:lang w:val="en-US"/>
              </w:rPr>
            </w:pPr>
          </w:p>
        </w:tc>
        <w:tc>
          <w:tcPr>
            <w:tcW w:w="594" w:type="dxa"/>
          </w:tcPr>
          <w:p w14:paraId="6193997D" w14:textId="77777777" w:rsidR="008D410F" w:rsidRPr="007C2D8B" w:rsidRDefault="008D410F" w:rsidP="00E7124C">
            <w:pPr>
              <w:rPr>
                <w:rFonts w:cs="Arial"/>
                <w:b/>
                <w:noProof/>
                <w:lang w:val="en-US"/>
              </w:rPr>
            </w:pPr>
          </w:p>
        </w:tc>
        <w:tc>
          <w:tcPr>
            <w:tcW w:w="1428" w:type="dxa"/>
          </w:tcPr>
          <w:p w14:paraId="76743170" w14:textId="77777777" w:rsidR="008D410F" w:rsidRPr="007C2D8B" w:rsidRDefault="008D410F" w:rsidP="00E7124C">
            <w:pPr>
              <w:rPr>
                <w:rFonts w:cs="Arial"/>
                <w:b/>
                <w:noProof/>
                <w:lang w:val="en-US"/>
              </w:rPr>
            </w:pPr>
          </w:p>
        </w:tc>
      </w:tr>
      <w:tr w:rsidR="00927289" w:rsidRPr="007C2D8B" w14:paraId="7C82F380" w14:textId="77777777" w:rsidTr="00723444">
        <w:tc>
          <w:tcPr>
            <w:tcW w:w="675" w:type="dxa"/>
          </w:tcPr>
          <w:p w14:paraId="3A62AEC7" w14:textId="77777777" w:rsidR="008D410F" w:rsidRPr="007C2D8B" w:rsidRDefault="00470A06" w:rsidP="00E7124C">
            <w:pPr>
              <w:rPr>
                <w:rFonts w:cs="Arial"/>
                <w:b/>
                <w:noProof/>
                <w:lang w:val="en-US"/>
              </w:rPr>
            </w:pPr>
            <w:r w:rsidRPr="007C2D8B">
              <w:rPr>
                <w:rFonts w:cs="Arial"/>
                <w:b/>
                <w:noProof/>
                <w:lang w:val="en-US"/>
              </w:rPr>
              <w:t>n</w:t>
            </w:r>
          </w:p>
        </w:tc>
        <w:tc>
          <w:tcPr>
            <w:tcW w:w="3969" w:type="dxa"/>
          </w:tcPr>
          <w:p w14:paraId="76D7E20E" w14:textId="77777777" w:rsidR="008D410F" w:rsidRPr="007C2D8B" w:rsidRDefault="008D410F" w:rsidP="00E7124C">
            <w:pPr>
              <w:rPr>
                <w:rFonts w:cs="Arial"/>
                <w:b/>
                <w:noProof/>
                <w:lang w:val="en-US"/>
              </w:rPr>
            </w:pPr>
          </w:p>
        </w:tc>
        <w:tc>
          <w:tcPr>
            <w:tcW w:w="851" w:type="dxa"/>
          </w:tcPr>
          <w:p w14:paraId="53082427" w14:textId="77777777" w:rsidR="008D410F" w:rsidRPr="007C2D8B" w:rsidRDefault="008D410F" w:rsidP="00E7124C">
            <w:pPr>
              <w:rPr>
                <w:rFonts w:cs="Arial"/>
                <w:b/>
                <w:noProof/>
                <w:lang w:val="en-US"/>
              </w:rPr>
            </w:pPr>
          </w:p>
        </w:tc>
        <w:tc>
          <w:tcPr>
            <w:tcW w:w="709" w:type="dxa"/>
          </w:tcPr>
          <w:p w14:paraId="7A5FC9C0" w14:textId="77777777" w:rsidR="008D410F" w:rsidRPr="007C2D8B" w:rsidRDefault="008D410F" w:rsidP="00E7124C">
            <w:pPr>
              <w:rPr>
                <w:rFonts w:cs="Arial"/>
                <w:b/>
                <w:noProof/>
                <w:lang w:val="en-US"/>
              </w:rPr>
            </w:pPr>
          </w:p>
        </w:tc>
        <w:tc>
          <w:tcPr>
            <w:tcW w:w="708" w:type="dxa"/>
          </w:tcPr>
          <w:p w14:paraId="47CBC5EF" w14:textId="77777777" w:rsidR="008D410F" w:rsidRPr="007C2D8B" w:rsidRDefault="008D410F" w:rsidP="00E7124C">
            <w:pPr>
              <w:rPr>
                <w:rFonts w:cs="Arial"/>
                <w:b/>
                <w:noProof/>
                <w:lang w:val="en-US"/>
              </w:rPr>
            </w:pPr>
          </w:p>
        </w:tc>
        <w:tc>
          <w:tcPr>
            <w:tcW w:w="851" w:type="dxa"/>
          </w:tcPr>
          <w:p w14:paraId="6F752CFA" w14:textId="77777777" w:rsidR="008D410F" w:rsidRPr="007C2D8B" w:rsidRDefault="008D410F" w:rsidP="00E7124C">
            <w:pPr>
              <w:rPr>
                <w:rFonts w:cs="Arial"/>
                <w:b/>
                <w:noProof/>
                <w:lang w:val="en-US"/>
              </w:rPr>
            </w:pPr>
          </w:p>
        </w:tc>
        <w:tc>
          <w:tcPr>
            <w:tcW w:w="850" w:type="dxa"/>
          </w:tcPr>
          <w:p w14:paraId="7D4B53C6" w14:textId="77777777" w:rsidR="008D410F" w:rsidRPr="007C2D8B" w:rsidRDefault="008D410F" w:rsidP="00E7124C">
            <w:pPr>
              <w:rPr>
                <w:rFonts w:cs="Arial"/>
                <w:b/>
                <w:noProof/>
                <w:lang w:val="en-US"/>
              </w:rPr>
            </w:pPr>
          </w:p>
        </w:tc>
        <w:tc>
          <w:tcPr>
            <w:tcW w:w="709" w:type="dxa"/>
          </w:tcPr>
          <w:p w14:paraId="4DD9D4EE" w14:textId="77777777" w:rsidR="008D410F" w:rsidRPr="007C2D8B" w:rsidRDefault="008D410F" w:rsidP="00E7124C">
            <w:pPr>
              <w:rPr>
                <w:rFonts w:cs="Arial"/>
                <w:b/>
                <w:noProof/>
                <w:lang w:val="en-US"/>
              </w:rPr>
            </w:pPr>
          </w:p>
        </w:tc>
        <w:tc>
          <w:tcPr>
            <w:tcW w:w="709" w:type="dxa"/>
          </w:tcPr>
          <w:p w14:paraId="38CA8DFF" w14:textId="77777777" w:rsidR="008D410F" w:rsidRPr="007C2D8B" w:rsidRDefault="008D410F" w:rsidP="00E7124C">
            <w:pPr>
              <w:rPr>
                <w:rFonts w:cs="Arial"/>
                <w:b/>
                <w:noProof/>
                <w:lang w:val="en-US"/>
              </w:rPr>
            </w:pPr>
          </w:p>
        </w:tc>
        <w:tc>
          <w:tcPr>
            <w:tcW w:w="709" w:type="dxa"/>
          </w:tcPr>
          <w:p w14:paraId="4DB639D1" w14:textId="77777777" w:rsidR="008D410F" w:rsidRPr="007C2D8B" w:rsidRDefault="008D410F" w:rsidP="00E7124C">
            <w:pPr>
              <w:rPr>
                <w:rFonts w:cs="Arial"/>
                <w:b/>
                <w:noProof/>
                <w:lang w:val="en-US"/>
              </w:rPr>
            </w:pPr>
          </w:p>
        </w:tc>
        <w:tc>
          <w:tcPr>
            <w:tcW w:w="708" w:type="dxa"/>
          </w:tcPr>
          <w:p w14:paraId="62D4DA05" w14:textId="77777777" w:rsidR="008D410F" w:rsidRPr="007C2D8B" w:rsidRDefault="008D410F" w:rsidP="00E7124C">
            <w:pPr>
              <w:rPr>
                <w:rFonts w:cs="Arial"/>
                <w:b/>
                <w:noProof/>
                <w:lang w:val="en-US"/>
              </w:rPr>
            </w:pPr>
          </w:p>
        </w:tc>
        <w:tc>
          <w:tcPr>
            <w:tcW w:w="682" w:type="dxa"/>
          </w:tcPr>
          <w:p w14:paraId="1ABCDC84" w14:textId="77777777" w:rsidR="008D410F" w:rsidRPr="007C2D8B" w:rsidRDefault="008D410F" w:rsidP="00E7124C">
            <w:pPr>
              <w:rPr>
                <w:rFonts w:cs="Arial"/>
                <w:b/>
                <w:noProof/>
                <w:lang w:val="en-US"/>
              </w:rPr>
            </w:pPr>
          </w:p>
        </w:tc>
        <w:tc>
          <w:tcPr>
            <w:tcW w:w="594" w:type="dxa"/>
          </w:tcPr>
          <w:p w14:paraId="5A64809A" w14:textId="77777777" w:rsidR="008D410F" w:rsidRPr="007C2D8B" w:rsidRDefault="008D410F" w:rsidP="00E7124C">
            <w:pPr>
              <w:rPr>
                <w:rFonts w:cs="Arial"/>
                <w:b/>
                <w:noProof/>
                <w:lang w:val="en-US"/>
              </w:rPr>
            </w:pPr>
          </w:p>
        </w:tc>
        <w:tc>
          <w:tcPr>
            <w:tcW w:w="1428" w:type="dxa"/>
          </w:tcPr>
          <w:p w14:paraId="5CA68D2E" w14:textId="77777777" w:rsidR="008D410F" w:rsidRPr="007C2D8B" w:rsidRDefault="008D410F" w:rsidP="00E7124C">
            <w:pPr>
              <w:rPr>
                <w:rFonts w:cs="Arial"/>
                <w:b/>
                <w:noProof/>
                <w:lang w:val="en-US"/>
              </w:rPr>
            </w:pPr>
          </w:p>
        </w:tc>
      </w:tr>
      <w:tr w:rsidR="00470A06" w:rsidRPr="007C2D8B" w14:paraId="1C93C246" w14:textId="77777777" w:rsidTr="00723444">
        <w:tc>
          <w:tcPr>
            <w:tcW w:w="675" w:type="dxa"/>
          </w:tcPr>
          <w:p w14:paraId="46C474E1" w14:textId="77777777" w:rsidR="008D410F" w:rsidRPr="007C2D8B" w:rsidRDefault="008D410F" w:rsidP="00E7124C">
            <w:pPr>
              <w:rPr>
                <w:rFonts w:cs="Arial"/>
                <w:b/>
                <w:noProof/>
                <w:lang w:val="en-US"/>
              </w:rPr>
            </w:pPr>
          </w:p>
        </w:tc>
        <w:tc>
          <w:tcPr>
            <w:tcW w:w="3969" w:type="dxa"/>
          </w:tcPr>
          <w:p w14:paraId="79C4AD7B" w14:textId="77777777" w:rsidR="008D410F" w:rsidRPr="007C2D8B" w:rsidRDefault="008D410F" w:rsidP="00E7124C">
            <w:pPr>
              <w:rPr>
                <w:rFonts w:cs="Arial"/>
                <w:b/>
                <w:noProof/>
                <w:lang w:val="en-US"/>
              </w:rPr>
            </w:pPr>
          </w:p>
        </w:tc>
        <w:tc>
          <w:tcPr>
            <w:tcW w:w="851" w:type="dxa"/>
          </w:tcPr>
          <w:p w14:paraId="09404E69" w14:textId="77777777" w:rsidR="008D410F" w:rsidRPr="007C2D8B" w:rsidRDefault="008D410F" w:rsidP="00E7124C">
            <w:pPr>
              <w:rPr>
                <w:rFonts w:cs="Arial"/>
                <w:b/>
                <w:noProof/>
                <w:lang w:val="en-US"/>
              </w:rPr>
            </w:pPr>
          </w:p>
        </w:tc>
        <w:tc>
          <w:tcPr>
            <w:tcW w:w="709" w:type="dxa"/>
          </w:tcPr>
          <w:p w14:paraId="030CB60A" w14:textId="77777777" w:rsidR="008D410F" w:rsidRPr="007C2D8B" w:rsidRDefault="008D410F" w:rsidP="00E7124C">
            <w:pPr>
              <w:rPr>
                <w:rFonts w:cs="Arial"/>
                <w:b/>
                <w:noProof/>
                <w:lang w:val="en-US"/>
              </w:rPr>
            </w:pPr>
          </w:p>
        </w:tc>
        <w:tc>
          <w:tcPr>
            <w:tcW w:w="708" w:type="dxa"/>
          </w:tcPr>
          <w:p w14:paraId="19B05156" w14:textId="77777777" w:rsidR="008D410F" w:rsidRPr="007C2D8B" w:rsidRDefault="008D410F" w:rsidP="00E7124C">
            <w:pPr>
              <w:rPr>
                <w:rFonts w:cs="Arial"/>
                <w:b/>
                <w:noProof/>
                <w:lang w:val="en-US"/>
              </w:rPr>
            </w:pPr>
          </w:p>
        </w:tc>
        <w:tc>
          <w:tcPr>
            <w:tcW w:w="851" w:type="dxa"/>
          </w:tcPr>
          <w:p w14:paraId="1C2D1076" w14:textId="77777777" w:rsidR="008D410F" w:rsidRPr="007C2D8B" w:rsidRDefault="008D410F" w:rsidP="00E7124C">
            <w:pPr>
              <w:rPr>
                <w:rFonts w:cs="Arial"/>
                <w:b/>
                <w:noProof/>
                <w:lang w:val="en-US"/>
              </w:rPr>
            </w:pPr>
          </w:p>
        </w:tc>
        <w:tc>
          <w:tcPr>
            <w:tcW w:w="850" w:type="dxa"/>
          </w:tcPr>
          <w:p w14:paraId="07DD3C89" w14:textId="77777777" w:rsidR="008D410F" w:rsidRPr="007C2D8B" w:rsidRDefault="008D410F" w:rsidP="00E7124C">
            <w:pPr>
              <w:rPr>
                <w:rFonts w:cs="Arial"/>
                <w:b/>
                <w:noProof/>
                <w:lang w:val="en-US"/>
              </w:rPr>
            </w:pPr>
          </w:p>
        </w:tc>
        <w:tc>
          <w:tcPr>
            <w:tcW w:w="709" w:type="dxa"/>
          </w:tcPr>
          <w:p w14:paraId="4D681A0D" w14:textId="77777777" w:rsidR="008D410F" w:rsidRPr="007C2D8B" w:rsidRDefault="008D410F" w:rsidP="00E7124C">
            <w:pPr>
              <w:rPr>
                <w:rFonts w:cs="Arial"/>
                <w:b/>
                <w:noProof/>
                <w:lang w:val="en-US"/>
              </w:rPr>
            </w:pPr>
          </w:p>
        </w:tc>
        <w:tc>
          <w:tcPr>
            <w:tcW w:w="709" w:type="dxa"/>
          </w:tcPr>
          <w:p w14:paraId="2DBC4D19" w14:textId="77777777" w:rsidR="008D410F" w:rsidRPr="007C2D8B" w:rsidRDefault="008D410F" w:rsidP="00E7124C">
            <w:pPr>
              <w:rPr>
                <w:rFonts w:cs="Arial"/>
                <w:b/>
                <w:noProof/>
                <w:lang w:val="en-US"/>
              </w:rPr>
            </w:pPr>
          </w:p>
        </w:tc>
        <w:tc>
          <w:tcPr>
            <w:tcW w:w="709" w:type="dxa"/>
          </w:tcPr>
          <w:p w14:paraId="2BE692E6" w14:textId="77777777" w:rsidR="008D410F" w:rsidRPr="007C2D8B" w:rsidRDefault="008D410F" w:rsidP="00E7124C">
            <w:pPr>
              <w:rPr>
                <w:rFonts w:cs="Arial"/>
                <w:b/>
                <w:noProof/>
                <w:lang w:val="en-US"/>
              </w:rPr>
            </w:pPr>
          </w:p>
        </w:tc>
        <w:tc>
          <w:tcPr>
            <w:tcW w:w="708" w:type="dxa"/>
          </w:tcPr>
          <w:p w14:paraId="479E3ABA" w14:textId="77777777" w:rsidR="008D410F" w:rsidRPr="007C2D8B" w:rsidRDefault="008D410F" w:rsidP="00E7124C">
            <w:pPr>
              <w:rPr>
                <w:rFonts w:cs="Arial"/>
                <w:b/>
                <w:noProof/>
                <w:lang w:val="en-US"/>
              </w:rPr>
            </w:pPr>
          </w:p>
        </w:tc>
        <w:tc>
          <w:tcPr>
            <w:tcW w:w="682" w:type="dxa"/>
          </w:tcPr>
          <w:p w14:paraId="1C3FBBC0" w14:textId="77777777" w:rsidR="008D410F" w:rsidRPr="007C2D8B" w:rsidRDefault="008D410F" w:rsidP="00E7124C">
            <w:pPr>
              <w:rPr>
                <w:rFonts w:cs="Arial"/>
                <w:b/>
                <w:noProof/>
                <w:lang w:val="en-US"/>
              </w:rPr>
            </w:pPr>
          </w:p>
        </w:tc>
        <w:tc>
          <w:tcPr>
            <w:tcW w:w="594" w:type="dxa"/>
          </w:tcPr>
          <w:p w14:paraId="541287D8" w14:textId="77777777" w:rsidR="008D410F" w:rsidRPr="007C2D8B" w:rsidRDefault="008D410F" w:rsidP="00E7124C">
            <w:pPr>
              <w:rPr>
                <w:rFonts w:cs="Arial"/>
                <w:b/>
                <w:noProof/>
                <w:lang w:val="en-US"/>
              </w:rPr>
            </w:pPr>
          </w:p>
        </w:tc>
        <w:tc>
          <w:tcPr>
            <w:tcW w:w="1428" w:type="dxa"/>
          </w:tcPr>
          <w:p w14:paraId="65F2542A" w14:textId="77777777" w:rsidR="008D410F" w:rsidRPr="007C2D8B" w:rsidRDefault="008D410F" w:rsidP="00E7124C">
            <w:pPr>
              <w:rPr>
                <w:rFonts w:cs="Arial"/>
                <w:b/>
                <w:noProof/>
                <w:lang w:val="en-US"/>
              </w:rPr>
            </w:pPr>
          </w:p>
        </w:tc>
      </w:tr>
    </w:tbl>
    <w:p w14:paraId="6B90CA4C" w14:textId="77777777" w:rsidR="00201522" w:rsidRPr="007C2D8B" w:rsidRDefault="00201522" w:rsidP="00E7124C">
      <w:pPr>
        <w:rPr>
          <w:noProof/>
          <w:lang w:val="en-US"/>
        </w:rPr>
      </w:pPr>
    </w:p>
    <w:p w14:paraId="2CADC1C4" w14:textId="77777777" w:rsidR="00723444" w:rsidRPr="007C2D8B" w:rsidRDefault="00723444" w:rsidP="00E7124C">
      <w:pPr>
        <w:rPr>
          <w:noProof/>
          <w:lang w:val="en-US"/>
        </w:rPr>
        <w:sectPr w:rsidR="00723444" w:rsidRPr="007C2D8B" w:rsidSect="00201522">
          <w:headerReference w:type="default" r:id="rId24"/>
          <w:footnotePr>
            <w:numRestart w:val="eachSect"/>
          </w:footnotePr>
          <w:pgSz w:w="16838" w:h="11906" w:orient="landscape"/>
          <w:pgMar w:top="1417" w:right="1417" w:bottom="1417" w:left="1417" w:header="708" w:footer="708" w:gutter="0"/>
          <w:cols w:space="708"/>
          <w:docGrid w:linePitch="360"/>
        </w:sectPr>
      </w:pPr>
    </w:p>
    <w:p w14:paraId="20EF554C" w14:textId="77777777" w:rsidR="00723444" w:rsidRPr="007C2D8B" w:rsidRDefault="00723444" w:rsidP="00723444">
      <w:pPr>
        <w:pStyle w:val="Formulaire1"/>
        <w:rPr>
          <w:noProof/>
          <w:lang w:val="en-US"/>
        </w:rPr>
      </w:pPr>
      <w:r w:rsidRPr="007C2D8B">
        <w:rPr>
          <w:noProof/>
          <w:lang w:val="en-US"/>
        </w:rPr>
        <w:lastRenderedPageBreak/>
        <w:t>Form TECH</w:t>
      </w:r>
      <w:r w:rsidR="002312D6" w:rsidRPr="007C2D8B">
        <w:rPr>
          <w:noProof/>
          <w:lang w:val="en-US"/>
        </w:rPr>
        <w:t>–</w:t>
      </w:r>
      <w:r w:rsidRPr="007C2D8B">
        <w:rPr>
          <w:noProof/>
          <w:lang w:val="en-US"/>
        </w:rPr>
        <w:t>4:</w:t>
      </w:r>
      <w:r w:rsidRPr="007C2D8B">
        <w:rPr>
          <w:noProof/>
          <w:lang w:val="en-US"/>
        </w:rPr>
        <w:br/>
      </w:r>
      <w:r w:rsidR="005C5EE4" w:rsidRPr="007C2D8B">
        <w:rPr>
          <w:noProof/>
          <w:lang w:val="en-US"/>
        </w:rPr>
        <w:t xml:space="preserve">Team </w:t>
      </w:r>
      <w:r w:rsidRPr="007C2D8B">
        <w:rPr>
          <w:noProof/>
          <w:lang w:val="en-US"/>
        </w:rPr>
        <w:t>Composition</w:t>
      </w:r>
      <w:r w:rsidR="005C5EE4" w:rsidRPr="007C2D8B">
        <w:rPr>
          <w:noProof/>
          <w:lang w:val="en-US"/>
        </w:rPr>
        <w:t>, Assignement and Key Experts' Input</w:t>
      </w:r>
    </w:p>
    <w:p w14:paraId="18A7F6F7" w14:textId="77777777" w:rsidR="00723444" w:rsidRPr="007C2D8B" w:rsidRDefault="00723444" w:rsidP="00723444">
      <w:pPr>
        <w:jc w:val="center"/>
        <w:rPr>
          <w:noProof/>
          <w:lang w:val="en-US"/>
        </w:rPr>
      </w:pPr>
      <w:r w:rsidRPr="007C2D8B">
        <w:rPr>
          <w:b/>
          <w:noProof/>
          <w:sz w:val="24"/>
          <w:szCs w:val="24"/>
          <w:lang w:val="en-US"/>
        </w:rPr>
        <w:t>(</w:t>
      </w:r>
      <w:r w:rsidR="00A424F2" w:rsidRPr="007C2D8B">
        <w:rPr>
          <w:b/>
          <w:noProof/>
          <w:sz w:val="24"/>
          <w:szCs w:val="24"/>
          <w:lang w:val="en-US"/>
        </w:rPr>
        <w:t>Indicative f</w:t>
      </w:r>
      <w:r w:rsidRPr="007C2D8B">
        <w:rPr>
          <w:b/>
          <w:noProof/>
          <w:sz w:val="24"/>
          <w:szCs w:val="24"/>
          <w:lang w:val="en-US"/>
        </w:rPr>
        <w:t>ormat)</w:t>
      </w:r>
    </w:p>
    <w:p w14:paraId="7EBA179A" w14:textId="77777777" w:rsidR="00723444" w:rsidRPr="007C2D8B" w:rsidRDefault="00723444" w:rsidP="00723444">
      <w:pPr>
        <w:rPr>
          <w:noProof/>
          <w:lang w:val="en-US"/>
        </w:rPr>
      </w:pPr>
    </w:p>
    <w:tbl>
      <w:tblPr>
        <w:tblStyle w:val="Grilledutableau"/>
        <w:tblW w:w="5000" w:type="pct"/>
        <w:tblLook w:val="04A0" w:firstRow="1" w:lastRow="0" w:firstColumn="1" w:lastColumn="0" w:noHBand="0" w:noVBand="1"/>
      </w:tblPr>
      <w:tblGrid>
        <w:gridCol w:w="1050"/>
        <w:gridCol w:w="1400"/>
        <w:gridCol w:w="1005"/>
        <w:gridCol w:w="1062"/>
        <w:gridCol w:w="1051"/>
        <w:gridCol w:w="1051"/>
        <w:gridCol w:w="1051"/>
        <w:gridCol w:w="1051"/>
        <w:gridCol w:w="1057"/>
        <w:gridCol w:w="1051"/>
        <w:gridCol w:w="1054"/>
        <w:gridCol w:w="1057"/>
        <w:gridCol w:w="1054"/>
      </w:tblGrid>
      <w:tr w:rsidR="00927289" w:rsidRPr="007F6C45" w14:paraId="499B807B" w14:textId="77777777" w:rsidTr="00A424F2">
        <w:tc>
          <w:tcPr>
            <w:tcW w:w="376" w:type="pct"/>
            <w:vMerge w:val="restart"/>
            <w:vAlign w:val="center"/>
          </w:tcPr>
          <w:p w14:paraId="44285FCA" w14:textId="77777777" w:rsidR="00A424F2" w:rsidRPr="007C2D8B" w:rsidRDefault="00A424F2" w:rsidP="007D33A4">
            <w:pPr>
              <w:spacing w:after="0"/>
              <w:jc w:val="center"/>
              <w:rPr>
                <w:rFonts w:cs="Arial"/>
                <w:b/>
                <w:noProof/>
                <w:lang w:val="en-US"/>
              </w:rPr>
            </w:pPr>
            <w:r w:rsidRPr="007C2D8B">
              <w:rPr>
                <w:rFonts w:cs="Arial"/>
                <w:b/>
                <w:noProof/>
                <w:lang w:val="en-US"/>
              </w:rPr>
              <w:t>N°</w:t>
            </w:r>
          </w:p>
        </w:tc>
        <w:tc>
          <w:tcPr>
            <w:tcW w:w="501" w:type="pct"/>
            <w:vMerge w:val="restart"/>
            <w:vAlign w:val="center"/>
          </w:tcPr>
          <w:p w14:paraId="5BEF9123" w14:textId="77777777" w:rsidR="00A424F2" w:rsidRPr="007C2D8B" w:rsidRDefault="00A424F2" w:rsidP="00A424F2">
            <w:pPr>
              <w:spacing w:after="0"/>
              <w:jc w:val="center"/>
              <w:rPr>
                <w:rFonts w:cs="Arial"/>
                <w:b/>
                <w:noProof/>
                <w:lang w:val="en-US"/>
              </w:rPr>
            </w:pPr>
            <w:r w:rsidRPr="007C2D8B">
              <w:rPr>
                <w:rFonts w:cs="Arial"/>
                <w:b/>
                <w:noProof/>
                <w:lang w:val="en-US"/>
              </w:rPr>
              <w:t>Name</w:t>
            </w:r>
          </w:p>
        </w:tc>
        <w:tc>
          <w:tcPr>
            <w:tcW w:w="2991" w:type="pct"/>
            <w:gridSpan w:val="8"/>
            <w:tcBorders>
              <w:top w:val="single" w:sz="4" w:space="0" w:color="auto"/>
              <w:right w:val="single" w:sz="4" w:space="0" w:color="auto"/>
            </w:tcBorders>
            <w:vAlign w:val="center"/>
          </w:tcPr>
          <w:p w14:paraId="109FD3DE" w14:textId="77777777" w:rsidR="00A424F2" w:rsidRPr="007C2D8B" w:rsidRDefault="00A424F2" w:rsidP="00A424F2">
            <w:pPr>
              <w:spacing w:after="0"/>
              <w:jc w:val="center"/>
              <w:rPr>
                <w:rFonts w:cs="Arial"/>
                <w:b/>
                <w:noProof/>
                <w:lang w:val="en-US"/>
              </w:rPr>
            </w:pPr>
            <w:r w:rsidRPr="007C2D8B">
              <w:rPr>
                <w:rFonts w:cs="Arial"/>
                <w:b/>
                <w:noProof/>
                <w:lang w:val="en-US"/>
              </w:rPr>
              <w:t>Expert's Input (in person/month) per e</w:t>
            </w:r>
            <w:r w:rsidR="002312D6" w:rsidRPr="007C2D8B">
              <w:rPr>
                <w:rFonts w:cs="Arial"/>
                <w:b/>
                <w:noProof/>
                <w:lang w:val="en-US"/>
              </w:rPr>
              <w:t>ach Deliverable (listed in TECH–</w:t>
            </w:r>
            <w:r w:rsidRPr="007C2D8B">
              <w:rPr>
                <w:rFonts w:cs="Arial"/>
                <w:b/>
                <w:noProof/>
                <w:lang w:val="en-US"/>
              </w:rPr>
              <w:t>3)</w:t>
            </w:r>
          </w:p>
        </w:tc>
        <w:tc>
          <w:tcPr>
            <w:tcW w:w="1132" w:type="pct"/>
            <w:gridSpan w:val="3"/>
            <w:tcBorders>
              <w:top w:val="single" w:sz="4" w:space="0" w:color="auto"/>
              <w:left w:val="single" w:sz="4" w:space="0" w:color="auto"/>
              <w:right w:val="single" w:sz="4" w:space="0" w:color="auto"/>
            </w:tcBorders>
            <w:vAlign w:val="center"/>
          </w:tcPr>
          <w:p w14:paraId="5E8FB18E" w14:textId="77777777" w:rsidR="00A424F2" w:rsidRPr="007C2D8B" w:rsidRDefault="00A424F2" w:rsidP="00A424F2">
            <w:pPr>
              <w:spacing w:after="0"/>
              <w:jc w:val="center"/>
              <w:rPr>
                <w:rFonts w:cs="Arial"/>
                <w:b/>
                <w:noProof/>
                <w:lang w:val="en-US"/>
              </w:rPr>
            </w:pPr>
            <w:r w:rsidRPr="007C2D8B">
              <w:rPr>
                <w:rFonts w:cs="Arial"/>
                <w:b/>
                <w:noProof/>
                <w:lang w:val="en-US"/>
              </w:rPr>
              <w:t>Total Time Input</w:t>
            </w:r>
            <w:r w:rsidRPr="007C2D8B">
              <w:rPr>
                <w:rFonts w:cs="Arial"/>
                <w:b/>
                <w:noProof/>
                <w:lang w:val="en-US"/>
              </w:rPr>
              <w:br/>
              <w:t>(in Months)</w:t>
            </w:r>
          </w:p>
        </w:tc>
      </w:tr>
      <w:tr w:rsidR="00927289" w:rsidRPr="007C2D8B" w14:paraId="10AEA48D" w14:textId="77777777" w:rsidTr="00C63297">
        <w:tc>
          <w:tcPr>
            <w:tcW w:w="376" w:type="pct"/>
            <w:vMerge/>
          </w:tcPr>
          <w:p w14:paraId="6D9CDE19" w14:textId="77777777" w:rsidR="00902D78" w:rsidRPr="007C2D8B" w:rsidRDefault="00902D78" w:rsidP="007D33A4">
            <w:pPr>
              <w:spacing w:after="0"/>
              <w:rPr>
                <w:rFonts w:cs="Arial"/>
                <w:noProof/>
                <w:lang w:val="en-US"/>
              </w:rPr>
            </w:pPr>
          </w:p>
        </w:tc>
        <w:tc>
          <w:tcPr>
            <w:tcW w:w="501" w:type="pct"/>
            <w:vMerge/>
          </w:tcPr>
          <w:p w14:paraId="3601691B" w14:textId="77777777" w:rsidR="00902D78" w:rsidRPr="007C2D8B" w:rsidRDefault="00902D78" w:rsidP="007D33A4">
            <w:pPr>
              <w:spacing w:after="0"/>
              <w:rPr>
                <w:rFonts w:cs="Arial"/>
                <w:noProof/>
                <w:lang w:val="en-US"/>
              </w:rPr>
            </w:pPr>
          </w:p>
        </w:tc>
        <w:tc>
          <w:tcPr>
            <w:tcW w:w="353" w:type="pct"/>
          </w:tcPr>
          <w:p w14:paraId="6F2A0CBE" w14:textId="77777777" w:rsidR="00902D78" w:rsidRPr="007C2D8B" w:rsidRDefault="00902D78" w:rsidP="007D33A4">
            <w:pPr>
              <w:spacing w:after="0"/>
              <w:jc w:val="center"/>
              <w:rPr>
                <w:rFonts w:cs="Arial"/>
                <w:b/>
                <w:noProof/>
                <w:lang w:val="en-US"/>
              </w:rPr>
            </w:pPr>
            <w:r w:rsidRPr="007C2D8B">
              <w:rPr>
                <w:rFonts w:cs="Arial"/>
                <w:b/>
                <w:noProof/>
                <w:lang w:val="en-US"/>
              </w:rPr>
              <w:t>Position</w:t>
            </w:r>
          </w:p>
        </w:tc>
        <w:tc>
          <w:tcPr>
            <w:tcW w:w="380" w:type="pct"/>
          </w:tcPr>
          <w:p w14:paraId="3B37D05B" w14:textId="77777777" w:rsidR="00902D78" w:rsidRPr="007C2D8B" w:rsidRDefault="00A424F2" w:rsidP="007D33A4">
            <w:pPr>
              <w:spacing w:after="0"/>
              <w:jc w:val="center"/>
              <w:rPr>
                <w:rFonts w:cs="Arial"/>
                <w:b/>
                <w:noProof/>
                <w:lang w:val="en-US"/>
              </w:rPr>
            </w:pPr>
            <w:r w:rsidRPr="007C2D8B">
              <w:rPr>
                <w:rFonts w:cs="Arial"/>
                <w:b/>
                <w:noProof/>
                <w:lang w:val="en-US"/>
              </w:rPr>
              <w:t>Location</w:t>
            </w:r>
          </w:p>
        </w:tc>
        <w:tc>
          <w:tcPr>
            <w:tcW w:w="376" w:type="pct"/>
          </w:tcPr>
          <w:p w14:paraId="67410C4C" w14:textId="77777777" w:rsidR="00902D78" w:rsidRPr="007C2D8B" w:rsidRDefault="00902D78" w:rsidP="007D33A4">
            <w:pPr>
              <w:spacing w:after="0"/>
              <w:jc w:val="center"/>
              <w:rPr>
                <w:rFonts w:cs="Arial"/>
                <w:b/>
                <w:noProof/>
                <w:lang w:val="en-US"/>
              </w:rPr>
            </w:pPr>
            <w:r w:rsidRPr="007C2D8B">
              <w:rPr>
                <w:rFonts w:cs="Arial"/>
                <w:b/>
                <w:noProof/>
                <w:lang w:val="en-US"/>
              </w:rPr>
              <w:t>D </w:t>
            </w:r>
            <w:r w:rsidRPr="007C2D8B">
              <w:rPr>
                <w:rFonts w:cs="Arial"/>
                <w:b/>
                <w:noProof/>
                <w:lang w:val="en-US"/>
              </w:rPr>
              <w:noBreakHyphen/>
              <w:t> 1</w:t>
            </w:r>
          </w:p>
        </w:tc>
        <w:tc>
          <w:tcPr>
            <w:tcW w:w="376" w:type="pct"/>
          </w:tcPr>
          <w:p w14:paraId="4581A643" w14:textId="77777777" w:rsidR="00902D78" w:rsidRPr="007C2D8B" w:rsidRDefault="00902D78" w:rsidP="007D33A4">
            <w:pPr>
              <w:spacing w:after="0"/>
              <w:jc w:val="center"/>
              <w:rPr>
                <w:rFonts w:cs="Arial"/>
                <w:b/>
                <w:noProof/>
                <w:lang w:val="en-US"/>
              </w:rPr>
            </w:pPr>
            <w:r w:rsidRPr="007C2D8B">
              <w:rPr>
                <w:rFonts w:cs="Arial"/>
                <w:b/>
                <w:noProof/>
                <w:lang w:val="en-US"/>
              </w:rPr>
              <w:t>D </w:t>
            </w:r>
            <w:r w:rsidRPr="007C2D8B">
              <w:rPr>
                <w:rFonts w:cs="Arial"/>
                <w:b/>
                <w:noProof/>
                <w:lang w:val="en-US"/>
              </w:rPr>
              <w:noBreakHyphen/>
              <w:t> 2</w:t>
            </w:r>
          </w:p>
        </w:tc>
        <w:tc>
          <w:tcPr>
            <w:tcW w:w="376" w:type="pct"/>
          </w:tcPr>
          <w:p w14:paraId="19D42C56" w14:textId="77777777" w:rsidR="00902D78" w:rsidRPr="007C2D8B" w:rsidRDefault="00902D78" w:rsidP="007D33A4">
            <w:pPr>
              <w:spacing w:after="0"/>
              <w:jc w:val="center"/>
              <w:rPr>
                <w:rFonts w:cs="Arial"/>
                <w:b/>
                <w:noProof/>
                <w:lang w:val="en-US"/>
              </w:rPr>
            </w:pPr>
            <w:r w:rsidRPr="007C2D8B">
              <w:rPr>
                <w:rFonts w:cs="Arial"/>
                <w:b/>
                <w:noProof/>
                <w:lang w:val="en-US"/>
              </w:rPr>
              <w:t>D </w:t>
            </w:r>
            <w:r w:rsidRPr="007C2D8B">
              <w:rPr>
                <w:rFonts w:cs="Arial"/>
                <w:b/>
                <w:noProof/>
                <w:lang w:val="en-US"/>
              </w:rPr>
              <w:noBreakHyphen/>
              <w:t> 3</w:t>
            </w:r>
          </w:p>
        </w:tc>
        <w:tc>
          <w:tcPr>
            <w:tcW w:w="376" w:type="pct"/>
          </w:tcPr>
          <w:p w14:paraId="7BB5AA78" w14:textId="77777777" w:rsidR="00902D78" w:rsidRPr="007C2D8B" w:rsidRDefault="00902D78" w:rsidP="007D33A4">
            <w:pPr>
              <w:spacing w:after="0"/>
              <w:jc w:val="center"/>
              <w:rPr>
                <w:rFonts w:cs="Arial"/>
                <w:b/>
                <w:noProof/>
                <w:lang w:val="en-US"/>
              </w:rPr>
            </w:pPr>
            <w:r w:rsidRPr="007C2D8B">
              <w:rPr>
                <w:rFonts w:cs="Arial"/>
                <w:b/>
                <w:noProof/>
                <w:lang w:val="en-US"/>
              </w:rPr>
              <w:t>……</w:t>
            </w:r>
          </w:p>
        </w:tc>
        <w:tc>
          <w:tcPr>
            <w:tcW w:w="378" w:type="pct"/>
          </w:tcPr>
          <w:p w14:paraId="0359A586" w14:textId="77777777" w:rsidR="00902D78" w:rsidRPr="007C2D8B" w:rsidRDefault="00902D78" w:rsidP="007D33A4">
            <w:pPr>
              <w:spacing w:after="0"/>
              <w:jc w:val="center"/>
              <w:rPr>
                <w:rFonts w:cs="Arial"/>
                <w:b/>
                <w:noProof/>
                <w:lang w:val="en-US"/>
              </w:rPr>
            </w:pPr>
            <w:r w:rsidRPr="007C2D8B">
              <w:rPr>
                <w:rFonts w:cs="Arial"/>
                <w:b/>
                <w:noProof/>
                <w:lang w:val="en-US"/>
              </w:rPr>
              <w:t>D </w:t>
            </w:r>
            <w:r w:rsidRPr="007C2D8B">
              <w:rPr>
                <w:rFonts w:cs="Arial"/>
                <w:b/>
                <w:noProof/>
                <w:lang w:val="en-US"/>
              </w:rPr>
              <w:noBreakHyphen/>
              <w:t xml:space="preserve"> ___</w:t>
            </w:r>
          </w:p>
        </w:tc>
        <w:tc>
          <w:tcPr>
            <w:tcW w:w="376" w:type="pct"/>
          </w:tcPr>
          <w:p w14:paraId="212FB6C3" w14:textId="77777777" w:rsidR="00902D78" w:rsidRPr="007C2D8B" w:rsidRDefault="00902D78" w:rsidP="007D33A4">
            <w:pPr>
              <w:spacing w:after="0"/>
              <w:jc w:val="center"/>
              <w:rPr>
                <w:rFonts w:cs="Arial"/>
                <w:b/>
                <w:noProof/>
                <w:lang w:val="en-US"/>
              </w:rPr>
            </w:pPr>
            <w:r w:rsidRPr="007C2D8B">
              <w:rPr>
                <w:rFonts w:cs="Arial"/>
                <w:b/>
                <w:noProof/>
                <w:lang w:val="en-US"/>
              </w:rPr>
              <w:t>Etc.</w:t>
            </w:r>
          </w:p>
        </w:tc>
        <w:tc>
          <w:tcPr>
            <w:tcW w:w="377" w:type="pct"/>
          </w:tcPr>
          <w:p w14:paraId="3E830958" w14:textId="77777777" w:rsidR="00902D78" w:rsidRPr="007C2D8B" w:rsidRDefault="00706B4A" w:rsidP="007D33A4">
            <w:pPr>
              <w:spacing w:after="0"/>
              <w:jc w:val="center"/>
              <w:rPr>
                <w:rFonts w:cs="Arial"/>
                <w:b/>
                <w:noProof/>
                <w:lang w:val="en-US"/>
              </w:rPr>
            </w:pPr>
            <w:r w:rsidRPr="007C2D8B">
              <w:rPr>
                <w:rFonts w:cs="Arial"/>
                <w:b/>
                <w:noProof/>
                <w:lang w:val="en-US"/>
              </w:rPr>
              <w:t>Home</w:t>
            </w:r>
            <w:r w:rsidR="00A61620" w:rsidRPr="007C2D8B">
              <w:rPr>
                <w:rStyle w:val="Appelnotedebasdep"/>
                <w:rFonts w:cs="Arial"/>
                <w:b/>
                <w:noProof/>
                <w:lang w:val="en-US"/>
              </w:rPr>
              <w:footnoteReference w:id="14"/>
            </w:r>
          </w:p>
        </w:tc>
        <w:tc>
          <w:tcPr>
            <w:tcW w:w="378" w:type="pct"/>
          </w:tcPr>
          <w:p w14:paraId="440A38C7" w14:textId="77777777" w:rsidR="00902D78" w:rsidRPr="007C2D8B" w:rsidRDefault="00706B4A" w:rsidP="007D33A4">
            <w:pPr>
              <w:spacing w:after="0"/>
              <w:jc w:val="center"/>
              <w:rPr>
                <w:rFonts w:cs="Arial"/>
                <w:b/>
                <w:noProof/>
                <w:lang w:val="en-US"/>
              </w:rPr>
            </w:pPr>
            <w:r w:rsidRPr="007C2D8B">
              <w:rPr>
                <w:rFonts w:cs="Arial"/>
                <w:b/>
                <w:noProof/>
                <w:lang w:val="en-US"/>
              </w:rPr>
              <w:t>Field</w:t>
            </w:r>
            <w:r w:rsidR="00A61620" w:rsidRPr="007C2D8B">
              <w:rPr>
                <w:rStyle w:val="Appelnotedebasdep"/>
                <w:rFonts w:cs="Arial"/>
                <w:b/>
                <w:noProof/>
                <w:lang w:val="en-US"/>
              </w:rPr>
              <w:footnoteReference w:id="15"/>
            </w:r>
          </w:p>
        </w:tc>
        <w:tc>
          <w:tcPr>
            <w:tcW w:w="377" w:type="pct"/>
          </w:tcPr>
          <w:p w14:paraId="573112E4" w14:textId="77777777" w:rsidR="00902D78" w:rsidRPr="007C2D8B" w:rsidRDefault="00902D78" w:rsidP="007D33A4">
            <w:pPr>
              <w:spacing w:after="0"/>
              <w:jc w:val="center"/>
              <w:rPr>
                <w:rFonts w:cs="Arial"/>
                <w:b/>
                <w:noProof/>
                <w:lang w:val="en-US"/>
              </w:rPr>
            </w:pPr>
            <w:r w:rsidRPr="007C2D8B">
              <w:rPr>
                <w:rFonts w:cs="Arial"/>
                <w:b/>
                <w:noProof/>
                <w:lang w:val="en-US"/>
              </w:rPr>
              <w:t>Total</w:t>
            </w:r>
          </w:p>
        </w:tc>
      </w:tr>
      <w:tr w:rsidR="00927289" w:rsidRPr="007C2D8B" w14:paraId="5F1C9835" w14:textId="77777777" w:rsidTr="00C63297">
        <w:tc>
          <w:tcPr>
            <w:tcW w:w="5000" w:type="pct"/>
            <w:gridSpan w:val="13"/>
          </w:tcPr>
          <w:p w14:paraId="16EB6208" w14:textId="77777777" w:rsidR="00902D78" w:rsidRPr="007C2D8B" w:rsidRDefault="00A424F2" w:rsidP="007D33A4">
            <w:pPr>
              <w:spacing w:after="0"/>
              <w:rPr>
                <w:rFonts w:cs="Arial"/>
                <w:b/>
                <w:noProof/>
                <w:lang w:val="en-US"/>
              </w:rPr>
            </w:pPr>
            <w:r w:rsidRPr="007C2D8B">
              <w:rPr>
                <w:rFonts w:cs="Arial"/>
                <w:b/>
                <w:noProof/>
                <w:lang w:val="en-US"/>
              </w:rPr>
              <w:t>KEY EXPERTS</w:t>
            </w:r>
            <w:r w:rsidR="00A61620" w:rsidRPr="007C2D8B">
              <w:rPr>
                <w:rStyle w:val="Appelnotedebasdep"/>
                <w:rFonts w:cs="Arial"/>
                <w:b/>
                <w:noProof/>
                <w:lang w:val="en-US"/>
              </w:rPr>
              <w:footnoteReference w:id="16"/>
            </w:r>
          </w:p>
        </w:tc>
      </w:tr>
      <w:tr w:rsidR="00927289" w:rsidRPr="007C2D8B" w14:paraId="6CF873A2" w14:textId="77777777" w:rsidTr="00C63297">
        <w:tc>
          <w:tcPr>
            <w:tcW w:w="376" w:type="pct"/>
            <w:vMerge w:val="restart"/>
            <w:vAlign w:val="center"/>
          </w:tcPr>
          <w:p w14:paraId="67081825" w14:textId="77777777" w:rsidR="00C63297" w:rsidRPr="007C2D8B" w:rsidRDefault="00C63297" w:rsidP="007D33A4">
            <w:pPr>
              <w:spacing w:after="0"/>
              <w:jc w:val="center"/>
              <w:rPr>
                <w:rFonts w:cs="Arial"/>
                <w:noProof/>
                <w:sz w:val="18"/>
                <w:szCs w:val="18"/>
                <w:lang w:val="en-US"/>
              </w:rPr>
            </w:pPr>
            <w:r w:rsidRPr="007C2D8B">
              <w:rPr>
                <w:rFonts w:cs="Arial"/>
                <w:noProof/>
                <w:sz w:val="18"/>
                <w:szCs w:val="18"/>
                <w:lang w:val="en-US"/>
              </w:rPr>
              <w:t>K-1</w:t>
            </w:r>
          </w:p>
        </w:tc>
        <w:tc>
          <w:tcPr>
            <w:tcW w:w="501" w:type="pct"/>
            <w:vMerge w:val="restart"/>
            <w:vAlign w:val="center"/>
          </w:tcPr>
          <w:p w14:paraId="3C933D0D" w14:textId="77777777" w:rsidR="00C63297" w:rsidRPr="007C2D8B" w:rsidRDefault="00C63297" w:rsidP="00A424F2">
            <w:pPr>
              <w:spacing w:after="0"/>
              <w:jc w:val="center"/>
              <w:rPr>
                <w:rFonts w:cs="Arial"/>
                <w:i/>
                <w:noProof/>
                <w:sz w:val="18"/>
                <w:szCs w:val="18"/>
                <w:lang w:val="en-US"/>
              </w:rPr>
            </w:pPr>
            <w:r w:rsidRPr="007C2D8B">
              <w:rPr>
                <w:rFonts w:cs="Arial"/>
                <w:i/>
                <w:noProof/>
                <w:sz w:val="18"/>
                <w:szCs w:val="18"/>
                <w:lang w:val="en-US"/>
              </w:rPr>
              <w:t>[</w:t>
            </w:r>
            <w:r w:rsidR="00A424F2" w:rsidRPr="007C2D8B">
              <w:rPr>
                <w:rFonts w:cs="Arial"/>
                <w:i/>
                <w:noProof/>
                <w:sz w:val="18"/>
                <w:szCs w:val="18"/>
                <w:lang w:val="en-US"/>
              </w:rPr>
              <w:t>e.g., Mr</w:t>
            </w:r>
            <w:r w:rsidRPr="007C2D8B">
              <w:rPr>
                <w:rFonts w:cs="Arial"/>
                <w:i/>
                <w:noProof/>
                <w:sz w:val="18"/>
                <w:szCs w:val="18"/>
                <w:lang w:val="en-US"/>
              </w:rPr>
              <w:t>. Abbb]</w:t>
            </w:r>
          </w:p>
        </w:tc>
        <w:tc>
          <w:tcPr>
            <w:tcW w:w="353" w:type="pct"/>
            <w:vMerge w:val="restart"/>
            <w:vAlign w:val="center"/>
          </w:tcPr>
          <w:p w14:paraId="7799EDFE" w14:textId="77777777" w:rsidR="00C63297" w:rsidRPr="007C2D8B" w:rsidRDefault="00C63297" w:rsidP="00A424F2">
            <w:pPr>
              <w:spacing w:after="0"/>
              <w:jc w:val="center"/>
              <w:rPr>
                <w:rFonts w:cs="Arial"/>
                <w:i/>
                <w:noProof/>
                <w:sz w:val="18"/>
                <w:szCs w:val="18"/>
                <w:lang w:val="en-US"/>
              </w:rPr>
            </w:pPr>
            <w:r w:rsidRPr="007C2D8B">
              <w:rPr>
                <w:rFonts w:cs="Arial"/>
                <w:i/>
                <w:noProof/>
                <w:sz w:val="18"/>
                <w:szCs w:val="18"/>
                <w:lang w:val="en-US"/>
              </w:rPr>
              <w:t>[</w:t>
            </w:r>
            <w:r w:rsidR="00A424F2" w:rsidRPr="007C2D8B">
              <w:rPr>
                <w:rFonts w:cs="Arial"/>
                <w:i/>
                <w:noProof/>
                <w:sz w:val="18"/>
                <w:szCs w:val="18"/>
                <w:lang w:val="en-US"/>
              </w:rPr>
              <w:t>Team Leader</w:t>
            </w:r>
            <w:r w:rsidRPr="007C2D8B">
              <w:rPr>
                <w:rFonts w:cs="Arial"/>
                <w:i/>
                <w:noProof/>
                <w:sz w:val="18"/>
                <w:szCs w:val="18"/>
                <w:lang w:val="en-US"/>
              </w:rPr>
              <w:t>]</w:t>
            </w:r>
          </w:p>
        </w:tc>
        <w:tc>
          <w:tcPr>
            <w:tcW w:w="380" w:type="pct"/>
            <w:tcBorders>
              <w:bottom w:val="dashed" w:sz="4" w:space="0" w:color="auto"/>
            </w:tcBorders>
          </w:tcPr>
          <w:p w14:paraId="674C140B" w14:textId="77777777" w:rsidR="00C63297" w:rsidRPr="007C2D8B" w:rsidRDefault="00C63297" w:rsidP="00A424F2">
            <w:pPr>
              <w:spacing w:after="0"/>
              <w:rPr>
                <w:rFonts w:cs="Arial"/>
                <w:i/>
                <w:noProof/>
                <w:sz w:val="18"/>
                <w:szCs w:val="18"/>
                <w:lang w:val="en-US"/>
              </w:rPr>
            </w:pPr>
            <w:r w:rsidRPr="007C2D8B">
              <w:rPr>
                <w:rFonts w:cs="Arial"/>
                <w:i/>
                <w:noProof/>
                <w:sz w:val="18"/>
                <w:szCs w:val="18"/>
                <w:lang w:val="en-US"/>
              </w:rPr>
              <w:t>[</w:t>
            </w:r>
            <w:r w:rsidR="00A424F2" w:rsidRPr="007C2D8B">
              <w:rPr>
                <w:rFonts w:cs="Arial"/>
                <w:i/>
                <w:noProof/>
                <w:sz w:val="18"/>
                <w:szCs w:val="18"/>
                <w:lang w:val="en-US"/>
              </w:rPr>
              <w:t>Home</w:t>
            </w:r>
            <w:r w:rsidRPr="007C2D8B">
              <w:rPr>
                <w:rFonts w:cs="Arial"/>
                <w:i/>
                <w:noProof/>
                <w:sz w:val="18"/>
                <w:szCs w:val="18"/>
                <w:lang w:val="en-US"/>
              </w:rPr>
              <w:t>]</w:t>
            </w:r>
          </w:p>
        </w:tc>
        <w:tc>
          <w:tcPr>
            <w:tcW w:w="376" w:type="pct"/>
            <w:tcBorders>
              <w:bottom w:val="dashed" w:sz="4" w:space="0" w:color="auto"/>
            </w:tcBorders>
          </w:tcPr>
          <w:p w14:paraId="6CA9E40D" w14:textId="77777777" w:rsidR="00C63297" w:rsidRPr="007C2D8B" w:rsidRDefault="00A424F2" w:rsidP="00A424F2">
            <w:pPr>
              <w:spacing w:after="0"/>
              <w:rPr>
                <w:rFonts w:cs="Arial"/>
                <w:i/>
                <w:noProof/>
                <w:sz w:val="18"/>
                <w:szCs w:val="18"/>
                <w:lang w:val="en-US"/>
              </w:rPr>
            </w:pPr>
            <w:r w:rsidRPr="007C2D8B">
              <w:rPr>
                <w:rFonts w:cs="Arial"/>
                <w:i/>
                <w:noProof/>
                <w:sz w:val="18"/>
                <w:szCs w:val="18"/>
                <w:lang w:val="en-US"/>
              </w:rPr>
              <w:t>[2 month</w:t>
            </w:r>
            <w:r w:rsidR="00C63297" w:rsidRPr="007C2D8B">
              <w:rPr>
                <w:rFonts w:cs="Arial"/>
                <w:i/>
                <w:noProof/>
                <w:sz w:val="18"/>
                <w:szCs w:val="18"/>
                <w:lang w:val="en-US"/>
              </w:rPr>
              <w:t>s]</w:t>
            </w:r>
          </w:p>
        </w:tc>
        <w:tc>
          <w:tcPr>
            <w:tcW w:w="376" w:type="pct"/>
            <w:tcBorders>
              <w:bottom w:val="dashed" w:sz="4" w:space="0" w:color="auto"/>
            </w:tcBorders>
          </w:tcPr>
          <w:p w14:paraId="4C9EC2CE" w14:textId="77777777" w:rsidR="00C63297" w:rsidRPr="007C2D8B" w:rsidRDefault="00A424F2" w:rsidP="00A424F2">
            <w:pPr>
              <w:spacing w:after="0"/>
              <w:rPr>
                <w:rFonts w:cs="Arial"/>
                <w:i/>
                <w:noProof/>
                <w:sz w:val="18"/>
                <w:szCs w:val="18"/>
                <w:lang w:val="en-US"/>
              </w:rPr>
            </w:pPr>
            <w:r w:rsidRPr="007C2D8B">
              <w:rPr>
                <w:rFonts w:cs="Arial"/>
                <w:i/>
                <w:noProof/>
                <w:sz w:val="18"/>
                <w:szCs w:val="18"/>
                <w:lang w:val="en-US"/>
              </w:rPr>
              <w:t>[1.0</w:t>
            </w:r>
            <w:r w:rsidR="00C63297" w:rsidRPr="007C2D8B">
              <w:rPr>
                <w:rFonts w:cs="Arial"/>
                <w:i/>
                <w:noProof/>
                <w:sz w:val="18"/>
                <w:szCs w:val="18"/>
                <w:lang w:val="en-US"/>
              </w:rPr>
              <w:t>]</w:t>
            </w:r>
          </w:p>
        </w:tc>
        <w:tc>
          <w:tcPr>
            <w:tcW w:w="376" w:type="pct"/>
            <w:tcBorders>
              <w:bottom w:val="dashed" w:sz="4" w:space="0" w:color="auto"/>
            </w:tcBorders>
          </w:tcPr>
          <w:p w14:paraId="01A42AE3" w14:textId="77777777" w:rsidR="00C63297" w:rsidRPr="007C2D8B" w:rsidRDefault="00A424F2" w:rsidP="00A424F2">
            <w:pPr>
              <w:spacing w:after="0"/>
              <w:rPr>
                <w:rFonts w:cs="Arial"/>
                <w:i/>
                <w:noProof/>
                <w:sz w:val="18"/>
                <w:szCs w:val="18"/>
                <w:lang w:val="en-US"/>
              </w:rPr>
            </w:pPr>
            <w:r w:rsidRPr="007C2D8B">
              <w:rPr>
                <w:rFonts w:cs="Arial"/>
                <w:i/>
                <w:noProof/>
                <w:sz w:val="18"/>
                <w:szCs w:val="18"/>
                <w:lang w:val="en-US"/>
              </w:rPr>
              <w:t>[1.0</w:t>
            </w:r>
            <w:r w:rsidR="00C63297" w:rsidRPr="007C2D8B">
              <w:rPr>
                <w:rFonts w:cs="Arial"/>
                <w:i/>
                <w:noProof/>
                <w:sz w:val="18"/>
                <w:szCs w:val="18"/>
                <w:lang w:val="en-US"/>
              </w:rPr>
              <w:t>]</w:t>
            </w:r>
          </w:p>
        </w:tc>
        <w:tc>
          <w:tcPr>
            <w:tcW w:w="376" w:type="pct"/>
            <w:tcBorders>
              <w:bottom w:val="dashed" w:sz="4" w:space="0" w:color="auto"/>
            </w:tcBorders>
          </w:tcPr>
          <w:p w14:paraId="120DF5F9"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tcPr>
          <w:p w14:paraId="3CA20B14"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2F8FD765" w14:textId="77777777" w:rsidR="00C63297" w:rsidRPr="007C2D8B" w:rsidRDefault="00C63297" w:rsidP="007D33A4">
            <w:pPr>
              <w:spacing w:after="0"/>
              <w:rPr>
                <w:rFonts w:cs="Arial"/>
                <w:noProof/>
                <w:sz w:val="18"/>
                <w:szCs w:val="18"/>
                <w:lang w:val="en-US"/>
              </w:rPr>
            </w:pPr>
          </w:p>
        </w:tc>
        <w:tc>
          <w:tcPr>
            <w:tcW w:w="377" w:type="pct"/>
            <w:tcBorders>
              <w:bottom w:val="dashed" w:sz="4" w:space="0" w:color="auto"/>
            </w:tcBorders>
            <w:shd w:val="clear" w:color="auto" w:fill="FFFFFF" w:themeFill="background1"/>
          </w:tcPr>
          <w:p w14:paraId="3C4706AC"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shd w:val="thinDiagCross" w:color="auto" w:fill="FFFFFF" w:themeFill="background1"/>
          </w:tcPr>
          <w:p w14:paraId="0BD7CB2E" w14:textId="77777777" w:rsidR="00C63297" w:rsidRPr="007C2D8B" w:rsidRDefault="00C63297" w:rsidP="007D33A4">
            <w:pPr>
              <w:spacing w:after="0"/>
              <w:rPr>
                <w:rFonts w:cs="Arial"/>
                <w:noProof/>
                <w:sz w:val="18"/>
                <w:szCs w:val="18"/>
                <w:lang w:val="en-US"/>
              </w:rPr>
            </w:pPr>
          </w:p>
        </w:tc>
        <w:tc>
          <w:tcPr>
            <w:tcW w:w="377" w:type="pct"/>
            <w:vMerge w:val="restart"/>
          </w:tcPr>
          <w:p w14:paraId="709A5D41" w14:textId="77777777" w:rsidR="00C63297" w:rsidRPr="007C2D8B" w:rsidRDefault="00C63297" w:rsidP="007D33A4">
            <w:pPr>
              <w:spacing w:after="0"/>
              <w:rPr>
                <w:rFonts w:cs="Arial"/>
                <w:noProof/>
                <w:sz w:val="18"/>
                <w:szCs w:val="18"/>
                <w:lang w:val="en-US"/>
              </w:rPr>
            </w:pPr>
          </w:p>
        </w:tc>
      </w:tr>
      <w:tr w:rsidR="00927289" w:rsidRPr="007C2D8B" w14:paraId="1656EB07" w14:textId="77777777" w:rsidTr="00C63297">
        <w:tc>
          <w:tcPr>
            <w:tcW w:w="376" w:type="pct"/>
            <w:vMerge/>
          </w:tcPr>
          <w:p w14:paraId="1278F2C8" w14:textId="77777777" w:rsidR="00C63297" w:rsidRPr="007C2D8B" w:rsidRDefault="00C63297" w:rsidP="007D33A4">
            <w:pPr>
              <w:spacing w:after="0"/>
              <w:rPr>
                <w:rFonts w:cs="Arial"/>
                <w:noProof/>
                <w:sz w:val="18"/>
                <w:szCs w:val="18"/>
                <w:lang w:val="en-US"/>
              </w:rPr>
            </w:pPr>
          </w:p>
        </w:tc>
        <w:tc>
          <w:tcPr>
            <w:tcW w:w="501" w:type="pct"/>
            <w:vMerge/>
          </w:tcPr>
          <w:p w14:paraId="4506AFE8" w14:textId="77777777" w:rsidR="00C63297" w:rsidRPr="007C2D8B" w:rsidRDefault="00C63297" w:rsidP="007D33A4">
            <w:pPr>
              <w:spacing w:after="0"/>
              <w:rPr>
                <w:rFonts w:cs="Arial"/>
                <w:noProof/>
                <w:sz w:val="18"/>
                <w:szCs w:val="18"/>
                <w:lang w:val="en-US"/>
              </w:rPr>
            </w:pPr>
          </w:p>
        </w:tc>
        <w:tc>
          <w:tcPr>
            <w:tcW w:w="353" w:type="pct"/>
            <w:vMerge/>
          </w:tcPr>
          <w:p w14:paraId="2C973B89" w14:textId="77777777" w:rsidR="00C63297" w:rsidRPr="007C2D8B" w:rsidRDefault="00C63297" w:rsidP="007D33A4">
            <w:pPr>
              <w:spacing w:after="0"/>
              <w:rPr>
                <w:rFonts w:cs="Arial"/>
                <w:noProof/>
                <w:sz w:val="18"/>
                <w:szCs w:val="18"/>
                <w:lang w:val="en-US"/>
              </w:rPr>
            </w:pPr>
          </w:p>
        </w:tc>
        <w:tc>
          <w:tcPr>
            <w:tcW w:w="380" w:type="pct"/>
            <w:tcBorders>
              <w:top w:val="dashed" w:sz="4" w:space="0" w:color="auto"/>
            </w:tcBorders>
          </w:tcPr>
          <w:p w14:paraId="40D3D1F5" w14:textId="77777777" w:rsidR="00C63297" w:rsidRPr="007C2D8B" w:rsidRDefault="00A424F2" w:rsidP="007D33A4">
            <w:pPr>
              <w:spacing w:after="0"/>
              <w:rPr>
                <w:rFonts w:cs="Arial"/>
                <w:i/>
                <w:noProof/>
                <w:sz w:val="18"/>
                <w:szCs w:val="18"/>
                <w:lang w:val="en-US"/>
              </w:rPr>
            </w:pPr>
            <w:r w:rsidRPr="007C2D8B">
              <w:rPr>
                <w:rFonts w:cs="Arial"/>
                <w:i/>
                <w:noProof/>
                <w:sz w:val="18"/>
                <w:szCs w:val="18"/>
                <w:lang w:val="en-US"/>
              </w:rPr>
              <w:t>[Field</w:t>
            </w:r>
            <w:r w:rsidR="00C63297" w:rsidRPr="007C2D8B">
              <w:rPr>
                <w:rFonts w:cs="Arial"/>
                <w:i/>
                <w:noProof/>
                <w:sz w:val="18"/>
                <w:szCs w:val="18"/>
                <w:lang w:val="en-US"/>
              </w:rPr>
              <w:t>]</w:t>
            </w:r>
          </w:p>
        </w:tc>
        <w:tc>
          <w:tcPr>
            <w:tcW w:w="376" w:type="pct"/>
            <w:tcBorders>
              <w:top w:val="dashed" w:sz="4" w:space="0" w:color="auto"/>
            </w:tcBorders>
          </w:tcPr>
          <w:p w14:paraId="192A8005" w14:textId="77777777" w:rsidR="00C63297" w:rsidRPr="007C2D8B" w:rsidRDefault="00A424F2" w:rsidP="00A424F2">
            <w:pPr>
              <w:spacing w:after="0"/>
              <w:rPr>
                <w:rFonts w:cs="Arial"/>
                <w:i/>
                <w:noProof/>
                <w:sz w:val="18"/>
                <w:szCs w:val="18"/>
                <w:lang w:val="en-US"/>
              </w:rPr>
            </w:pPr>
            <w:r w:rsidRPr="007C2D8B">
              <w:rPr>
                <w:rFonts w:cs="Arial"/>
                <w:i/>
                <w:noProof/>
                <w:sz w:val="18"/>
                <w:szCs w:val="18"/>
                <w:lang w:val="en-US"/>
              </w:rPr>
              <w:t>[0,5 m.</w:t>
            </w:r>
            <w:r w:rsidR="00C63297" w:rsidRPr="007C2D8B">
              <w:rPr>
                <w:rFonts w:cs="Arial"/>
                <w:i/>
                <w:noProof/>
                <w:sz w:val="18"/>
                <w:szCs w:val="18"/>
                <w:lang w:val="en-US"/>
              </w:rPr>
              <w:t>]</w:t>
            </w:r>
          </w:p>
        </w:tc>
        <w:tc>
          <w:tcPr>
            <w:tcW w:w="376" w:type="pct"/>
            <w:tcBorders>
              <w:top w:val="dashed" w:sz="4" w:space="0" w:color="auto"/>
            </w:tcBorders>
          </w:tcPr>
          <w:p w14:paraId="0E7DF565" w14:textId="77777777" w:rsidR="00C63297" w:rsidRPr="007C2D8B" w:rsidRDefault="00A424F2" w:rsidP="00A424F2">
            <w:pPr>
              <w:spacing w:after="0"/>
              <w:rPr>
                <w:rFonts w:cs="Arial"/>
                <w:i/>
                <w:noProof/>
                <w:sz w:val="18"/>
                <w:szCs w:val="18"/>
                <w:lang w:val="en-US"/>
              </w:rPr>
            </w:pPr>
            <w:r w:rsidRPr="007C2D8B">
              <w:rPr>
                <w:rFonts w:cs="Arial"/>
                <w:i/>
                <w:noProof/>
                <w:sz w:val="18"/>
                <w:szCs w:val="18"/>
                <w:lang w:val="en-US"/>
              </w:rPr>
              <w:t>[2.5</w:t>
            </w:r>
            <w:r w:rsidR="00C63297" w:rsidRPr="007C2D8B">
              <w:rPr>
                <w:rFonts w:cs="Arial"/>
                <w:i/>
                <w:noProof/>
                <w:sz w:val="18"/>
                <w:szCs w:val="18"/>
                <w:lang w:val="en-US"/>
              </w:rPr>
              <w:t>]</w:t>
            </w:r>
          </w:p>
        </w:tc>
        <w:tc>
          <w:tcPr>
            <w:tcW w:w="376" w:type="pct"/>
            <w:tcBorders>
              <w:top w:val="dashed" w:sz="4" w:space="0" w:color="auto"/>
            </w:tcBorders>
          </w:tcPr>
          <w:p w14:paraId="113BD24D" w14:textId="77777777" w:rsidR="00C63297" w:rsidRPr="007C2D8B" w:rsidRDefault="00C63297" w:rsidP="007D33A4">
            <w:pPr>
              <w:spacing w:after="0"/>
              <w:rPr>
                <w:rFonts w:cs="Arial"/>
                <w:i/>
                <w:noProof/>
                <w:sz w:val="18"/>
                <w:szCs w:val="18"/>
                <w:lang w:val="en-US"/>
              </w:rPr>
            </w:pPr>
            <w:r w:rsidRPr="007C2D8B">
              <w:rPr>
                <w:rFonts w:cs="Arial"/>
                <w:i/>
                <w:noProof/>
                <w:sz w:val="18"/>
                <w:szCs w:val="18"/>
                <w:lang w:val="en-US"/>
              </w:rPr>
              <w:t>[0]</w:t>
            </w:r>
          </w:p>
        </w:tc>
        <w:tc>
          <w:tcPr>
            <w:tcW w:w="376" w:type="pct"/>
            <w:tcBorders>
              <w:top w:val="dashed" w:sz="4" w:space="0" w:color="auto"/>
            </w:tcBorders>
          </w:tcPr>
          <w:p w14:paraId="3EFF86B3" w14:textId="77777777" w:rsidR="00C63297" w:rsidRPr="007C2D8B" w:rsidRDefault="00C63297" w:rsidP="007D33A4">
            <w:pPr>
              <w:spacing w:after="0"/>
              <w:rPr>
                <w:rFonts w:cs="Arial"/>
                <w:noProof/>
                <w:sz w:val="18"/>
                <w:szCs w:val="18"/>
                <w:lang w:val="en-US"/>
              </w:rPr>
            </w:pPr>
          </w:p>
        </w:tc>
        <w:tc>
          <w:tcPr>
            <w:tcW w:w="378" w:type="pct"/>
            <w:tcBorders>
              <w:top w:val="dashed" w:sz="4" w:space="0" w:color="auto"/>
            </w:tcBorders>
          </w:tcPr>
          <w:p w14:paraId="6BDF59BD"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7282AA42" w14:textId="77777777" w:rsidR="00C63297" w:rsidRPr="007C2D8B" w:rsidRDefault="00C63297" w:rsidP="007D33A4">
            <w:pPr>
              <w:spacing w:after="0"/>
              <w:rPr>
                <w:rFonts w:cs="Arial"/>
                <w:noProof/>
                <w:sz w:val="18"/>
                <w:szCs w:val="18"/>
                <w:lang w:val="en-US"/>
              </w:rPr>
            </w:pPr>
          </w:p>
        </w:tc>
        <w:tc>
          <w:tcPr>
            <w:tcW w:w="377" w:type="pct"/>
            <w:tcBorders>
              <w:top w:val="dashed" w:sz="4" w:space="0" w:color="auto"/>
              <w:bottom w:val="single" w:sz="4" w:space="0" w:color="auto"/>
            </w:tcBorders>
            <w:shd w:val="thinDiagCross" w:color="auto" w:fill="FFFFFF" w:themeFill="background1"/>
          </w:tcPr>
          <w:p w14:paraId="19CA96E5" w14:textId="77777777" w:rsidR="00C63297" w:rsidRPr="007C2D8B" w:rsidRDefault="00C63297" w:rsidP="007D33A4">
            <w:pPr>
              <w:spacing w:after="0"/>
              <w:rPr>
                <w:rFonts w:cs="Arial"/>
                <w:noProof/>
                <w:sz w:val="18"/>
                <w:szCs w:val="18"/>
                <w:lang w:val="en-US"/>
              </w:rPr>
            </w:pPr>
          </w:p>
        </w:tc>
        <w:tc>
          <w:tcPr>
            <w:tcW w:w="378" w:type="pct"/>
            <w:tcBorders>
              <w:top w:val="dashed" w:sz="4" w:space="0" w:color="auto"/>
              <w:bottom w:val="single" w:sz="4" w:space="0" w:color="auto"/>
            </w:tcBorders>
            <w:shd w:val="clear" w:color="auto" w:fill="FFFFFF" w:themeFill="background1"/>
          </w:tcPr>
          <w:p w14:paraId="0C0B9ED8" w14:textId="77777777" w:rsidR="00C63297" w:rsidRPr="007C2D8B" w:rsidRDefault="00C63297" w:rsidP="007D33A4">
            <w:pPr>
              <w:spacing w:after="0"/>
              <w:rPr>
                <w:rFonts w:cs="Arial"/>
                <w:noProof/>
                <w:sz w:val="18"/>
                <w:szCs w:val="18"/>
                <w:lang w:val="en-US"/>
              </w:rPr>
            </w:pPr>
          </w:p>
        </w:tc>
        <w:tc>
          <w:tcPr>
            <w:tcW w:w="377" w:type="pct"/>
            <w:vMerge/>
          </w:tcPr>
          <w:p w14:paraId="34D97B2B" w14:textId="77777777" w:rsidR="00C63297" w:rsidRPr="007C2D8B" w:rsidRDefault="00C63297" w:rsidP="007D33A4">
            <w:pPr>
              <w:spacing w:after="0"/>
              <w:rPr>
                <w:rFonts w:cs="Arial"/>
                <w:noProof/>
                <w:sz w:val="18"/>
                <w:szCs w:val="18"/>
                <w:lang w:val="en-US"/>
              </w:rPr>
            </w:pPr>
          </w:p>
        </w:tc>
      </w:tr>
      <w:tr w:rsidR="00927289" w:rsidRPr="007C2D8B" w14:paraId="1EC669A5" w14:textId="77777777" w:rsidTr="00C63297">
        <w:tc>
          <w:tcPr>
            <w:tcW w:w="376" w:type="pct"/>
            <w:vMerge w:val="restart"/>
            <w:vAlign w:val="center"/>
          </w:tcPr>
          <w:p w14:paraId="1F832D2F" w14:textId="77777777" w:rsidR="00C63297" w:rsidRPr="007C2D8B" w:rsidRDefault="00C63297" w:rsidP="007D33A4">
            <w:pPr>
              <w:spacing w:after="0"/>
              <w:jc w:val="center"/>
              <w:rPr>
                <w:rFonts w:cs="Arial"/>
                <w:noProof/>
                <w:sz w:val="18"/>
                <w:szCs w:val="18"/>
                <w:lang w:val="en-US"/>
              </w:rPr>
            </w:pPr>
            <w:r w:rsidRPr="007C2D8B">
              <w:rPr>
                <w:rFonts w:cs="Arial"/>
                <w:noProof/>
                <w:sz w:val="18"/>
                <w:szCs w:val="18"/>
                <w:lang w:val="en-US"/>
              </w:rPr>
              <w:t>K-2</w:t>
            </w:r>
          </w:p>
        </w:tc>
        <w:tc>
          <w:tcPr>
            <w:tcW w:w="501" w:type="pct"/>
            <w:vMerge w:val="restart"/>
            <w:vAlign w:val="center"/>
          </w:tcPr>
          <w:p w14:paraId="06691C0D" w14:textId="77777777" w:rsidR="00C63297" w:rsidRPr="007C2D8B" w:rsidRDefault="00C63297" w:rsidP="007D33A4">
            <w:pPr>
              <w:spacing w:after="0"/>
              <w:jc w:val="center"/>
              <w:rPr>
                <w:rFonts w:cs="Arial"/>
                <w:noProof/>
                <w:sz w:val="18"/>
                <w:szCs w:val="18"/>
                <w:lang w:val="en-US"/>
              </w:rPr>
            </w:pPr>
          </w:p>
        </w:tc>
        <w:tc>
          <w:tcPr>
            <w:tcW w:w="353" w:type="pct"/>
            <w:vMerge w:val="restart"/>
            <w:vAlign w:val="center"/>
          </w:tcPr>
          <w:p w14:paraId="0965C623" w14:textId="77777777" w:rsidR="00C63297" w:rsidRPr="007C2D8B" w:rsidRDefault="00C63297" w:rsidP="007D33A4">
            <w:pPr>
              <w:spacing w:after="0"/>
              <w:jc w:val="center"/>
              <w:rPr>
                <w:rFonts w:cs="Arial"/>
                <w:noProof/>
                <w:sz w:val="18"/>
                <w:szCs w:val="18"/>
                <w:lang w:val="en-US"/>
              </w:rPr>
            </w:pPr>
          </w:p>
        </w:tc>
        <w:tc>
          <w:tcPr>
            <w:tcW w:w="380" w:type="pct"/>
            <w:tcBorders>
              <w:bottom w:val="dashed" w:sz="4" w:space="0" w:color="auto"/>
            </w:tcBorders>
          </w:tcPr>
          <w:p w14:paraId="206EF506"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5BBAA585"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226CBDF4"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40BFFCED"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2056EE49"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tcPr>
          <w:p w14:paraId="4200265C"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1ACC67F9" w14:textId="77777777" w:rsidR="00C63297" w:rsidRPr="007C2D8B" w:rsidRDefault="00C63297" w:rsidP="007D33A4">
            <w:pPr>
              <w:spacing w:after="0"/>
              <w:rPr>
                <w:rFonts w:cs="Arial"/>
                <w:noProof/>
                <w:sz w:val="18"/>
                <w:szCs w:val="18"/>
                <w:lang w:val="en-US"/>
              </w:rPr>
            </w:pPr>
          </w:p>
        </w:tc>
        <w:tc>
          <w:tcPr>
            <w:tcW w:w="377" w:type="pct"/>
            <w:tcBorders>
              <w:top w:val="single" w:sz="4" w:space="0" w:color="auto"/>
              <w:bottom w:val="dashed" w:sz="4" w:space="0" w:color="auto"/>
            </w:tcBorders>
            <w:shd w:val="clear" w:color="auto" w:fill="FFFFFF" w:themeFill="background1"/>
          </w:tcPr>
          <w:p w14:paraId="2EBD790D"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shd w:val="thinDiagCross" w:color="auto" w:fill="FFFFFF" w:themeFill="background1"/>
          </w:tcPr>
          <w:p w14:paraId="35D9A70A" w14:textId="77777777" w:rsidR="00C63297" w:rsidRPr="007C2D8B" w:rsidRDefault="00C63297" w:rsidP="007D33A4">
            <w:pPr>
              <w:spacing w:after="0"/>
              <w:rPr>
                <w:rFonts w:cs="Arial"/>
                <w:noProof/>
                <w:sz w:val="18"/>
                <w:szCs w:val="18"/>
                <w:lang w:val="en-US"/>
              </w:rPr>
            </w:pPr>
          </w:p>
        </w:tc>
        <w:tc>
          <w:tcPr>
            <w:tcW w:w="377" w:type="pct"/>
            <w:vMerge w:val="restart"/>
          </w:tcPr>
          <w:p w14:paraId="79E9F0C3" w14:textId="77777777" w:rsidR="00C63297" w:rsidRPr="007C2D8B" w:rsidRDefault="00C63297" w:rsidP="007D33A4">
            <w:pPr>
              <w:spacing w:after="0"/>
              <w:rPr>
                <w:rFonts w:cs="Arial"/>
                <w:noProof/>
                <w:sz w:val="18"/>
                <w:szCs w:val="18"/>
                <w:lang w:val="en-US"/>
              </w:rPr>
            </w:pPr>
          </w:p>
        </w:tc>
      </w:tr>
      <w:tr w:rsidR="00927289" w:rsidRPr="007C2D8B" w14:paraId="52D785C3" w14:textId="77777777" w:rsidTr="00C63297">
        <w:tc>
          <w:tcPr>
            <w:tcW w:w="376" w:type="pct"/>
            <w:vMerge/>
          </w:tcPr>
          <w:p w14:paraId="3CCF9BB5" w14:textId="77777777" w:rsidR="00C63297" w:rsidRPr="007C2D8B" w:rsidRDefault="00C63297" w:rsidP="007D33A4">
            <w:pPr>
              <w:spacing w:after="0"/>
              <w:rPr>
                <w:rFonts w:cs="Arial"/>
                <w:noProof/>
                <w:sz w:val="18"/>
                <w:szCs w:val="18"/>
                <w:lang w:val="en-US"/>
              </w:rPr>
            </w:pPr>
          </w:p>
        </w:tc>
        <w:tc>
          <w:tcPr>
            <w:tcW w:w="501" w:type="pct"/>
            <w:vMerge/>
          </w:tcPr>
          <w:p w14:paraId="03955483" w14:textId="77777777" w:rsidR="00C63297" w:rsidRPr="007C2D8B" w:rsidRDefault="00C63297" w:rsidP="007D33A4">
            <w:pPr>
              <w:spacing w:after="0"/>
              <w:rPr>
                <w:rFonts w:cs="Arial"/>
                <w:noProof/>
                <w:sz w:val="18"/>
                <w:szCs w:val="18"/>
                <w:lang w:val="en-US"/>
              </w:rPr>
            </w:pPr>
          </w:p>
        </w:tc>
        <w:tc>
          <w:tcPr>
            <w:tcW w:w="353" w:type="pct"/>
            <w:vMerge/>
          </w:tcPr>
          <w:p w14:paraId="12D7CC55" w14:textId="77777777" w:rsidR="00C63297" w:rsidRPr="007C2D8B" w:rsidRDefault="00C63297" w:rsidP="007D33A4">
            <w:pPr>
              <w:spacing w:after="0"/>
              <w:rPr>
                <w:rFonts w:cs="Arial"/>
                <w:noProof/>
                <w:sz w:val="18"/>
                <w:szCs w:val="18"/>
                <w:lang w:val="en-US"/>
              </w:rPr>
            </w:pPr>
          </w:p>
        </w:tc>
        <w:tc>
          <w:tcPr>
            <w:tcW w:w="380" w:type="pct"/>
            <w:tcBorders>
              <w:top w:val="dashed" w:sz="4" w:space="0" w:color="auto"/>
            </w:tcBorders>
          </w:tcPr>
          <w:p w14:paraId="7BC688D4"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0A7C36D0"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5A4F7E89"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36B637B8"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0784618B" w14:textId="77777777" w:rsidR="00C63297" w:rsidRPr="007C2D8B" w:rsidRDefault="00C63297" w:rsidP="007D33A4">
            <w:pPr>
              <w:spacing w:after="0"/>
              <w:rPr>
                <w:rFonts w:cs="Arial"/>
                <w:noProof/>
                <w:sz w:val="18"/>
                <w:szCs w:val="18"/>
                <w:lang w:val="en-US"/>
              </w:rPr>
            </w:pPr>
          </w:p>
        </w:tc>
        <w:tc>
          <w:tcPr>
            <w:tcW w:w="378" w:type="pct"/>
            <w:tcBorders>
              <w:top w:val="dashed" w:sz="4" w:space="0" w:color="auto"/>
            </w:tcBorders>
          </w:tcPr>
          <w:p w14:paraId="7C9EC0D9"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71593D3D" w14:textId="77777777" w:rsidR="00C63297" w:rsidRPr="007C2D8B" w:rsidRDefault="00C63297" w:rsidP="007D33A4">
            <w:pPr>
              <w:spacing w:after="0"/>
              <w:rPr>
                <w:rFonts w:cs="Arial"/>
                <w:noProof/>
                <w:sz w:val="18"/>
                <w:szCs w:val="18"/>
                <w:lang w:val="en-US"/>
              </w:rPr>
            </w:pPr>
          </w:p>
        </w:tc>
        <w:tc>
          <w:tcPr>
            <w:tcW w:w="377" w:type="pct"/>
            <w:tcBorders>
              <w:top w:val="dashed" w:sz="4" w:space="0" w:color="auto"/>
              <w:bottom w:val="single" w:sz="4" w:space="0" w:color="auto"/>
            </w:tcBorders>
            <w:shd w:val="thinDiagCross" w:color="auto" w:fill="FFFFFF" w:themeFill="background1"/>
          </w:tcPr>
          <w:p w14:paraId="078F4978" w14:textId="77777777" w:rsidR="00C63297" w:rsidRPr="007C2D8B" w:rsidRDefault="00C63297" w:rsidP="007D33A4">
            <w:pPr>
              <w:spacing w:after="0"/>
              <w:rPr>
                <w:rFonts w:cs="Arial"/>
                <w:noProof/>
                <w:sz w:val="18"/>
                <w:szCs w:val="18"/>
                <w:lang w:val="en-US"/>
              </w:rPr>
            </w:pPr>
          </w:p>
        </w:tc>
        <w:tc>
          <w:tcPr>
            <w:tcW w:w="378" w:type="pct"/>
            <w:tcBorders>
              <w:top w:val="dashed" w:sz="4" w:space="0" w:color="auto"/>
              <w:bottom w:val="single" w:sz="4" w:space="0" w:color="auto"/>
            </w:tcBorders>
            <w:shd w:val="clear" w:color="auto" w:fill="FFFFFF" w:themeFill="background1"/>
          </w:tcPr>
          <w:p w14:paraId="1F024142" w14:textId="77777777" w:rsidR="00C63297" w:rsidRPr="007C2D8B" w:rsidRDefault="00C63297" w:rsidP="007D33A4">
            <w:pPr>
              <w:spacing w:after="0"/>
              <w:rPr>
                <w:rFonts w:cs="Arial"/>
                <w:noProof/>
                <w:sz w:val="18"/>
                <w:szCs w:val="18"/>
                <w:lang w:val="en-US"/>
              </w:rPr>
            </w:pPr>
          </w:p>
        </w:tc>
        <w:tc>
          <w:tcPr>
            <w:tcW w:w="377" w:type="pct"/>
            <w:vMerge/>
          </w:tcPr>
          <w:p w14:paraId="348E5173" w14:textId="77777777" w:rsidR="00C63297" w:rsidRPr="007C2D8B" w:rsidRDefault="00C63297" w:rsidP="007D33A4">
            <w:pPr>
              <w:spacing w:after="0"/>
              <w:rPr>
                <w:rFonts w:cs="Arial"/>
                <w:noProof/>
                <w:sz w:val="18"/>
                <w:szCs w:val="18"/>
                <w:lang w:val="en-US"/>
              </w:rPr>
            </w:pPr>
          </w:p>
        </w:tc>
      </w:tr>
      <w:tr w:rsidR="00927289" w:rsidRPr="007C2D8B" w14:paraId="6F83615D" w14:textId="77777777" w:rsidTr="00C63297">
        <w:tc>
          <w:tcPr>
            <w:tcW w:w="376" w:type="pct"/>
            <w:vMerge w:val="restart"/>
            <w:vAlign w:val="center"/>
          </w:tcPr>
          <w:p w14:paraId="313373A4" w14:textId="77777777" w:rsidR="00C63297" w:rsidRPr="007C2D8B" w:rsidRDefault="00C63297" w:rsidP="007D33A4">
            <w:pPr>
              <w:spacing w:after="0"/>
              <w:jc w:val="center"/>
              <w:rPr>
                <w:rFonts w:cs="Arial"/>
                <w:noProof/>
                <w:sz w:val="18"/>
                <w:szCs w:val="18"/>
                <w:lang w:val="en-US"/>
              </w:rPr>
            </w:pPr>
            <w:r w:rsidRPr="007C2D8B">
              <w:rPr>
                <w:rFonts w:cs="Arial"/>
                <w:noProof/>
                <w:sz w:val="18"/>
                <w:szCs w:val="18"/>
                <w:lang w:val="en-US"/>
              </w:rPr>
              <w:t>K-3</w:t>
            </w:r>
          </w:p>
        </w:tc>
        <w:tc>
          <w:tcPr>
            <w:tcW w:w="501" w:type="pct"/>
            <w:vMerge w:val="restart"/>
            <w:vAlign w:val="center"/>
          </w:tcPr>
          <w:p w14:paraId="1DE82057" w14:textId="77777777" w:rsidR="00C63297" w:rsidRPr="007C2D8B" w:rsidRDefault="00C63297" w:rsidP="007D33A4">
            <w:pPr>
              <w:spacing w:after="0"/>
              <w:jc w:val="center"/>
              <w:rPr>
                <w:rFonts w:cs="Arial"/>
                <w:noProof/>
                <w:sz w:val="18"/>
                <w:szCs w:val="18"/>
                <w:lang w:val="en-US"/>
              </w:rPr>
            </w:pPr>
          </w:p>
        </w:tc>
        <w:tc>
          <w:tcPr>
            <w:tcW w:w="353" w:type="pct"/>
            <w:vMerge w:val="restart"/>
            <w:vAlign w:val="center"/>
          </w:tcPr>
          <w:p w14:paraId="6D2D6133" w14:textId="77777777" w:rsidR="00C63297" w:rsidRPr="007C2D8B" w:rsidRDefault="00C63297" w:rsidP="007D33A4">
            <w:pPr>
              <w:spacing w:after="0"/>
              <w:jc w:val="center"/>
              <w:rPr>
                <w:rFonts w:cs="Arial"/>
                <w:noProof/>
                <w:sz w:val="18"/>
                <w:szCs w:val="18"/>
                <w:lang w:val="en-US"/>
              </w:rPr>
            </w:pPr>
          </w:p>
        </w:tc>
        <w:tc>
          <w:tcPr>
            <w:tcW w:w="380" w:type="pct"/>
            <w:tcBorders>
              <w:bottom w:val="dashed" w:sz="4" w:space="0" w:color="auto"/>
            </w:tcBorders>
          </w:tcPr>
          <w:p w14:paraId="00F6D931"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18F6E36D"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527F9009"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02C57A89"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6CFA79B0"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tcPr>
          <w:p w14:paraId="601B3D50"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100C17E2" w14:textId="77777777" w:rsidR="00C63297" w:rsidRPr="007C2D8B" w:rsidRDefault="00C63297" w:rsidP="007D33A4">
            <w:pPr>
              <w:spacing w:after="0"/>
              <w:rPr>
                <w:rFonts w:cs="Arial"/>
                <w:noProof/>
                <w:sz w:val="18"/>
                <w:szCs w:val="18"/>
                <w:lang w:val="en-US"/>
              </w:rPr>
            </w:pPr>
          </w:p>
        </w:tc>
        <w:tc>
          <w:tcPr>
            <w:tcW w:w="377" w:type="pct"/>
            <w:tcBorders>
              <w:top w:val="single" w:sz="4" w:space="0" w:color="auto"/>
              <w:bottom w:val="dashed" w:sz="4" w:space="0" w:color="auto"/>
            </w:tcBorders>
            <w:shd w:val="clear" w:color="auto" w:fill="FFFFFF" w:themeFill="background1"/>
          </w:tcPr>
          <w:p w14:paraId="3AFCE935"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shd w:val="thinDiagCross" w:color="auto" w:fill="FFFFFF" w:themeFill="background1"/>
          </w:tcPr>
          <w:p w14:paraId="138B6143" w14:textId="77777777" w:rsidR="00C63297" w:rsidRPr="007C2D8B" w:rsidRDefault="00C63297" w:rsidP="007D33A4">
            <w:pPr>
              <w:spacing w:after="0"/>
              <w:rPr>
                <w:rFonts w:cs="Arial"/>
                <w:noProof/>
                <w:sz w:val="18"/>
                <w:szCs w:val="18"/>
                <w:lang w:val="en-US"/>
              </w:rPr>
            </w:pPr>
          </w:p>
        </w:tc>
        <w:tc>
          <w:tcPr>
            <w:tcW w:w="377" w:type="pct"/>
            <w:vMerge w:val="restart"/>
          </w:tcPr>
          <w:p w14:paraId="651EF3FF" w14:textId="77777777" w:rsidR="00C63297" w:rsidRPr="007C2D8B" w:rsidRDefault="00C63297" w:rsidP="007D33A4">
            <w:pPr>
              <w:spacing w:after="0"/>
              <w:rPr>
                <w:rFonts w:cs="Arial"/>
                <w:noProof/>
                <w:sz w:val="18"/>
                <w:szCs w:val="18"/>
                <w:lang w:val="en-US"/>
              </w:rPr>
            </w:pPr>
          </w:p>
        </w:tc>
      </w:tr>
      <w:tr w:rsidR="00927289" w:rsidRPr="007C2D8B" w14:paraId="06B87458" w14:textId="77777777" w:rsidTr="00C63297">
        <w:tc>
          <w:tcPr>
            <w:tcW w:w="376" w:type="pct"/>
            <w:vMerge/>
          </w:tcPr>
          <w:p w14:paraId="1E3B23EC" w14:textId="77777777" w:rsidR="00C63297" w:rsidRPr="007C2D8B" w:rsidRDefault="00C63297" w:rsidP="007D33A4">
            <w:pPr>
              <w:spacing w:after="0"/>
              <w:rPr>
                <w:rFonts w:cs="Arial"/>
                <w:noProof/>
                <w:sz w:val="18"/>
                <w:szCs w:val="18"/>
                <w:lang w:val="en-US"/>
              </w:rPr>
            </w:pPr>
          </w:p>
        </w:tc>
        <w:tc>
          <w:tcPr>
            <w:tcW w:w="501" w:type="pct"/>
            <w:vMerge/>
          </w:tcPr>
          <w:p w14:paraId="5DDDE761" w14:textId="77777777" w:rsidR="00C63297" w:rsidRPr="007C2D8B" w:rsidRDefault="00C63297" w:rsidP="007D33A4">
            <w:pPr>
              <w:spacing w:after="0"/>
              <w:rPr>
                <w:rFonts w:cs="Arial"/>
                <w:noProof/>
                <w:sz w:val="18"/>
                <w:szCs w:val="18"/>
                <w:lang w:val="en-US"/>
              </w:rPr>
            </w:pPr>
          </w:p>
        </w:tc>
        <w:tc>
          <w:tcPr>
            <w:tcW w:w="353" w:type="pct"/>
            <w:vMerge/>
          </w:tcPr>
          <w:p w14:paraId="25025B7E" w14:textId="77777777" w:rsidR="00C63297" w:rsidRPr="007C2D8B" w:rsidRDefault="00C63297" w:rsidP="007D33A4">
            <w:pPr>
              <w:spacing w:after="0"/>
              <w:rPr>
                <w:rFonts w:cs="Arial"/>
                <w:noProof/>
                <w:sz w:val="18"/>
                <w:szCs w:val="18"/>
                <w:lang w:val="en-US"/>
              </w:rPr>
            </w:pPr>
          </w:p>
        </w:tc>
        <w:tc>
          <w:tcPr>
            <w:tcW w:w="380" w:type="pct"/>
            <w:tcBorders>
              <w:top w:val="dashed" w:sz="4" w:space="0" w:color="auto"/>
            </w:tcBorders>
          </w:tcPr>
          <w:p w14:paraId="667CAFC9"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5870A901"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75107648"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1396B014"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16EDB5ED" w14:textId="77777777" w:rsidR="00C63297" w:rsidRPr="007C2D8B" w:rsidRDefault="00C63297" w:rsidP="007D33A4">
            <w:pPr>
              <w:spacing w:after="0"/>
              <w:rPr>
                <w:rFonts w:cs="Arial"/>
                <w:noProof/>
                <w:sz w:val="18"/>
                <w:szCs w:val="18"/>
                <w:lang w:val="en-US"/>
              </w:rPr>
            </w:pPr>
          </w:p>
        </w:tc>
        <w:tc>
          <w:tcPr>
            <w:tcW w:w="378" w:type="pct"/>
            <w:tcBorders>
              <w:top w:val="dashed" w:sz="4" w:space="0" w:color="auto"/>
            </w:tcBorders>
          </w:tcPr>
          <w:p w14:paraId="38690397"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2FBB7E11" w14:textId="77777777" w:rsidR="00C63297" w:rsidRPr="007C2D8B" w:rsidRDefault="00C63297" w:rsidP="007D33A4">
            <w:pPr>
              <w:spacing w:after="0"/>
              <w:rPr>
                <w:rFonts w:cs="Arial"/>
                <w:noProof/>
                <w:sz w:val="18"/>
                <w:szCs w:val="18"/>
                <w:lang w:val="en-US"/>
              </w:rPr>
            </w:pPr>
          </w:p>
        </w:tc>
        <w:tc>
          <w:tcPr>
            <w:tcW w:w="377" w:type="pct"/>
            <w:tcBorders>
              <w:top w:val="dashed" w:sz="4" w:space="0" w:color="auto"/>
              <w:bottom w:val="single" w:sz="4" w:space="0" w:color="auto"/>
            </w:tcBorders>
            <w:shd w:val="thinDiagCross" w:color="auto" w:fill="FFFFFF" w:themeFill="background1"/>
          </w:tcPr>
          <w:p w14:paraId="46E00D38" w14:textId="77777777" w:rsidR="00C63297" w:rsidRPr="007C2D8B" w:rsidRDefault="00C63297" w:rsidP="007D33A4">
            <w:pPr>
              <w:spacing w:after="0"/>
              <w:rPr>
                <w:rFonts w:cs="Arial"/>
                <w:noProof/>
                <w:sz w:val="18"/>
                <w:szCs w:val="18"/>
                <w:lang w:val="en-US"/>
              </w:rPr>
            </w:pPr>
          </w:p>
        </w:tc>
        <w:tc>
          <w:tcPr>
            <w:tcW w:w="378" w:type="pct"/>
            <w:tcBorders>
              <w:top w:val="dashed" w:sz="4" w:space="0" w:color="auto"/>
              <w:bottom w:val="single" w:sz="4" w:space="0" w:color="auto"/>
            </w:tcBorders>
            <w:shd w:val="clear" w:color="auto" w:fill="FFFFFF" w:themeFill="background1"/>
          </w:tcPr>
          <w:p w14:paraId="1C67FC48" w14:textId="77777777" w:rsidR="00C63297" w:rsidRPr="007C2D8B" w:rsidRDefault="00C63297" w:rsidP="007D33A4">
            <w:pPr>
              <w:spacing w:after="0"/>
              <w:rPr>
                <w:rFonts w:cs="Arial"/>
                <w:noProof/>
                <w:sz w:val="18"/>
                <w:szCs w:val="18"/>
                <w:lang w:val="en-US"/>
              </w:rPr>
            </w:pPr>
          </w:p>
        </w:tc>
        <w:tc>
          <w:tcPr>
            <w:tcW w:w="377" w:type="pct"/>
            <w:vMerge/>
          </w:tcPr>
          <w:p w14:paraId="5C460EF3" w14:textId="77777777" w:rsidR="00C63297" w:rsidRPr="007C2D8B" w:rsidRDefault="00C63297" w:rsidP="007D33A4">
            <w:pPr>
              <w:spacing w:after="0"/>
              <w:rPr>
                <w:rFonts w:cs="Arial"/>
                <w:noProof/>
                <w:sz w:val="18"/>
                <w:szCs w:val="18"/>
                <w:lang w:val="en-US"/>
              </w:rPr>
            </w:pPr>
          </w:p>
        </w:tc>
      </w:tr>
      <w:tr w:rsidR="00927289" w:rsidRPr="007C2D8B" w14:paraId="74A8675B" w14:textId="77777777" w:rsidTr="00C63297">
        <w:tc>
          <w:tcPr>
            <w:tcW w:w="376" w:type="pct"/>
            <w:vMerge w:val="restart"/>
            <w:vAlign w:val="center"/>
          </w:tcPr>
          <w:p w14:paraId="6D54154E" w14:textId="77777777" w:rsidR="00C63297" w:rsidRPr="007C2D8B" w:rsidRDefault="00C63297" w:rsidP="007D33A4">
            <w:pPr>
              <w:spacing w:after="0"/>
              <w:jc w:val="center"/>
              <w:rPr>
                <w:rFonts w:cs="Arial"/>
                <w:noProof/>
                <w:sz w:val="18"/>
                <w:szCs w:val="18"/>
                <w:lang w:val="en-US"/>
              </w:rPr>
            </w:pPr>
            <w:r w:rsidRPr="007C2D8B">
              <w:rPr>
                <w:rFonts w:cs="Arial"/>
                <w:noProof/>
                <w:sz w:val="18"/>
                <w:szCs w:val="18"/>
                <w:lang w:val="en-US"/>
              </w:rPr>
              <w:t>…</w:t>
            </w:r>
          </w:p>
        </w:tc>
        <w:tc>
          <w:tcPr>
            <w:tcW w:w="501" w:type="pct"/>
            <w:vMerge w:val="restart"/>
            <w:vAlign w:val="center"/>
          </w:tcPr>
          <w:p w14:paraId="4DC23A29" w14:textId="77777777" w:rsidR="00C63297" w:rsidRPr="007C2D8B" w:rsidRDefault="00C63297" w:rsidP="007D33A4">
            <w:pPr>
              <w:spacing w:after="0"/>
              <w:jc w:val="center"/>
              <w:rPr>
                <w:rFonts w:cs="Arial"/>
                <w:noProof/>
                <w:sz w:val="18"/>
                <w:szCs w:val="18"/>
                <w:lang w:val="en-US"/>
              </w:rPr>
            </w:pPr>
          </w:p>
        </w:tc>
        <w:tc>
          <w:tcPr>
            <w:tcW w:w="353" w:type="pct"/>
            <w:vMerge w:val="restart"/>
            <w:vAlign w:val="center"/>
          </w:tcPr>
          <w:p w14:paraId="2F3E153B" w14:textId="77777777" w:rsidR="00C63297" w:rsidRPr="007C2D8B" w:rsidRDefault="00C63297" w:rsidP="007D33A4">
            <w:pPr>
              <w:spacing w:after="0"/>
              <w:jc w:val="center"/>
              <w:rPr>
                <w:rFonts w:cs="Arial"/>
                <w:noProof/>
                <w:sz w:val="18"/>
                <w:szCs w:val="18"/>
                <w:lang w:val="en-US"/>
              </w:rPr>
            </w:pPr>
          </w:p>
        </w:tc>
        <w:tc>
          <w:tcPr>
            <w:tcW w:w="380" w:type="pct"/>
            <w:tcBorders>
              <w:bottom w:val="dashed" w:sz="4" w:space="0" w:color="auto"/>
            </w:tcBorders>
          </w:tcPr>
          <w:p w14:paraId="7BC14635"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40AF4DEC"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204D3B84"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4DF0F631"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30219B54"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tcPr>
          <w:p w14:paraId="1450C414" w14:textId="77777777" w:rsidR="00C63297" w:rsidRPr="007C2D8B" w:rsidRDefault="00C63297" w:rsidP="007D33A4">
            <w:pPr>
              <w:spacing w:after="0"/>
              <w:rPr>
                <w:rFonts w:cs="Arial"/>
                <w:noProof/>
                <w:sz w:val="18"/>
                <w:szCs w:val="18"/>
                <w:lang w:val="en-US"/>
              </w:rPr>
            </w:pPr>
          </w:p>
        </w:tc>
        <w:tc>
          <w:tcPr>
            <w:tcW w:w="376" w:type="pct"/>
            <w:tcBorders>
              <w:bottom w:val="dashed" w:sz="4" w:space="0" w:color="auto"/>
            </w:tcBorders>
          </w:tcPr>
          <w:p w14:paraId="797EEF94" w14:textId="77777777" w:rsidR="00C63297" w:rsidRPr="007C2D8B" w:rsidRDefault="00C63297" w:rsidP="007D33A4">
            <w:pPr>
              <w:spacing w:after="0"/>
              <w:rPr>
                <w:rFonts w:cs="Arial"/>
                <w:noProof/>
                <w:sz w:val="18"/>
                <w:szCs w:val="18"/>
                <w:lang w:val="en-US"/>
              </w:rPr>
            </w:pPr>
          </w:p>
        </w:tc>
        <w:tc>
          <w:tcPr>
            <w:tcW w:w="377" w:type="pct"/>
            <w:tcBorders>
              <w:top w:val="single" w:sz="4" w:space="0" w:color="auto"/>
              <w:bottom w:val="dashed" w:sz="4" w:space="0" w:color="auto"/>
            </w:tcBorders>
          </w:tcPr>
          <w:p w14:paraId="15BA0970" w14:textId="77777777" w:rsidR="00C63297" w:rsidRPr="007C2D8B" w:rsidRDefault="00C63297" w:rsidP="007D33A4">
            <w:pPr>
              <w:spacing w:after="0"/>
              <w:rPr>
                <w:rFonts w:cs="Arial"/>
                <w:noProof/>
                <w:sz w:val="18"/>
                <w:szCs w:val="18"/>
                <w:lang w:val="en-US"/>
              </w:rPr>
            </w:pPr>
          </w:p>
        </w:tc>
        <w:tc>
          <w:tcPr>
            <w:tcW w:w="378" w:type="pct"/>
            <w:tcBorders>
              <w:bottom w:val="dashed" w:sz="4" w:space="0" w:color="auto"/>
            </w:tcBorders>
            <w:shd w:val="thinDiagCross" w:color="auto" w:fill="FFFFFF" w:themeFill="background1"/>
          </w:tcPr>
          <w:p w14:paraId="1D08CD27" w14:textId="77777777" w:rsidR="00C63297" w:rsidRPr="007C2D8B" w:rsidRDefault="00C63297" w:rsidP="007D33A4">
            <w:pPr>
              <w:spacing w:after="0"/>
              <w:rPr>
                <w:rFonts w:cs="Arial"/>
                <w:noProof/>
                <w:sz w:val="18"/>
                <w:szCs w:val="18"/>
                <w:lang w:val="en-US"/>
              </w:rPr>
            </w:pPr>
          </w:p>
        </w:tc>
        <w:tc>
          <w:tcPr>
            <w:tcW w:w="377" w:type="pct"/>
            <w:vMerge w:val="restart"/>
          </w:tcPr>
          <w:p w14:paraId="75B3253C" w14:textId="77777777" w:rsidR="00C63297" w:rsidRPr="007C2D8B" w:rsidRDefault="00C63297" w:rsidP="007D33A4">
            <w:pPr>
              <w:spacing w:after="0"/>
              <w:rPr>
                <w:rFonts w:cs="Arial"/>
                <w:noProof/>
                <w:sz w:val="18"/>
                <w:szCs w:val="18"/>
                <w:lang w:val="en-US"/>
              </w:rPr>
            </w:pPr>
          </w:p>
        </w:tc>
      </w:tr>
      <w:tr w:rsidR="00927289" w:rsidRPr="007C2D8B" w14:paraId="0961602C" w14:textId="77777777" w:rsidTr="00C63297">
        <w:tc>
          <w:tcPr>
            <w:tcW w:w="376" w:type="pct"/>
            <w:vMerge/>
          </w:tcPr>
          <w:p w14:paraId="7B91F1EF" w14:textId="77777777" w:rsidR="00C63297" w:rsidRPr="007C2D8B" w:rsidRDefault="00C63297" w:rsidP="007D33A4">
            <w:pPr>
              <w:spacing w:after="0"/>
              <w:rPr>
                <w:rFonts w:cs="Arial"/>
                <w:noProof/>
                <w:sz w:val="18"/>
                <w:szCs w:val="18"/>
                <w:lang w:val="en-US"/>
              </w:rPr>
            </w:pPr>
          </w:p>
        </w:tc>
        <w:tc>
          <w:tcPr>
            <w:tcW w:w="501" w:type="pct"/>
            <w:vMerge/>
          </w:tcPr>
          <w:p w14:paraId="28FB62F9" w14:textId="77777777" w:rsidR="00C63297" w:rsidRPr="007C2D8B" w:rsidRDefault="00C63297" w:rsidP="007D33A4">
            <w:pPr>
              <w:spacing w:after="0"/>
              <w:rPr>
                <w:rFonts w:cs="Arial"/>
                <w:noProof/>
                <w:sz w:val="18"/>
                <w:szCs w:val="18"/>
                <w:lang w:val="en-US"/>
              </w:rPr>
            </w:pPr>
          </w:p>
        </w:tc>
        <w:tc>
          <w:tcPr>
            <w:tcW w:w="353" w:type="pct"/>
            <w:vMerge/>
          </w:tcPr>
          <w:p w14:paraId="4F10BBC1" w14:textId="77777777" w:rsidR="00C63297" w:rsidRPr="007C2D8B" w:rsidRDefault="00C63297" w:rsidP="007D33A4">
            <w:pPr>
              <w:spacing w:after="0"/>
              <w:rPr>
                <w:rFonts w:cs="Arial"/>
                <w:noProof/>
                <w:sz w:val="18"/>
                <w:szCs w:val="18"/>
                <w:lang w:val="en-US"/>
              </w:rPr>
            </w:pPr>
          </w:p>
        </w:tc>
        <w:tc>
          <w:tcPr>
            <w:tcW w:w="380" w:type="pct"/>
            <w:tcBorders>
              <w:top w:val="dashed" w:sz="4" w:space="0" w:color="auto"/>
            </w:tcBorders>
          </w:tcPr>
          <w:p w14:paraId="4FFFB806"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2043A103"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5D84B9F8"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47DF3CAE"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5A27B407" w14:textId="77777777" w:rsidR="00C63297" w:rsidRPr="007C2D8B" w:rsidRDefault="00C63297" w:rsidP="007D33A4">
            <w:pPr>
              <w:spacing w:after="0"/>
              <w:rPr>
                <w:rFonts w:cs="Arial"/>
                <w:noProof/>
                <w:sz w:val="18"/>
                <w:szCs w:val="18"/>
                <w:lang w:val="en-US"/>
              </w:rPr>
            </w:pPr>
          </w:p>
        </w:tc>
        <w:tc>
          <w:tcPr>
            <w:tcW w:w="378" w:type="pct"/>
            <w:tcBorders>
              <w:top w:val="dashed" w:sz="4" w:space="0" w:color="auto"/>
            </w:tcBorders>
          </w:tcPr>
          <w:p w14:paraId="4032620F" w14:textId="77777777" w:rsidR="00C63297" w:rsidRPr="007C2D8B" w:rsidRDefault="00C63297" w:rsidP="007D33A4">
            <w:pPr>
              <w:spacing w:after="0"/>
              <w:rPr>
                <w:rFonts w:cs="Arial"/>
                <w:noProof/>
                <w:sz w:val="18"/>
                <w:szCs w:val="18"/>
                <w:lang w:val="en-US"/>
              </w:rPr>
            </w:pPr>
          </w:p>
        </w:tc>
        <w:tc>
          <w:tcPr>
            <w:tcW w:w="376" w:type="pct"/>
            <w:tcBorders>
              <w:top w:val="dashed" w:sz="4" w:space="0" w:color="auto"/>
            </w:tcBorders>
          </w:tcPr>
          <w:p w14:paraId="67E8BA68" w14:textId="77777777" w:rsidR="00C63297" w:rsidRPr="007C2D8B" w:rsidRDefault="00C63297" w:rsidP="007D33A4">
            <w:pPr>
              <w:spacing w:after="0"/>
              <w:rPr>
                <w:rFonts w:cs="Arial"/>
                <w:noProof/>
                <w:sz w:val="18"/>
                <w:szCs w:val="18"/>
                <w:lang w:val="en-US"/>
              </w:rPr>
            </w:pPr>
          </w:p>
        </w:tc>
        <w:tc>
          <w:tcPr>
            <w:tcW w:w="377" w:type="pct"/>
            <w:tcBorders>
              <w:top w:val="dashed" w:sz="4" w:space="0" w:color="auto"/>
              <w:bottom w:val="single" w:sz="4" w:space="0" w:color="auto"/>
            </w:tcBorders>
            <w:shd w:val="thinDiagCross" w:color="auto" w:fill="FFFFFF" w:themeFill="background1"/>
          </w:tcPr>
          <w:p w14:paraId="66440344" w14:textId="77777777" w:rsidR="00C63297" w:rsidRPr="007C2D8B" w:rsidRDefault="00C63297" w:rsidP="007D33A4">
            <w:pPr>
              <w:spacing w:after="0"/>
              <w:rPr>
                <w:rFonts w:cs="Arial"/>
                <w:noProof/>
                <w:sz w:val="18"/>
                <w:szCs w:val="18"/>
                <w:lang w:val="en-US"/>
              </w:rPr>
            </w:pPr>
          </w:p>
        </w:tc>
        <w:tc>
          <w:tcPr>
            <w:tcW w:w="378" w:type="pct"/>
            <w:tcBorders>
              <w:top w:val="dashed" w:sz="4" w:space="0" w:color="auto"/>
            </w:tcBorders>
          </w:tcPr>
          <w:p w14:paraId="5A3E3F96" w14:textId="77777777" w:rsidR="00C63297" w:rsidRPr="007C2D8B" w:rsidRDefault="00C63297" w:rsidP="007D33A4">
            <w:pPr>
              <w:spacing w:after="0"/>
              <w:rPr>
                <w:rFonts w:cs="Arial"/>
                <w:noProof/>
                <w:sz w:val="18"/>
                <w:szCs w:val="18"/>
                <w:lang w:val="en-US"/>
              </w:rPr>
            </w:pPr>
          </w:p>
        </w:tc>
        <w:tc>
          <w:tcPr>
            <w:tcW w:w="377" w:type="pct"/>
            <w:vMerge/>
          </w:tcPr>
          <w:p w14:paraId="211A4F4F" w14:textId="77777777" w:rsidR="00C63297" w:rsidRPr="007C2D8B" w:rsidRDefault="00C63297" w:rsidP="007D33A4">
            <w:pPr>
              <w:spacing w:after="0"/>
              <w:rPr>
                <w:rFonts w:cs="Arial"/>
                <w:noProof/>
                <w:sz w:val="18"/>
                <w:szCs w:val="18"/>
                <w:lang w:val="en-US"/>
              </w:rPr>
            </w:pPr>
          </w:p>
        </w:tc>
      </w:tr>
      <w:tr w:rsidR="00927289" w:rsidRPr="007C2D8B" w14:paraId="0970B0FA" w14:textId="77777777" w:rsidTr="00C63297">
        <w:tc>
          <w:tcPr>
            <w:tcW w:w="3868" w:type="pct"/>
            <w:gridSpan w:val="10"/>
          </w:tcPr>
          <w:p w14:paraId="77B31C9F" w14:textId="77777777" w:rsidR="00C63297" w:rsidRPr="007C2D8B" w:rsidRDefault="00C63297" w:rsidP="00706B4A">
            <w:pPr>
              <w:spacing w:after="0"/>
              <w:jc w:val="right"/>
              <w:rPr>
                <w:rFonts w:cs="Arial"/>
                <w:b/>
                <w:noProof/>
                <w:lang w:val="en-US"/>
              </w:rPr>
            </w:pPr>
            <w:r w:rsidRPr="007C2D8B">
              <w:rPr>
                <w:rFonts w:cs="Arial"/>
                <w:b/>
                <w:noProof/>
                <w:lang w:val="en-US"/>
              </w:rPr>
              <w:t>S</w:t>
            </w:r>
            <w:r w:rsidR="00706B4A" w:rsidRPr="007C2D8B">
              <w:rPr>
                <w:rFonts w:cs="Arial"/>
                <w:b/>
                <w:noProof/>
                <w:lang w:val="en-US"/>
              </w:rPr>
              <w:t>ubt</w:t>
            </w:r>
            <w:r w:rsidRPr="007C2D8B">
              <w:rPr>
                <w:rFonts w:cs="Arial"/>
                <w:b/>
                <w:noProof/>
                <w:lang w:val="en-US"/>
              </w:rPr>
              <w:t>otal</w:t>
            </w:r>
          </w:p>
        </w:tc>
        <w:tc>
          <w:tcPr>
            <w:tcW w:w="377" w:type="pct"/>
            <w:tcBorders>
              <w:top w:val="single" w:sz="4" w:space="0" w:color="auto"/>
            </w:tcBorders>
          </w:tcPr>
          <w:p w14:paraId="2D5DF926" w14:textId="77777777" w:rsidR="00C63297" w:rsidRPr="007C2D8B" w:rsidRDefault="00C63297" w:rsidP="007D33A4">
            <w:pPr>
              <w:spacing w:after="0"/>
              <w:rPr>
                <w:rFonts w:cs="Arial"/>
                <w:noProof/>
                <w:sz w:val="18"/>
                <w:szCs w:val="18"/>
                <w:lang w:val="en-US"/>
              </w:rPr>
            </w:pPr>
          </w:p>
        </w:tc>
        <w:tc>
          <w:tcPr>
            <w:tcW w:w="378" w:type="pct"/>
          </w:tcPr>
          <w:p w14:paraId="092BE42D" w14:textId="77777777" w:rsidR="00C63297" w:rsidRPr="007C2D8B" w:rsidRDefault="00C63297" w:rsidP="007D33A4">
            <w:pPr>
              <w:spacing w:after="0"/>
              <w:rPr>
                <w:rFonts w:cs="Arial"/>
                <w:noProof/>
                <w:sz w:val="18"/>
                <w:szCs w:val="18"/>
                <w:lang w:val="en-US"/>
              </w:rPr>
            </w:pPr>
          </w:p>
        </w:tc>
        <w:tc>
          <w:tcPr>
            <w:tcW w:w="377" w:type="pct"/>
          </w:tcPr>
          <w:p w14:paraId="73DD3CC1" w14:textId="77777777" w:rsidR="00C63297" w:rsidRPr="007C2D8B" w:rsidRDefault="00C63297" w:rsidP="007D33A4">
            <w:pPr>
              <w:spacing w:after="0"/>
              <w:rPr>
                <w:rFonts w:cs="Arial"/>
                <w:noProof/>
                <w:sz w:val="18"/>
                <w:szCs w:val="18"/>
                <w:lang w:val="en-US"/>
              </w:rPr>
            </w:pPr>
          </w:p>
        </w:tc>
      </w:tr>
      <w:tr w:rsidR="00927289" w:rsidRPr="007C2D8B" w14:paraId="59E6680E" w14:textId="77777777" w:rsidTr="00C63297">
        <w:tc>
          <w:tcPr>
            <w:tcW w:w="5000" w:type="pct"/>
            <w:gridSpan w:val="13"/>
          </w:tcPr>
          <w:p w14:paraId="434219D9" w14:textId="77777777" w:rsidR="00C63297" w:rsidRPr="007C2D8B" w:rsidRDefault="00A424F2" w:rsidP="00A424F2">
            <w:pPr>
              <w:spacing w:after="0"/>
              <w:rPr>
                <w:rFonts w:cs="Arial"/>
                <w:b/>
                <w:noProof/>
                <w:lang w:val="en-US"/>
              </w:rPr>
            </w:pPr>
            <w:r w:rsidRPr="007C2D8B">
              <w:rPr>
                <w:rFonts w:cs="Arial"/>
                <w:b/>
                <w:noProof/>
                <w:lang w:val="en-US"/>
              </w:rPr>
              <w:t>NON</w:t>
            </w:r>
            <w:r w:rsidRPr="007C2D8B">
              <w:rPr>
                <w:rFonts w:cs="Arial"/>
                <w:b/>
                <w:noProof/>
                <w:lang w:val="en-US"/>
              </w:rPr>
              <w:noBreakHyphen/>
              <w:t>KEY EXPERTS</w:t>
            </w:r>
          </w:p>
        </w:tc>
      </w:tr>
      <w:tr w:rsidR="00927289" w:rsidRPr="007C2D8B" w14:paraId="238930FA" w14:textId="77777777" w:rsidTr="007D33A4">
        <w:tc>
          <w:tcPr>
            <w:tcW w:w="376" w:type="pct"/>
            <w:vMerge w:val="restart"/>
            <w:vAlign w:val="center"/>
          </w:tcPr>
          <w:p w14:paraId="7732D333" w14:textId="77777777" w:rsidR="007D33A4" w:rsidRPr="007C2D8B" w:rsidRDefault="007D33A4" w:rsidP="007D33A4">
            <w:pPr>
              <w:spacing w:after="0"/>
              <w:jc w:val="center"/>
              <w:rPr>
                <w:rFonts w:cs="Arial"/>
                <w:noProof/>
                <w:sz w:val="18"/>
                <w:szCs w:val="18"/>
                <w:lang w:val="en-US"/>
              </w:rPr>
            </w:pPr>
            <w:r w:rsidRPr="007C2D8B">
              <w:rPr>
                <w:rFonts w:cs="Arial"/>
                <w:noProof/>
                <w:sz w:val="18"/>
                <w:szCs w:val="18"/>
                <w:lang w:val="en-US"/>
              </w:rPr>
              <w:t>N-1</w:t>
            </w:r>
          </w:p>
        </w:tc>
        <w:tc>
          <w:tcPr>
            <w:tcW w:w="501" w:type="pct"/>
            <w:vMerge w:val="restart"/>
            <w:vAlign w:val="center"/>
          </w:tcPr>
          <w:p w14:paraId="73DD3DDD" w14:textId="77777777" w:rsidR="007D33A4" w:rsidRPr="007C2D8B" w:rsidRDefault="007D33A4" w:rsidP="007D33A4">
            <w:pPr>
              <w:spacing w:after="0"/>
              <w:jc w:val="center"/>
              <w:rPr>
                <w:rFonts w:cs="Arial"/>
                <w:noProof/>
                <w:sz w:val="18"/>
                <w:szCs w:val="18"/>
                <w:lang w:val="en-US"/>
              </w:rPr>
            </w:pPr>
          </w:p>
        </w:tc>
        <w:tc>
          <w:tcPr>
            <w:tcW w:w="353" w:type="pct"/>
            <w:vMerge w:val="restart"/>
            <w:vAlign w:val="center"/>
          </w:tcPr>
          <w:p w14:paraId="099B4EAF" w14:textId="77777777" w:rsidR="007D33A4" w:rsidRPr="007C2D8B" w:rsidRDefault="007D33A4" w:rsidP="007D33A4">
            <w:pPr>
              <w:spacing w:after="0"/>
              <w:jc w:val="center"/>
              <w:rPr>
                <w:rFonts w:cs="Arial"/>
                <w:noProof/>
                <w:sz w:val="18"/>
                <w:szCs w:val="18"/>
                <w:lang w:val="en-US"/>
              </w:rPr>
            </w:pPr>
          </w:p>
        </w:tc>
        <w:tc>
          <w:tcPr>
            <w:tcW w:w="380" w:type="pct"/>
            <w:tcBorders>
              <w:bottom w:val="dashed" w:sz="4" w:space="0" w:color="auto"/>
            </w:tcBorders>
          </w:tcPr>
          <w:p w14:paraId="26264BBE" w14:textId="77777777" w:rsidR="007D33A4" w:rsidRPr="007C2D8B" w:rsidRDefault="007D33A4" w:rsidP="00706B4A">
            <w:pPr>
              <w:spacing w:after="0"/>
              <w:rPr>
                <w:rFonts w:cs="Arial"/>
                <w:i/>
                <w:noProof/>
                <w:sz w:val="18"/>
                <w:szCs w:val="18"/>
                <w:lang w:val="en-US"/>
              </w:rPr>
            </w:pPr>
            <w:r w:rsidRPr="007C2D8B">
              <w:rPr>
                <w:rFonts w:cs="Arial"/>
                <w:i/>
                <w:noProof/>
                <w:sz w:val="18"/>
                <w:szCs w:val="18"/>
                <w:lang w:val="en-US"/>
              </w:rPr>
              <w:t>[</w:t>
            </w:r>
            <w:r w:rsidR="00706B4A" w:rsidRPr="007C2D8B">
              <w:rPr>
                <w:rFonts w:cs="Arial"/>
                <w:i/>
                <w:noProof/>
                <w:sz w:val="18"/>
                <w:szCs w:val="18"/>
                <w:lang w:val="en-US"/>
              </w:rPr>
              <w:t>Home</w:t>
            </w:r>
            <w:r w:rsidRPr="007C2D8B">
              <w:rPr>
                <w:rFonts w:cs="Arial"/>
                <w:i/>
                <w:noProof/>
                <w:sz w:val="18"/>
                <w:szCs w:val="18"/>
                <w:lang w:val="en-US"/>
              </w:rPr>
              <w:t>]</w:t>
            </w:r>
          </w:p>
        </w:tc>
        <w:tc>
          <w:tcPr>
            <w:tcW w:w="376" w:type="pct"/>
            <w:tcBorders>
              <w:bottom w:val="dashed" w:sz="4" w:space="0" w:color="auto"/>
            </w:tcBorders>
          </w:tcPr>
          <w:p w14:paraId="26348C65"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48FAC666"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579A0A60"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4B8CDE1D" w14:textId="77777777" w:rsidR="007D33A4" w:rsidRPr="007C2D8B" w:rsidRDefault="007D33A4" w:rsidP="007D33A4">
            <w:pPr>
              <w:spacing w:after="0"/>
              <w:rPr>
                <w:rFonts w:cs="Arial"/>
                <w:noProof/>
                <w:sz w:val="18"/>
                <w:szCs w:val="18"/>
                <w:lang w:val="en-US"/>
              </w:rPr>
            </w:pPr>
          </w:p>
        </w:tc>
        <w:tc>
          <w:tcPr>
            <w:tcW w:w="378" w:type="pct"/>
            <w:tcBorders>
              <w:bottom w:val="dashed" w:sz="4" w:space="0" w:color="auto"/>
            </w:tcBorders>
          </w:tcPr>
          <w:p w14:paraId="7631E52F"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7332366E" w14:textId="77777777" w:rsidR="007D33A4" w:rsidRPr="007C2D8B" w:rsidRDefault="007D33A4" w:rsidP="007D33A4">
            <w:pPr>
              <w:spacing w:after="0"/>
              <w:rPr>
                <w:rFonts w:cs="Arial"/>
                <w:noProof/>
                <w:sz w:val="18"/>
                <w:szCs w:val="18"/>
                <w:lang w:val="en-US"/>
              </w:rPr>
            </w:pPr>
          </w:p>
        </w:tc>
        <w:tc>
          <w:tcPr>
            <w:tcW w:w="377" w:type="pct"/>
            <w:tcBorders>
              <w:bottom w:val="dashed" w:sz="4" w:space="0" w:color="auto"/>
            </w:tcBorders>
          </w:tcPr>
          <w:p w14:paraId="685F0BA0" w14:textId="77777777" w:rsidR="007D33A4" w:rsidRPr="007C2D8B" w:rsidRDefault="007D33A4" w:rsidP="007D33A4">
            <w:pPr>
              <w:spacing w:after="0"/>
              <w:rPr>
                <w:rFonts w:cs="Arial"/>
                <w:noProof/>
                <w:sz w:val="18"/>
                <w:szCs w:val="18"/>
                <w:lang w:val="en-US"/>
              </w:rPr>
            </w:pPr>
          </w:p>
        </w:tc>
        <w:tc>
          <w:tcPr>
            <w:tcW w:w="378" w:type="pct"/>
            <w:tcBorders>
              <w:bottom w:val="dashed" w:sz="4" w:space="0" w:color="auto"/>
            </w:tcBorders>
            <w:shd w:val="thinDiagCross" w:color="auto" w:fill="auto"/>
          </w:tcPr>
          <w:p w14:paraId="214DE819" w14:textId="77777777" w:rsidR="007D33A4" w:rsidRPr="007C2D8B" w:rsidRDefault="007D33A4" w:rsidP="007D33A4">
            <w:pPr>
              <w:spacing w:after="0"/>
              <w:rPr>
                <w:rFonts w:cs="Arial"/>
                <w:noProof/>
                <w:sz w:val="18"/>
                <w:szCs w:val="18"/>
                <w:lang w:val="en-US"/>
              </w:rPr>
            </w:pPr>
          </w:p>
        </w:tc>
        <w:tc>
          <w:tcPr>
            <w:tcW w:w="377" w:type="pct"/>
            <w:vMerge w:val="restart"/>
          </w:tcPr>
          <w:p w14:paraId="44CDBAEF" w14:textId="77777777" w:rsidR="007D33A4" w:rsidRPr="007C2D8B" w:rsidRDefault="007D33A4" w:rsidP="007D33A4">
            <w:pPr>
              <w:spacing w:after="0"/>
              <w:rPr>
                <w:rFonts w:cs="Arial"/>
                <w:noProof/>
                <w:sz w:val="18"/>
                <w:szCs w:val="18"/>
                <w:lang w:val="en-US"/>
              </w:rPr>
            </w:pPr>
          </w:p>
        </w:tc>
      </w:tr>
      <w:tr w:rsidR="00927289" w:rsidRPr="007C2D8B" w14:paraId="7D71B379" w14:textId="77777777" w:rsidTr="007D33A4">
        <w:tc>
          <w:tcPr>
            <w:tcW w:w="376" w:type="pct"/>
            <w:vMerge/>
          </w:tcPr>
          <w:p w14:paraId="6128AB9A" w14:textId="77777777" w:rsidR="007D33A4" w:rsidRPr="007C2D8B" w:rsidRDefault="007D33A4" w:rsidP="007D33A4">
            <w:pPr>
              <w:spacing w:after="0"/>
              <w:rPr>
                <w:rFonts w:cs="Arial"/>
                <w:noProof/>
                <w:sz w:val="18"/>
                <w:szCs w:val="18"/>
                <w:lang w:val="en-US"/>
              </w:rPr>
            </w:pPr>
          </w:p>
        </w:tc>
        <w:tc>
          <w:tcPr>
            <w:tcW w:w="501" w:type="pct"/>
            <w:vMerge/>
          </w:tcPr>
          <w:p w14:paraId="704C2968" w14:textId="77777777" w:rsidR="007D33A4" w:rsidRPr="007C2D8B" w:rsidRDefault="007D33A4" w:rsidP="007D33A4">
            <w:pPr>
              <w:spacing w:after="0"/>
              <w:rPr>
                <w:rFonts w:cs="Arial"/>
                <w:noProof/>
                <w:sz w:val="18"/>
                <w:szCs w:val="18"/>
                <w:lang w:val="en-US"/>
              </w:rPr>
            </w:pPr>
          </w:p>
        </w:tc>
        <w:tc>
          <w:tcPr>
            <w:tcW w:w="353" w:type="pct"/>
            <w:vMerge/>
          </w:tcPr>
          <w:p w14:paraId="34DD5B4A" w14:textId="77777777" w:rsidR="007D33A4" w:rsidRPr="007C2D8B" w:rsidRDefault="007D33A4" w:rsidP="007D33A4">
            <w:pPr>
              <w:spacing w:after="0"/>
              <w:rPr>
                <w:rFonts w:cs="Arial"/>
                <w:noProof/>
                <w:sz w:val="18"/>
                <w:szCs w:val="18"/>
                <w:lang w:val="en-US"/>
              </w:rPr>
            </w:pPr>
          </w:p>
        </w:tc>
        <w:tc>
          <w:tcPr>
            <w:tcW w:w="380" w:type="pct"/>
            <w:tcBorders>
              <w:top w:val="dashed" w:sz="4" w:space="0" w:color="auto"/>
            </w:tcBorders>
          </w:tcPr>
          <w:p w14:paraId="2B03FDED" w14:textId="77777777" w:rsidR="007D33A4" w:rsidRPr="007C2D8B" w:rsidRDefault="007D33A4" w:rsidP="00706B4A">
            <w:pPr>
              <w:spacing w:after="0"/>
              <w:rPr>
                <w:rFonts w:cs="Arial"/>
                <w:i/>
                <w:noProof/>
                <w:sz w:val="18"/>
                <w:szCs w:val="18"/>
                <w:lang w:val="en-US"/>
              </w:rPr>
            </w:pPr>
            <w:r w:rsidRPr="007C2D8B">
              <w:rPr>
                <w:rFonts w:cs="Arial"/>
                <w:i/>
                <w:noProof/>
                <w:sz w:val="18"/>
                <w:szCs w:val="18"/>
                <w:lang w:val="en-US"/>
              </w:rPr>
              <w:t>[</w:t>
            </w:r>
            <w:r w:rsidR="00706B4A" w:rsidRPr="007C2D8B">
              <w:rPr>
                <w:rFonts w:cs="Arial"/>
                <w:i/>
                <w:noProof/>
                <w:sz w:val="18"/>
                <w:szCs w:val="18"/>
                <w:lang w:val="en-US"/>
              </w:rPr>
              <w:t>Field</w:t>
            </w:r>
            <w:r w:rsidRPr="007C2D8B">
              <w:rPr>
                <w:rFonts w:cs="Arial"/>
                <w:i/>
                <w:noProof/>
                <w:sz w:val="18"/>
                <w:szCs w:val="18"/>
                <w:lang w:val="en-US"/>
              </w:rPr>
              <w:t>]</w:t>
            </w:r>
          </w:p>
        </w:tc>
        <w:tc>
          <w:tcPr>
            <w:tcW w:w="376" w:type="pct"/>
            <w:tcBorders>
              <w:top w:val="dashed" w:sz="4" w:space="0" w:color="auto"/>
            </w:tcBorders>
          </w:tcPr>
          <w:p w14:paraId="533130FB"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2130FCC1"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6F5D3D58"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670752E0" w14:textId="77777777" w:rsidR="007D33A4" w:rsidRPr="007C2D8B" w:rsidRDefault="007D33A4" w:rsidP="007D33A4">
            <w:pPr>
              <w:spacing w:after="0"/>
              <w:rPr>
                <w:rFonts w:cs="Arial"/>
                <w:noProof/>
                <w:sz w:val="18"/>
                <w:szCs w:val="18"/>
                <w:lang w:val="en-US"/>
              </w:rPr>
            </w:pPr>
          </w:p>
        </w:tc>
        <w:tc>
          <w:tcPr>
            <w:tcW w:w="378" w:type="pct"/>
            <w:tcBorders>
              <w:top w:val="dashed" w:sz="4" w:space="0" w:color="auto"/>
            </w:tcBorders>
          </w:tcPr>
          <w:p w14:paraId="1F034999"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5C2B2D79" w14:textId="77777777" w:rsidR="007D33A4" w:rsidRPr="007C2D8B" w:rsidRDefault="007D33A4" w:rsidP="007D33A4">
            <w:pPr>
              <w:spacing w:after="0"/>
              <w:rPr>
                <w:rFonts w:cs="Arial"/>
                <w:noProof/>
                <w:sz w:val="18"/>
                <w:szCs w:val="18"/>
                <w:lang w:val="en-US"/>
              </w:rPr>
            </w:pPr>
          </w:p>
        </w:tc>
        <w:tc>
          <w:tcPr>
            <w:tcW w:w="377" w:type="pct"/>
            <w:tcBorders>
              <w:top w:val="dashed" w:sz="4" w:space="0" w:color="auto"/>
            </w:tcBorders>
            <w:shd w:val="thinDiagCross" w:color="auto" w:fill="auto"/>
          </w:tcPr>
          <w:p w14:paraId="7F7C7250" w14:textId="77777777" w:rsidR="007D33A4" w:rsidRPr="007C2D8B" w:rsidRDefault="007D33A4" w:rsidP="007D33A4">
            <w:pPr>
              <w:spacing w:after="0"/>
              <w:rPr>
                <w:rFonts w:cs="Arial"/>
                <w:noProof/>
                <w:sz w:val="18"/>
                <w:szCs w:val="18"/>
                <w:lang w:val="en-US"/>
              </w:rPr>
            </w:pPr>
          </w:p>
        </w:tc>
        <w:tc>
          <w:tcPr>
            <w:tcW w:w="378" w:type="pct"/>
            <w:tcBorders>
              <w:top w:val="dashed" w:sz="4" w:space="0" w:color="auto"/>
              <w:bottom w:val="single" w:sz="4" w:space="0" w:color="auto"/>
            </w:tcBorders>
          </w:tcPr>
          <w:p w14:paraId="643A74D3" w14:textId="77777777" w:rsidR="007D33A4" w:rsidRPr="007C2D8B" w:rsidRDefault="007D33A4" w:rsidP="007D33A4">
            <w:pPr>
              <w:spacing w:after="0"/>
              <w:rPr>
                <w:rFonts w:cs="Arial"/>
                <w:noProof/>
                <w:sz w:val="18"/>
                <w:szCs w:val="18"/>
                <w:lang w:val="en-US"/>
              </w:rPr>
            </w:pPr>
          </w:p>
        </w:tc>
        <w:tc>
          <w:tcPr>
            <w:tcW w:w="377" w:type="pct"/>
            <w:vMerge/>
          </w:tcPr>
          <w:p w14:paraId="31A0B5F8" w14:textId="77777777" w:rsidR="007D33A4" w:rsidRPr="007C2D8B" w:rsidRDefault="007D33A4" w:rsidP="007D33A4">
            <w:pPr>
              <w:spacing w:after="0"/>
              <w:rPr>
                <w:rFonts w:cs="Arial"/>
                <w:noProof/>
                <w:sz w:val="18"/>
                <w:szCs w:val="18"/>
                <w:lang w:val="en-US"/>
              </w:rPr>
            </w:pPr>
          </w:p>
        </w:tc>
      </w:tr>
      <w:tr w:rsidR="00927289" w:rsidRPr="007C2D8B" w14:paraId="6AE1C5A4" w14:textId="77777777" w:rsidTr="007D33A4">
        <w:tc>
          <w:tcPr>
            <w:tcW w:w="376" w:type="pct"/>
            <w:vMerge w:val="restart"/>
            <w:vAlign w:val="center"/>
          </w:tcPr>
          <w:p w14:paraId="0DFF14A2" w14:textId="77777777" w:rsidR="007D33A4" w:rsidRPr="007C2D8B" w:rsidRDefault="007D33A4" w:rsidP="007D33A4">
            <w:pPr>
              <w:spacing w:after="0"/>
              <w:jc w:val="center"/>
              <w:rPr>
                <w:rFonts w:cs="Arial"/>
                <w:noProof/>
                <w:sz w:val="18"/>
                <w:szCs w:val="18"/>
                <w:lang w:val="en-US"/>
              </w:rPr>
            </w:pPr>
            <w:r w:rsidRPr="007C2D8B">
              <w:rPr>
                <w:rFonts w:cs="Arial"/>
                <w:noProof/>
                <w:sz w:val="18"/>
                <w:szCs w:val="18"/>
                <w:lang w:val="en-US"/>
              </w:rPr>
              <w:t>N-2</w:t>
            </w:r>
          </w:p>
        </w:tc>
        <w:tc>
          <w:tcPr>
            <w:tcW w:w="501" w:type="pct"/>
            <w:vMerge w:val="restart"/>
            <w:vAlign w:val="center"/>
          </w:tcPr>
          <w:p w14:paraId="0DC73F14" w14:textId="77777777" w:rsidR="007D33A4" w:rsidRPr="007C2D8B" w:rsidRDefault="007D33A4" w:rsidP="007D33A4">
            <w:pPr>
              <w:spacing w:after="0"/>
              <w:jc w:val="center"/>
              <w:rPr>
                <w:rFonts w:cs="Arial"/>
                <w:noProof/>
                <w:sz w:val="18"/>
                <w:szCs w:val="18"/>
                <w:lang w:val="en-US"/>
              </w:rPr>
            </w:pPr>
          </w:p>
        </w:tc>
        <w:tc>
          <w:tcPr>
            <w:tcW w:w="353" w:type="pct"/>
            <w:vMerge w:val="restart"/>
            <w:vAlign w:val="center"/>
          </w:tcPr>
          <w:p w14:paraId="2FCBACE5" w14:textId="77777777" w:rsidR="007D33A4" w:rsidRPr="007C2D8B" w:rsidRDefault="007D33A4" w:rsidP="007D33A4">
            <w:pPr>
              <w:spacing w:after="0"/>
              <w:jc w:val="center"/>
              <w:rPr>
                <w:rFonts w:cs="Arial"/>
                <w:noProof/>
                <w:sz w:val="18"/>
                <w:szCs w:val="18"/>
                <w:lang w:val="en-US"/>
              </w:rPr>
            </w:pPr>
          </w:p>
        </w:tc>
        <w:tc>
          <w:tcPr>
            <w:tcW w:w="380" w:type="pct"/>
            <w:tcBorders>
              <w:bottom w:val="dashed" w:sz="4" w:space="0" w:color="auto"/>
            </w:tcBorders>
          </w:tcPr>
          <w:p w14:paraId="33B4A3BC"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33FA3545"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20DA66F8"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75ACF5D5"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075FDFFF" w14:textId="77777777" w:rsidR="007D33A4" w:rsidRPr="007C2D8B" w:rsidRDefault="007D33A4" w:rsidP="007D33A4">
            <w:pPr>
              <w:spacing w:after="0"/>
              <w:rPr>
                <w:rFonts w:cs="Arial"/>
                <w:noProof/>
                <w:sz w:val="18"/>
                <w:szCs w:val="18"/>
                <w:lang w:val="en-US"/>
              </w:rPr>
            </w:pPr>
          </w:p>
        </w:tc>
        <w:tc>
          <w:tcPr>
            <w:tcW w:w="378" w:type="pct"/>
            <w:tcBorders>
              <w:bottom w:val="dashed" w:sz="4" w:space="0" w:color="auto"/>
            </w:tcBorders>
          </w:tcPr>
          <w:p w14:paraId="0420F79B" w14:textId="77777777" w:rsidR="007D33A4" w:rsidRPr="007C2D8B" w:rsidRDefault="007D33A4" w:rsidP="007D33A4">
            <w:pPr>
              <w:spacing w:after="0"/>
              <w:rPr>
                <w:rFonts w:cs="Arial"/>
                <w:noProof/>
                <w:sz w:val="18"/>
                <w:szCs w:val="18"/>
                <w:lang w:val="en-US"/>
              </w:rPr>
            </w:pPr>
          </w:p>
        </w:tc>
        <w:tc>
          <w:tcPr>
            <w:tcW w:w="376" w:type="pct"/>
            <w:tcBorders>
              <w:bottom w:val="dashed" w:sz="4" w:space="0" w:color="auto"/>
            </w:tcBorders>
          </w:tcPr>
          <w:p w14:paraId="7FC7B119" w14:textId="77777777" w:rsidR="007D33A4" w:rsidRPr="007C2D8B" w:rsidRDefault="007D33A4" w:rsidP="007D33A4">
            <w:pPr>
              <w:spacing w:after="0"/>
              <w:rPr>
                <w:rFonts w:cs="Arial"/>
                <w:noProof/>
                <w:sz w:val="18"/>
                <w:szCs w:val="18"/>
                <w:lang w:val="en-US"/>
              </w:rPr>
            </w:pPr>
          </w:p>
        </w:tc>
        <w:tc>
          <w:tcPr>
            <w:tcW w:w="377" w:type="pct"/>
            <w:tcBorders>
              <w:bottom w:val="dashed" w:sz="4" w:space="0" w:color="auto"/>
            </w:tcBorders>
          </w:tcPr>
          <w:p w14:paraId="2AE20A56" w14:textId="77777777" w:rsidR="007D33A4" w:rsidRPr="007C2D8B" w:rsidRDefault="007D33A4" w:rsidP="007D33A4">
            <w:pPr>
              <w:spacing w:after="0"/>
              <w:rPr>
                <w:rFonts w:cs="Arial"/>
                <w:noProof/>
                <w:sz w:val="18"/>
                <w:szCs w:val="18"/>
                <w:lang w:val="en-US"/>
              </w:rPr>
            </w:pPr>
          </w:p>
        </w:tc>
        <w:tc>
          <w:tcPr>
            <w:tcW w:w="378" w:type="pct"/>
            <w:tcBorders>
              <w:bottom w:val="dashed" w:sz="4" w:space="0" w:color="auto"/>
            </w:tcBorders>
            <w:shd w:val="thinDiagCross" w:color="auto" w:fill="auto"/>
          </w:tcPr>
          <w:p w14:paraId="3CB361A1" w14:textId="77777777" w:rsidR="007D33A4" w:rsidRPr="007C2D8B" w:rsidRDefault="007D33A4" w:rsidP="007D33A4">
            <w:pPr>
              <w:spacing w:after="0"/>
              <w:rPr>
                <w:rFonts w:cs="Arial"/>
                <w:noProof/>
                <w:sz w:val="18"/>
                <w:szCs w:val="18"/>
                <w:lang w:val="en-US"/>
              </w:rPr>
            </w:pPr>
          </w:p>
        </w:tc>
        <w:tc>
          <w:tcPr>
            <w:tcW w:w="377" w:type="pct"/>
            <w:vMerge w:val="restart"/>
          </w:tcPr>
          <w:p w14:paraId="48B535E7" w14:textId="77777777" w:rsidR="007D33A4" w:rsidRPr="007C2D8B" w:rsidRDefault="007D33A4" w:rsidP="007D33A4">
            <w:pPr>
              <w:spacing w:after="0"/>
              <w:rPr>
                <w:rFonts w:cs="Arial"/>
                <w:noProof/>
                <w:sz w:val="18"/>
                <w:szCs w:val="18"/>
                <w:lang w:val="en-US"/>
              </w:rPr>
            </w:pPr>
          </w:p>
        </w:tc>
      </w:tr>
      <w:tr w:rsidR="00927289" w:rsidRPr="007C2D8B" w14:paraId="6AB88AD4" w14:textId="77777777" w:rsidTr="007D33A4">
        <w:tc>
          <w:tcPr>
            <w:tcW w:w="376" w:type="pct"/>
            <w:vMerge/>
          </w:tcPr>
          <w:p w14:paraId="726825E7" w14:textId="77777777" w:rsidR="007D33A4" w:rsidRPr="007C2D8B" w:rsidRDefault="007D33A4" w:rsidP="007D33A4">
            <w:pPr>
              <w:spacing w:after="0"/>
              <w:rPr>
                <w:rFonts w:cs="Arial"/>
                <w:noProof/>
                <w:sz w:val="18"/>
                <w:szCs w:val="18"/>
                <w:lang w:val="en-US"/>
              </w:rPr>
            </w:pPr>
          </w:p>
        </w:tc>
        <w:tc>
          <w:tcPr>
            <w:tcW w:w="501" w:type="pct"/>
            <w:vMerge/>
          </w:tcPr>
          <w:p w14:paraId="2082FC8A" w14:textId="77777777" w:rsidR="007D33A4" w:rsidRPr="007C2D8B" w:rsidRDefault="007D33A4" w:rsidP="007D33A4">
            <w:pPr>
              <w:spacing w:after="0"/>
              <w:rPr>
                <w:rFonts w:cs="Arial"/>
                <w:noProof/>
                <w:sz w:val="18"/>
                <w:szCs w:val="18"/>
                <w:lang w:val="en-US"/>
              </w:rPr>
            </w:pPr>
          </w:p>
        </w:tc>
        <w:tc>
          <w:tcPr>
            <w:tcW w:w="353" w:type="pct"/>
            <w:vMerge/>
          </w:tcPr>
          <w:p w14:paraId="5C1F0A14" w14:textId="77777777" w:rsidR="007D33A4" w:rsidRPr="007C2D8B" w:rsidRDefault="007D33A4" w:rsidP="007D33A4">
            <w:pPr>
              <w:spacing w:after="0"/>
              <w:rPr>
                <w:rFonts w:cs="Arial"/>
                <w:noProof/>
                <w:sz w:val="18"/>
                <w:szCs w:val="18"/>
                <w:lang w:val="en-US"/>
              </w:rPr>
            </w:pPr>
          </w:p>
        </w:tc>
        <w:tc>
          <w:tcPr>
            <w:tcW w:w="380" w:type="pct"/>
            <w:tcBorders>
              <w:top w:val="dashed" w:sz="4" w:space="0" w:color="auto"/>
            </w:tcBorders>
          </w:tcPr>
          <w:p w14:paraId="2DD29A34"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037276D0"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5944CCB2"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3F6DBF47"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704FCEDF" w14:textId="77777777" w:rsidR="007D33A4" w:rsidRPr="007C2D8B" w:rsidRDefault="007D33A4" w:rsidP="007D33A4">
            <w:pPr>
              <w:spacing w:after="0"/>
              <w:rPr>
                <w:rFonts w:cs="Arial"/>
                <w:noProof/>
                <w:sz w:val="18"/>
                <w:szCs w:val="18"/>
                <w:lang w:val="en-US"/>
              </w:rPr>
            </w:pPr>
          </w:p>
        </w:tc>
        <w:tc>
          <w:tcPr>
            <w:tcW w:w="378" w:type="pct"/>
            <w:tcBorders>
              <w:top w:val="dashed" w:sz="4" w:space="0" w:color="auto"/>
            </w:tcBorders>
          </w:tcPr>
          <w:p w14:paraId="40C0372D" w14:textId="77777777" w:rsidR="007D33A4" w:rsidRPr="007C2D8B" w:rsidRDefault="007D33A4" w:rsidP="007D33A4">
            <w:pPr>
              <w:spacing w:after="0"/>
              <w:rPr>
                <w:rFonts w:cs="Arial"/>
                <w:noProof/>
                <w:sz w:val="18"/>
                <w:szCs w:val="18"/>
                <w:lang w:val="en-US"/>
              </w:rPr>
            </w:pPr>
          </w:p>
        </w:tc>
        <w:tc>
          <w:tcPr>
            <w:tcW w:w="376" w:type="pct"/>
            <w:tcBorders>
              <w:top w:val="dashed" w:sz="4" w:space="0" w:color="auto"/>
            </w:tcBorders>
          </w:tcPr>
          <w:p w14:paraId="29117E0F" w14:textId="77777777" w:rsidR="007D33A4" w:rsidRPr="007C2D8B" w:rsidRDefault="007D33A4" w:rsidP="007D33A4">
            <w:pPr>
              <w:spacing w:after="0"/>
              <w:rPr>
                <w:rFonts w:cs="Arial"/>
                <w:noProof/>
                <w:sz w:val="18"/>
                <w:szCs w:val="18"/>
                <w:lang w:val="en-US"/>
              </w:rPr>
            </w:pPr>
          </w:p>
        </w:tc>
        <w:tc>
          <w:tcPr>
            <w:tcW w:w="377" w:type="pct"/>
            <w:tcBorders>
              <w:top w:val="dashed" w:sz="4" w:space="0" w:color="auto"/>
            </w:tcBorders>
            <w:shd w:val="thinDiagCross" w:color="auto" w:fill="auto"/>
          </w:tcPr>
          <w:p w14:paraId="1F1DCE95" w14:textId="77777777" w:rsidR="007D33A4" w:rsidRPr="007C2D8B" w:rsidRDefault="007D33A4" w:rsidP="007D33A4">
            <w:pPr>
              <w:spacing w:after="0"/>
              <w:rPr>
                <w:rFonts w:cs="Arial"/>
                <w:noProof/>
                <w:sz w:val="18"/>
                <w:szCs w:val="18"/>
                <w:lang w:val="en-US"/>
              </w:rPr>
            </w:pPr>
          </w:p>
        </w:tc>
        <w:tc>
          <w:tcPr>
            <w:tcW w:w="378" w:type="pct"/>
            <w:tcBorders>
              <w:top w:val="dashed" w:sz="4" w:space="0" w:color="auto"/>
              <w:bottom w:val="single" w:sz="4" w:space="0" w:color="auto"/>
            </w:tcBorders>
          </w:tcPr>
          <w:p w14:paraId="558AE865" w14:textId="77777777" w:rsidR="007D33A4" w:rsidRPr="007C2D8B" w:rsidRDefault="007D33A4" w:rsidP="007D33A4">
            <w:pPr>
              <w:spacing w:after="0"/>
              <w:rPr>
                <w:rFonts w:cs="Arial"/>
                <w:noProof/>
                <w:sz w:val="18"/>
                <w:szCs w:val="18"/>
                <w:lang w:val="en-US"/>
              </w:rPr>
            </w:pPr>
          </w:p>
        </w:tc>
        <w:tc>
          <w:tcPr>
            <w:tcW w:w="377" w:type="pct"/>
            <w:vMerge/>
          </w:tcPr>
          <w:p w14:paraId="4D02425B" w14:textId="77777777" w:rsidR="007D33A4" w:rsidRPr="007C2D8B" w:rsidRDefault="007D33A4" w:rsidP="007D33A4">
            <w:pPr>
              <w:spacing w:after="0"/>
              <w:rPr>
                <w:rFonts w:cs="Arial"/>
                <w:noProof/>
                <w:sz w:val="18"/>
                <w:szCs w:val="18"/>
                <w:lang w:val="en-US"/>
              </w:rPr>
            </w:pPr>
          </w:p>
        </w:tc>
      </w:tr>
      <w:tr w:rsidR="00927289" w:rsidRPr="007C2D8B" w14:paraId="1A4C457E" w14:textId="77777777" w:rsidTr="007D33A4">
        <w:tc>
          <w:tcPr>
            <w:tcW w:w="376" w:type="pct"/>
            <w:vMerge w:val="restart"/>
            <w:vAlign w:val="center"/>
          </w:tcPr>
          <w:p w14:paraId="44B2C4D3" w14:textId="77777777" w:rsidR="007D33A4" w:rsidRPr="007C2D8B" w:rsidRDefault="007D33A4" w:rsidP="007D33A4">
            <w:pPr>
              <w:spacing w:after="0"/>
              <w:jc w:val="center"/>
              <w:rPr>
                <w:rFonts w:cs="Arial"/>
                <w:noProof/>
                <w:lang w:val="en-US"/>
              </w:rPr>
            </w:pPr>
            <w:r w:rsidRPr="007C2D8B">
              <w:rPr>
                <w:rFonts w:cs="Arial"/>
                <w:noProof/>
                <w:lang w:val="en-US"/>
              </w:rPr>
              <w:t>…</w:t>
            </w:r>
          </w:p>
        </w:tc>
        <w:tc>
          <w:tcPr>
            <w:tcW w:w="501" w:type="pct"/>
            <w:vMerge w:val="restart"/>
            <w:vAlign w:val="center"/>
          </w:tcPr>
          <w:p w14:paraId="1935BC61" w14:textId="77777777" w:rsidR="007D33A4" w:rsidRPr="007C2D8B" w:rsidRDefault="007D33A4" w:rsidP="007D33A4">
            <w:pPr>
              <w:spacing w:after="0"/>
              <w:jc w:val="center"/>
              <w:rPr>
                <w:rFonts w:cs="Arial"/>
                <w:noProof/>
                <w:lang w:val="en-US"/>
              </w:rPr>
            </w:pPr>
          </w:p>
        </w:tc>
        <w:tc>
          <w:tcPr>
            <w:tcW w:w="353" w:type="pct"/>
            <w:vMerge w:val="restart"/>
            <w:vAlign w:val="center"/>
          </w:tcPr>
          <w:p w14:paraId="3D889407" w14:textId="77777777" w:rsidR="007D33A4" w:rsidRPr="007C2D8B" w:rsidRDefault="007D33A4" w:rsidP="007D33A4">
            <w:pPr>
              <w:spacing w:after="0"/>
              <w:jc w:val="center"/>
              <w:rPr>
                <w:rFonts w:cs="Arial"/>
                <w:noProof/>
                <w:lang w:val="en-US"/>
              </w:rPr>
            </w:pPr>
          </w:p>
        </w:tc>
        <w:tc>
          <w:tcPr>
            <w:tcW w:w="380" w:type="pct"/>
            <w:tcBorders>
              <w:bottom w:val="dashed" w:sz="4" w:space="0" w:color="auto"/>
            </w:tcBorders>
          </w:tcPr>
          <w:p w14:paraId="3BA3B2A0" w14:textId="77777777" w:rsidR="007D33A4" w:rsidRPr="007C2D8B" w:rsidRDefault="007D33A4" w:rsidP="007D33A4">
            <w:pPr>
              <w:spacing w:after="0"/>
              <w:rPr>
                <w:rFonts w:cs="Arial"/>
                <w:noProof/>
                <w:lang w:val="en-US"/>
              </w:rPr>
            </w:pPr>
          </w:p>
        </w:tc>
        <w:tc>
          <w:tcPr>
            <w:tcW w:w="376" w:type="pct"/>
            <w:tcBorders>
              <w:bottom w:val="dashed" w:sz="4" w:space="0" w:color="auto"/>
            </w:tcBorders>
          </w:tcPr>
          <w:p w14:paraId="1208750D" w14:textId="77777777" w:rsidR="007D33A4" w:rsidRPr="007C2D8B" w:rsidRDefault="007D33A4" w:rsidP="007D33A4">
            <w:pPr>
              <w:spacing w:after="0"/>
              <w:rPr>
                <w:rFonts w:cs="Arial"/>
                <w:noProof/>
                <w:lang w:val="en-US"/>
              </w:rPr>
            </w:pPr>
          </w:p>
        </w:tc>
        <w:tc>
          <w:tcPr>
            <w:tcW w:w="376" w:type="pct"/>
            <w:tcBorders>
              <w:bottom w:val="dashed" w:sz="4" w:space="0" w:color="auto"/>
            </w:tcBorders>
          </w:tcPr>
          <w:p w14:paraId="697F2DCA" w14:textId="77777777" w:rsidR="007D33A4" w:rsidRPr="007C2D8B" w:rsidRDefault="007D33A4" w:rsidP="007D33A4">
            <w:pPr>
              <w:spacing w:after="0"/>
              <w:rPr>
                <w:rFonts w:cs="Arial"/>
                <w:noProof/>
                <w:lang w:val="en-US"/>
              </w:rPr>
            </w:pPr>
          </w:p>
        </w:tc>
        <w:tc>
          <w:tcPr>
            <w:tcW w:w="376" w:type="pct"/>
            <w:tcBorders>
              <w:bottom w:val="dashed" w:sz="4" w:space="0" w:color="auto"/>
            </w:tcBorders>
          </w:tcPr>
          <w:p w14:paraId="4F0C95D1" w14:textId="77777777" w:rsidR="007D33A4" w:rsidRPr="007C2D8B" w:rsidRDefault="007D33A4" w:rsidP="007D33A4">
            <w:pPr>
              <w:spacing w:after="0"/>
              <w:rPr>
                <w:rFonts w:cs="Arial"/>
                <w:noProof/>
                <w:lang w:val="en-US"/>
              </w:rPr>
            </w:pPr>
          </w:p>
        </w:tc>
        <w:tc>
          <w:tcPr>
            <w:tcW w:w="376" w:type="pct"/>
            <w:tcBorders>
              <w:bottom w:val="dashed" w:sz="4" w:space="0" w:color="auto"/>
            </w:tcBorders>
          </w:tcPr>
          <w:p w14:paraId="30DC614C" w14:textId="77777777" w:rsidR="007D33A4" w:rsidRPr="007C2D8B" w:rsidRDefault="007D33A4" w:rsidP="007D33A4">
            <w:pPr>
              <w:spacing w:after="0"/>
              <w:rPr>
                <w:rFonts w:cs="Arial"/>
                <w:noProof/>
                <w:lang w:val="en-US"/>
              </w:rPr>
            </w:pPr>
          </w:p>
        </w:tc>
        <w:tc>
          <w:tcPr>
            <w:tcW w:w="378" w:type="pct"/>
            <w:tcBorders>
              <w:bottom w:val="dashed" w:sz="4" w:space="0" w:color="auto"/>
            </w:tcBorders>
          </w:tcPr>
          <w:p w14:paraId="118D6971" w14:textId="77777777" w:rsidR="007D33A4" w:rsidRPr="007C2D8B" w:rsidRDefault="007D33A4" w:rsidP="007D33A4">
            <w:pPr>
              <w:spacing w:after="0"/>
              <w:rPr>
                <w:rFonts w:cs="Arial"/>
                <w:noProof/>
                <w:lang w:val="en-US"/>
              </w:rPr>
            </w:pPr>
          </w:p>
        </w:tc>
        <w:tc>
          <w:tcPr>
            <w:tcW w:w="376" w:type="pct"/>
            <w:tcBorders>
              <w:bottom w:val="dashed" w:sz="4" w:space="0" w:color="auto"/>
            </w:tcBorders>
          </w:tcPr>
          <w:p w14:paraId="7912DCCE" w14:textId="77777777" w:rsidR="007D33A4" w:rsidRPr="007C2D8B" w:rsidRDefault="007D33A4" w:rsidP="007D33A4">
            <w:pPr>
              <w:spacing w:after="0"/>
              <w:rPr>
                <w:rFonts w:cs="Arial"/>
                <w:noProof/>
                <w:lang w:val="en-US"/>
              </w:rPr>
            </w:pPr>
          </w:p>
        </w:tc>
        <w:tc>
          <w:tcPr>
            <w:tcW w:w="377" w:type="pct"/>
            <w:tcBorders>
              <w:bottom w:val="dashed" w:sz="4" w:space="0" w:color="auto"/>
            </w:tcBorders>
          </w:tcPr>
          <w:p w14:paraId="63ADB2FC" w14:textId="77777777" w:rsidR="007D33A4" w:rsidRPr="007C2D8B" w:rsidRDefault="007D33A4" w:rsidP="007D33A4">
            <w:pPr>
              <w:spacing w:after="0"/>
              <w:rPr>
                <w:rFonts w:cs="Arial"/>
                <w:noProof/>
                <w:lang w:val="en-US"/>
              </w:rPr>
            </w:pPr>
          </w:p>
        </w:tc>
        <w:tc>
          <w:tcPr>
            <w:tcW w:w="378" w:type="pct"/>
            <w:tcBorders>
              <w:bottom w:val="dashed" w:sz="4" w:space="0" w:color="auto"/>
            </w:tcBorders>
            <w:shd w:val="thinDiagCross" w:color="auto" w:fill="auto"/>
          </w:tcPr>
          <w:p w14:paraId="19B859F9" w14:textId="77777777" w:rsidR="007D33A4" w:rsidRPr="007C2D8B" w:rsidRDefault="007D33A4" w:rsidP="007D33A4">
            <w:pPr>
              <w:spacing w:after="0"/>
              <w:rPr>
                <w:rFonts w:cs="Arial"/>
                <w:noProof/>
                <w:lang w:val="en-US"/>
              </w:rPr>
            </w:pPr>
          </w:p>
        </w:tc>
        <w:tc>
          <w:tcPr>
            <w:tcW w:w="377" w:type="pct"/>
            <w:vMerge w:val="restart"/>
          </w:tcPr>
          <w:p w14:paraId="50605290" w14:textId="77777777" w:rsidR="007D33A4" w:rsidRPr="007C2D8B" w:rsidRDefault="007D33A4" w:rsidP="007D33A4">
            <w:pPr>
              <w:spacing w:after="0"/>
              <w:rPr>
                <w:rFonts w:cs="Arial"/>
                <w:noProof/>
                <w:lang w:val="en-US"/>
              </w:rPr>
            </w:pPr>
          </w:p>
        </w:tc>
      </w:tr>
      <w:tr w:rsidR="00927289" w:rsidRPr="007C2D8B" w14:paraId="50ACEA4D" w14:textId="77777777" w:rsidTr="007D33A4">
        <w:tc>
          <w:tcPr>
            <w:tcW w:w="376" w:type="pct"/>
            <w:vMerge/>
          </w:tcPr>
          <w:p w14:paraId="7B12AAD1" w14:textId="77777777" w:rsidR="007D33A4" w:rsidRPr="007C2D8B" w:rsidRDefault="007D33A4" w:rsidP="007D33A4">
            <w:pPr>
              <w:spacing w:after="0"/>
              <w:rPr>
                <w:rFonts w:cs="Arial"/>
                <w:noProof/>
                <w:lang w:val="en-US"/>
              </w:rPr>
            </w:pPr>
          </w:p>
        </w:tc>
        <w:tc>
          <w:tcPr>
            <w:tcW w:w="501" w:type="pct"/>
            <w:vMerge/>
          </w:tcPr>
          <w:p w14:paraId="16300F09" w14:textId="77777777" w:rsidR="007D33A4" w:rsidRPr="007C2D8B" w:rsidRDefault="007D33A4" w:rsidP="007D33A4">
            <w:pPr>
              <w:spacing w:after="0"/>
              <w:rPr>
                <w:rFonts w:cs="Arial"/>
                <w:noProof/>
                <w:lang w:val="en-US"/>
              </w:rPr>
            </w:pPr>
          </w:p>
        </w:tc>
        <w:tc>
          <w:tcPr>
            <w:tcW w:w="353" w:type="pct"/>
            <w:vMerge/>
          </w:tcPr>
          <w:p w14:paraId="4CBD9087" w14:textId="77777777" w:rsidR="007D33A4" w:rsidRPr="007C2D8B" w:rsidRDefault="007D33A4" w:rsidP="007D33A4">
            <w:pPr>
              <w:spacing w:after="0"/>
              <w:rPr>
                <w:rFonts w:cs="Arial"/>
                <w:noProof/>
                <w:lang w:val="en-US"/>
              </w:rPr>
            </w:pPr>
          </w:p>
        </w:tc>
        <w:tc>
          <w:tcPr>
            <w:tcW w:w="380" w:type="pct"/>
            <w:tcBorders>
              <w:top w:val="dashed" w:sz="4" w:space="0" w:color="auto"/>
            </w:tcBorders>
          </w:tcPr>
          <w:p w14:paraId="1F5E7718" w14:textId="77777777" w:rsidR="007D33A4" w:rsidRPr="007C2D8B" w:rsidRDefault="007D33A4" w:rsidP="007D33A4">
            <w:pPr>
              <w:spacing w:after="0"/>
              <w:rPr>
                <w:rFonts w:cs="Arial"/>
                <w:noProof/>
                <w:lang w:val="en-US"/>
              </w:rPr>
            </w:pPr>
          </w:p>
        </w:tc>
        <w:tc>
          <w:tcPr>
            <w:tcW w:w="376" w:type="pct"/>
            <w:tcBorders>
              <w:top w:val="dashed" w:sz="4" w:space="0" w:color="auto"/>
            </w:tcBorders>
          </w:tcPr>
          <w:p w14:paraId="060B845A" w14:textId="77777777" w:rsidR="007D33A4" w:rsidRPr="007C2D8B" w:rsidRDefault="007D33A4" w:rsidP="007D33A4">
            <w:pPr>
              <w:spacing w:after="0"/>
              <w:rPr>
                <w:rFonts w:cs="Arial"/>
                <w:noProof/>
                <w:lang w:val="en-US"/>
              </w:rPr>
            </w:pPr>
          </w:p>
        </w:tc>
        <w:tc>
          <w:tcPr>
            <w:tcW w:w="376" w:type="pct"/>
            <w:tcBorders>
              <w:top w:val="dashed" w:sz="4" w:space="0" w:color="auto"/>
            </w:tcBorders>
          </w:tcPr>
          <w:p w14:paraId="02E11FC1" w14:textId="77777777" w:rsidR="007D33A4" w:rsidRPr="007C2D8B" w:rsidRDefault="007D33A4" w:rsidP="007D33A4">
            <w:pPr>
              <w:spacing w:after="0"/>
              <w:rPr>
                <w:rFonts w:cs="Arial"/>
                <w:noProof/>
                <w:lang w:val="en-US"/>
              </w:rPr>
            </w:pPr>
          </w:p>
        </w:tc>
        <w:tc>
          <w:tcPr>
            <w:tcW w:w="376" w:type="pct"/>
            <w:tcBorders>
              <w:top w:val="dashed" w:sz="4" w:space="0" w:color="auto"/>
            </w:tcBorders>
          </w:tcPr>
          <w:p w14:paraId="118BE54A" w14:textId="77777777" w:rsidR="007D33A4" w:rsidRPr="007C2D8B" w:rsidRDefault="007D33A4" w:rsidP="007D33A4">
            <w:pPr>
              <w:spacing w:after="0"/>
              <w:rPr>
                <w:rFonts w:cs="Arial"/>
                <w:noProof/>
                <w:lang w:val="en-US"/>
              </w:rPr>
            </w:pPr>
          </w:p>
        </w:tc>
        <w:tc>
          <w:tcPr>
            <w:tcW w:w="376" w:type="pct"/>
            <w:tcBorders>
              <w:top w:val="dashed" w:sz="4" w:space="0" w:color="auto"/>
            </w:tcBorders>
          </w:tcPr>
          <w:p w14:paraId="3EE807E0" w14:textId="77777777" w:rsidR="007D33A4" w:rsidRPr="007C2D8B" w:rsidRDefault="007D33A4" w:rsidP="007D33A4">
            <w:pPr>
              <w:spacing w:after="0"/>
              <w:rPr>
                <w:rFonts w:cs="Arial"/>
                <w:noProof/>
                <w:lang w:val="en-US"/>
              </w:rPr>
            </w:pPr>
          </w:p>
        </w:tc>
        <w:tc>
          <w:tcPr>
            <w:tcW w:w="378" w:type="pct"/>
            <w:tcBorders>
              <w:top w:val="dashed" w:sz="4" w:space="0" w:color="auto"/>
            </w:tcBorders>
          </w:tcPr>
          <w:p w14:paraId="6682EB7F" w14:textId="77777777" w:rsidR="007D33A4" w:rsidRPr="007C2D8B" w:rsidRDefault="007D33A4" w:rsidP="007D33A4">
            <w:pPr>
              <w:spacing w:after="0"/>
              <w:rPr>
                <w:rFonts w:cs="Arial"/>
                <w:noProof/>
                <w:lang w:val="en-US"/>
              </w:rPr>
            </w:pPr>
          </w:p>
        </w:tc>
        <w:tc>
          <w:tcPr>
            <w:tcW w:w="376" w:type="pct"/>
            <w:tcBorders>
              <w:top w:val="dashed" w:sz="4" w:space="0" w:color="auto"/>
            </w:tcBorders>
          </w:tcPr>
          <w:p w14:paraId="47916025" w14:textId="77777777" w:rsidR="007D33A4" w:rsidRPr="007C2D8B" w:rsidRDefault="007D33A4" w:rsidP="007D33A4">
            <w:pPr>
              <w:spacing w:after="0"/>
              <w:rPr>
                <w:rFonts w:cs="Arial"/>
                <w:noProof/>
                <w:lang w:val="en-US"/>
              </w:rPr>
            </w:pPr>
          </w:p>
        </w:tc>
        <w:tc>
          <w:tcPr>
            <w:tcW w:w="377" w:type="pct"/>
            <w:tcBorders>
              <w:top w:val="dashed" w:sz="4" w:space="0" w:color="auto"/>
            </w:tcBorders>
            <w:shd w:val="thinDiagCross" w:color="auto" w:fill="auto"/>
          </w:tcPr>
          <w:p w14:paraId="2F2252B2" w14:textId="77777777" w:rsidR="007D33A4" w:rsidRPr="007C2D8B" w:rsidRDefault="007D33A4" w:rsidP="007D33A4">
            <w:pPr>
              <w:spacing w:after="0"/>
              <w:rPr>
                <w:rFonts w:cs="Arial"/>
                <w:noProof/>
                <w:lang w:val="en-US"/>
              </w:rPr>
            </w:pPr>
          </w:p>
        </w:tc>
        <w:tc>
          <w:tcPr>
            <w:tcW w:w="378" w:type="pct"/>
            <w:tcBorders>
              <w:top w:val="dashed" w:sz="4" w:space="0" w:color="auto"/>
            </w:tcBorders>
          </w:tcPr>
          <w:p w14:paraId="52CB35AE" w14:textId="77777777" w:rsidR="007D33A4" w:rsidRPr="007C2D8B" w:rsidRDefault="007D33A4" w:rsidP="007D33A4">
            <w:pPr>
              <w:spacing w:after="0"/>
              <w:rPr>
                <w:rFonts w:cs="Arial"/>
                <w:noProof/>
                <w:lang w:val="en-US"/>
              </w:rPr>
            </w:pPr>
          </w:p>
        </w:tc>
        <w:tc>
          <w:tcPr>
            <w:tcW w:w="377" w:type="pct"/>
            <w:vMerge/>
          </w:tcPr>
          <w:p w14:paraId="58D724D5" w14:textId="77777777" w:rsidR="007D33A4" w:rsidRPr="007C2D8B" w:rsidRDefault="007D33A4" w:rsidP="007D33A4">
            <w:pPr>
              <w:spacing w:after="0"/>
              <w:rPr>
                <w:rFonts w:cs="Arial"/>
                <w:noProof/>
                <w:lang w:val="en-US"/>
              </w:rPr>
            </w:pPr>
          </w:p>
        </w:tc>
      </w:tr>
      <w:tr w:rsidR="00927289" w:rsidRPr="007C2D8B" w14:paraId="5409C484" w14:textId="77777777" w:rsidTr="00A61620">
        <w:tc>
          <w:tcPr>
            <w:tcW w:w="3868" w:type="pct"/>
            <w:gridSpan w:val="10"/>
          </w:tcPr>
          <w:p w14:paraId="14A56D88" w14:textId="77777777" w:rsidR="007D33A4" w:rsidRPr="007C2D8B" w:rsidRDefault="007D33A4" w:rsidP="00706B4A">
            <w:pPr>
              <w:spacing w:after="0"/>
              <w:jc w:val="right"/>
              <w:rPr>
                <w:rFonts w:cs="Arial"/>
                <w:b/>
                <w:noProof/>
                <w:lang w:val="en-US"/>
              </w:rPr>
            </w:pPr>
            <w:r w:rsidRPr="007C2D8B">
              <w:rPr>
                <w:rFonts w:cs="Arial"/>
                <w:b/>
                <w:noProof/>
                <w:lang w:val="en-US"/>
              </w:rPr>
              <w:t>S</w:t>
            </w:r>
            <w:r w:rsidR="00706B4A" w:rsidRPr="007C2D8B">
              <w:rPr>
                <w:rFonts w:cs="Arial"/>
                <w:b/>
                <w:noProof/>
                <w:lang w:val="en-US"/>
              </w:rPr>
              <w:t>ubt</w:t>
            </w:r>
            <w:r w:rsidRPr="007C2D8B">
              <w:rPr>
                <w:rFonts w:cs="Arial"/>
                <w:b/>
                <w:noProof/>
                <w:lang w:val="en-US"/>
              </w:rPr>
              <w:t>otal</w:t>
            </w:r>
          </w:p>
        </w:tc>
        <w:tc>
          <w:tcPr>
            <w:tcW w:w="377" w:type="pct"/>
            <w:tcBorders>
              <w:bottom w:val="single" w:sz="4" w:space="0" w:color="auto"/>
            </w:tcBorders>
          </w:tcPr>
          <w:p w14:paraId="2967C0EA" w14:textId="77777777" w:rsidR="007D33A4" w:rsidRPr="007C2D8B" w:rsidRDefault="007D33A4" w:rsidP="007D33A4">
            <w:pPr>
              <w:spacing w:after="0"/>
              <w:rPr>
                <w:rFonts w:cs="Arial"/>
                <w:noProof/>
                <w:lang w:val="en-US"/>
              </w:rPr>
            </w:pPr>
          </w:p>
        </w:tc>
        <w:tc>
          <w:tcPr>
            <w:tcW w:w="378" w:type="pct"/>
            <w:tcBorders>
              <w:bottom w:val="single" w:sz="4" w:space="0" w:color="auto"/>
            </w:tcBorders>
          </w:tcPr>
          <w:p w14:paraId="0C60A7EE" w14:textId="77777777" w:rsidR="007D33A4" w:rsidRPr="007C2D8B" w:rsidRDefault="007D33A4" w:rsidP="007D33A4">
            <w:pPr>
              <w:spacing w:after="0"/>
              <w:rPr>
                <w:rFonts w:cs="Arial"/>
                <w:noProof/>
                <w:lang w:val="en-US"/>
              </w:rPr>
            </w:pPr>
          </w:p>
        </w:tc>
        <w:tc>
          <w:tcPr>
            <w:tcW w:w="377" w:type="pct"/>
          </w:tcPr>
          <w:p w14:paraId="7316FD8B" w14:textId="77777777" w:rsidR="007D33A4" w:rsidRPr="007C2D8B" w:rsidRDefault="007D33A4" w:rsidP="007D33A4">
            <w:pPr>
              <w:spacing w:after="0"/>
              <w:rPr>
                <w:rFonts w:cs="Arial"/>
                <w:noProof/>
                <w:lang w:val="en-US"/>
              </w:rPr>
            </w:pPr>
          </w:p>
        </w:tc>
      </w:tr>
      <w:tr w:rsidR="00927289" w:rsidRPr="007C2D8B" w14:paraId="7DF57EF1" w14:textId="77777777" w:rsidTr="00A61620">
        <w:tc>
          <w:tcPr>
            <w:tcW w:w="3868" w:type="pct"/>
            <w:gridSpan w:val="10"/>
          </w:tcPr>
          <w:p w14:paraId="15C4E215" w14:textId="77777777" w:rsidR="007D33A4" w:rsidRPr="007C2D8B" w:rsidRDefault="00706B4A" w:rsidP="007D33A4">
            <w:pPr>
              <w:spacing w:after="0"/>
              <w:jc w:val="right"/>
              <w:rPr>
                <w:rFonts w:cs="Arial"/>
                <w:b/>
                <w:noProof/>
                <w:lang w:val="en-US"/>
              </w:rPr>
            </w:pPr>
            <w:r w:rsidRPr="007C2D8B">
              <w:rPr>
                <w:rFonts w:cs="Arial"/>
                <w:b/>
                <w:noProof/>
                <w:lang w:val="en-US"/>
              </w:rPr>
              <w:lastRenderedPageBreak/>
              <w:t>T</w:t>
            </w:r>
            <w:r w:rsidR="007D33A4" w:rsidRPr="007C2D8B">
              <w:rPr>
                <w:rFonts w:cs="Arial"/>
                <w:b/>
                <w:noProof/>
                <w:lang w:val="en-US"/>
              </w:rPr>
              <w:t>otal</w:t>
            </w:r>
          </w:p>
        </w:tc>
        <w:tc>
          <w:tcPr>
            <w:tcW w:w="377" w:type="pct"/>
            <w:shd w:val="thinDiagCross" w:color="auto" w:fill="auto"/>
          </w:tcPr>
          <w:p w14:paraId="3D220936" w14:textId="77777777" w:rsidR="007D33A4" w:rsidRPr="007C2D8B" w:rsidRDefault="007D33A4" w:rsidP="007D33A4">
            <w:pPr>
              <w:spacing w:after="0"/>
              <w:rPr>
                <w:rFonts w:cs="Arial"/>
                <w:noProof/>
                <w:lang w:val="en-US"/>
              </w:rPr>
            </w:pPr>
          </w:p>
        </w:tc>
        <w:tc>
          <w:tcPr>
            <w:tcW w:w="378" w:type="pct"/>
            <w:shd w:val="thinDiagCross" w:color="auto" w:fill="auto"/>
          </w:tcPr>
          <w:p w14:paraId="5DC81E54" w14:textId="77777777" w:rsidR="007D33A4" w:rsidRPr="007C2D8B" w:rsidRDefault="007D33A4" w:rsidP="007D33A4">
            <w:pPr>
              <w:spacing w:after="0"/>
              <w:rPr>
                <w:rFonts w:cs="Arial"/>
                <w:noProof/>
                <w:lang w:val="en-US"/>
              </w:rPr>
            </w:pPr>
          </w:p>
        </w:tc>
        <w:tc>
          <w:tcPr>
            <w:tcW w:w="377" w:type="pct"/>
          </w:tcPr>
          <w:p w14:paraId="614061D1" w14:textId="77777777" w:rsidR="007D33A4" w:rsidRPr="007C2D8B" w:rsidRDefault="007D33A4" w:rsidP="007D33A4">
            <w:pPr>
              <w:spacing w:after="0"/>
              <w:rPr>
                <w:rFonts w:cs="Arial"/>
                <w:noProof/>
                <w:lang w:val="en-US"/>
              </w:rPr>
            </w:pPr>
          </w:p>
        </w:tc>
      </w:tr>
    </w:tbl>
    <w:p w14:paraId="4E13D298" w14:textId="77777777" w:rsidR="00723444" w:rsidRPr="007C2D8B" w:rsidRDefault="00723444" w:rsidP="00723444">
      <w:pPr>
        <w:rPr>
          <w:noProof/>
          <w:lang w:val="en-US"/>
        </w:rPr>
      </w:pPr>
    </w:p>
    <w:p w14:paraId="6982F28C" w14:textId="77777777" w:rsidR="007C356A" w:rsidRPr="007C2D8B" w:rsidRDefault="00706B4A" w:rsidP="009C0A3F">
      <w:pPr>
        <w:suppressAutoHyphens w:val="0"/>
        <w:overflowPunct/>
        <w:autoSpaceDE/>
        <w:autoSpaceDN/>
        <w:adjustRightInd/>
        <w:spacing w:after="0" w:line="240" w:lineRule="auto"/>
        <w:jc w:val="left"/>
        <w:textAlignment w:val="auto"/>
        <w:rPr>
          <w:noProof/>
          <w:lang w:val="en-US"/>
        </w:rPr>
      </w:pPr>
      <w:r w:rsidRPr="007C2D8B">
        <w:rPr>
          <w:noProof/>
          <w:lang w:eastAsia="fr-FR"/>
        </w:rPr>
        <mc:AlternateContent>
          <mc:Choice Requires="wps">
            <w:drawing>
              <wp:anchor distT="0" distB="0" distL="114300" distR="114300" simplePos="0" relativeHeight="251661312" behindDoc="0" locked="0" layoutInCell="1" allowOverlap="1" wp14:anchorId="11064438" wp14:editId="3873C3E1">
                <wp:simplePos x="0" y="0"/>
                <wp:positionH relativeFrom="column">
                  <wp:posOffset>2224405</wp:posOffset>
                </wp:positionH>
                <wp:positionV relativeFrom="paragraph">
                  <wp:posOffset>898525</wp:posOffset>
                </wp:positionV>
                <wp:extent cx="361315" cy="127000"/>
                <wp:effectExtent l="0" t="0" r="19685" b="25400"/>
                <wp:wrapNone/>
                <wp:docPr id="2" name="Rectangle 2"/>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734A9" id="Rectangle 2" o:spid="_x0000_s1026" style="position:absolute;margin-left:175.15pt;margin-top:70.75pt;width:28.4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" fillcolor="black [3213]" strokecolor="black [3213]" strokeweight="2pt">
                <v:fill r:id="rId25" o:title="" color2="white [3212]" type="pattern"/>
              </v:rect>
            </w:pict>
          </mc:Fallback>
        </mc:AlternateContent>
      </w:r>
      <w:r w:rsidRPr="007C2D8B">
        <w:rPr>
          <w:noProof/>
          <w:lang w:eastAsia="fr-FR"/>
        </w:rPr>
        <mc:AlternateContent>
          <mc:Choice Requires="wps">
            <w:drawing>
              <wp:anchor distT="0" distB="0" distL="114300" distR="114300" simplePos="0" relativeHeight="251659264" behindDoc="0" locked="0" layoutInCell="1" allowOverlap="1" wp14:anchorId="4C2E56AB" wp14:editId="28BFC659">
                <wp:simplePos x="0" y="0"/>
                <wp:positionH relativeFrom="column">
                  <wp:posOffset>201930</wp:posOffset>
                </wp:positionH>
                <wp:positionV relativeFrom="paragraph">
                  <wp:posOffset>899160</wp:posOffset>
                </wp:positionV>
                <wp:extent cx="361315" cy="127000"/>
                <wp:effectExtent l="0" t="0" r="635" b="6350"/>
                <wp:wrapNone/>
                <wp:docPr id="1" name="Rectangle 1"/>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D3ADB" id="Rectangle 1" o:spid="_x0000_s1026" style="position:absolute;margin-left:15.9pt;margin-top:70.8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" fillcolor="black [3213]" stroked="f" strokeweight="2pt"/>
            </w:pict>
          </mc:Fallback>
        </mc:AlternateContent>
      </w:r>
    </w:p>
    <w:p w14:paraId="5F9FE330" w14:textId="77777777" w:rsidR="00E7124C" w:rsidRPr="007C2D8B" w:rsidRDefault="00E7124C" w:rsidP="00E7124C">
      <w:pPr>
        <w:rPr>
          <w:noProof/>
          <w:lang w:val="en-US"/>
        </w:rPr>
        <w:sectPr w:rsidR="00E7124C" w:rsidRPr="007C2D8B" w:rsidSect="00201522">
          <w:footnotePr>
            <w:numRestart w:val="eachSect"/>
          </w:footnotePr>
          <w:pgSz w:w="16838" w:h="11906" w:orient="landscape"/>
          <w:pgMar w:top="1417" w:right="1417" w:bottom="1417" w:left="1417" w:header="708" w:footer="708" w:gutter="0"/>
          <w:cols w:space="708"/>
          <w:docGrid w:linePitch="360"/>
        </w:sectPr>
      </w:pPr>
    </w:p>
    <w:p w14:paraId="13DB8BB8" w14:textId="77777777" w:rsidR="00C063D7" w:rsidRPr="007C2D8B" w:rsidRDefault="002312D6" w:rsidP="00C063D7">
      <w:pPr>
        <w:pStyle w:val="Formulaire1"/>
        <w:rPr>
          <w:noProof/>
          <w:lang w:val="en-US"/>
        </w:rPr>
      </w:pPr>
      <w:r w:rsidRPr="007C2D8B">
        <w:rPr>
          <w:noProof/>
          <w:lang w:val="en-US"/>
        </w:rPr>
        <w:lastRenderedPageBreak/>
        <w:t>Form TECH–</w:t>
      </w:r>
      <w:r w:rsidR="00C063D7" w:rsidRPr="007C2D8B">
        <w:rPr>
          <w:noProof/>
          <w:lang w:val="en-US"/>
        </w:rPr>
        <w:t>5:</w:t>
      </w:r>
      <w:r w:rsidR="00C063D7" w:rsidRPr="007C2D8B">
        <w:rPr>
          <w:noProof/>
          <w:lang w:val="en-US"/>
        </w:rPr>
        <w:br/>
        <w:t>Curriculum Vitae</w:t>
      </w:r>
      <w:r w:rsidR="002860D6" w:rsidRPr="007C2D8B">
        <w:rPr>
          <w:noProof/>
          <w:lang w:val="en-US"/>
        </w:rPr>
        <w:t xml:space="preserve"> (CV)</w:t>
      </w:r>
    </w:p>
    <w:p w14:paraId="688BDF2B" w14:textId="77777777" w:rsidR="00C063D7" w:rsidRPr="007C2D8B" w:rsidRDefault="00C063D7" w:rsidP="00C063D7">
      <w:pPr>
        <w:jc w:val="center"/>
        <w:rPr>
          <w:noProof/>
          <w:lang w:val="en-US"/>
        </w:rPr>
      </w:pPr>
      <w:r w:rsidRPr="007C2D8B">
        <w:rPr>
          <w:b/>
          <w:noProof/>
          <w:sz w:val="24"/>
          <w:szCs w:val="24"/>
          <w:lang w:val="en-US"/>
        </w:rPr>
        <w:t>(</w:t>
      </w:r>
      <w:r w:rsidR="002860D6" w:rsidRPr="007C2D8B">
        <w:rPr>
          <w:b/>
          <w:noProof/>
          <w:sz w:val="24"/>
          <w:szCs w:val="24"/>
          <w:lang w:val="en-US"/>
        </w:rPr>
        <w:t>Indicative f</w:t>
      </w:r>
      <w:r w:rsidRPr="007C2D8B">
        <w:rPr>
          <w:b/>
          <w:noProof/>
          <w:sz w:val="24"/>
          <w:szCs w:val="24"/>
          <w:lang w:val="en-US"/>
        </w:rPr>
        <w:t>ormat)</w:t>
      </w:r>
    </w:p>
    <w:p w14:paraId="58FD5FD8" w14:textId="77777777" w:rsidR="00DF62BF" w:rsidRPr="007C2D8B" w:rsidRDefault="00DF62BF" w:rsidP="00DF62BF">
      <w:pPr>
        <w:rPr>
          <w:noProof/>
          <w:lang w:val="en-US"/>
        </w:rPr>
      </w:pPr>
    </w:p>
    <w:tbl>
      <w:tblPr>
        <w:tblStyle w:val="Grilledutableau"/>
        <w:tblW w:w="0" w:type="auto"/>
        <w:tblLook w:val="04A0" w:firstRow="1" w:lastRow="0" w:firstColumn="1" w:lastColumn="0" w:noHBand="0" w:noVBand="1"/>
      </w:tblPr>
      <w:tblGrid>
        <w:gridCol w:w="4540"/>
        <w:gridCol w:w="4520"/>
      </w:tblGrid>
      <w:tr w:rsidR="00927289" w:rsidRPr="007F6C45" w14:paraId="28D6A2F3" w14:textId="77777777" w:rsidTr="00C063D7">
        <w:tc>
          <w:tcPr>
            <w:tcW w:w="4605" w:type="dxa"/>
          </w:tcPr>
          <w:p w14:paraId="0B52B88A" w14:textId="77777777" w:rsidR="00C063D7" w:rsidRPr="007C2D8B" w:rsidRDefault="002860D6" w:rsidP="002860D6">
            <w:pPr>
              <w:rPr>
                <w:b/>
                <w:noProof/>
                <w:lang w:val="en-US"/>
              </w:rPr>
            </w:pPr>
            <w:r w:rsidRPr="007C2D8B">
              <w:rPr>
                <w:b/>
                <w:noProof/>
                <w:lang w:val="en-US"/>
              </w:rPr>
              <w:t>Position Title and No.</w:t>
            </w:r>
            <w:r w:rsidR="00C063D7" w:rsidRPr="007C2D8B">
              <w:rPr>
                <w:b/>
                <w:noProof/>
                <w:lang w:val="en-US"/>
              </w:rPr>
              <w:t>:</w:t>
            </w:r>
          </w:p>
        </w:tc>
        <w:tc>
          <w:tcPr>
            <w:tcW w:w="4605" w:type="dxa"/>
          </w:tcPr>
          <w:p w14:paraId="7F7E3C27" w14:textId="77777777" w:rsidR="00C063D7" w:rsidRPr="007C2D8B" w:rsidRDefault="00C063D7" w:rsidP="002860D6">
            <w:pPr>
              <w:rPr>
                <w:i/>
                <w:noProof/>
                <w:lang w:val="en-US"/>
              </w:rPr>
            </w:pPr>
            <w:r w:rsidRPr="007C2D8B">
              <w:rPr>
                <w:i/>
                <w:noProof/>
                <w:lang w:val="en-US"/>
              </w:rPr>
              <w:t>[e</w:t>
            </w:r>
            <w:r w:rsidR="002860D6" w:rsidRPr="007C2D8B">
              <w:rPr>
                <w:i/>
                <w:noProof/>
                <w:lang w:val="en-US"/>
              </w:rPr>
              <w:t>.g.,</w:t>
            </w:r>
            <w:r w:rsidRPr="007C2D8B">
              <w:rPr>
                <w:i/>
                <w:noProof/>
                <w:lang w:val="en-US"/>
              </w:rPr>
              <w:t xml:space="preserve"> K-1, </w:t>
            </w:r>
            <w:r w:rsidR="002860D6" w:rsidRPr="007C2D8B">
              <w:rPr>
                <w:i/>
                <w:noProof/>
                <w:lang w:val="en-US"/>
              </w:rPr>
              <w:t>Team Leader</w:t>
            </w:r>
            <w:r w:rsidRPr="007C2D8B">
              <w:rPr>
                <w:i/>
                <w:noProof/>
                <w:lang w:val="en-US"/>
              </w:rPr>
              <w:t>]</w:t>
            </w:r>
          </w:p>
        </w:tc>
      </w:tr>
      <w:tr w:rsidR="00927289" w:rsidRPr="007C2D8B" w14:paraId="026BB59B" w14:textId="77777777" w:rsidTr="00C063D7">
        <w:tc>
          <w:tcPr>
            <w:tcW w:w="4605" w:type="dxa"/>
          </w:tcPr>
          <w:p w14:paraId="4D3604A4" w14:textId="77777777" w:rsidR="00C063D7" w:rsidRPr="007C2D8B" w:rsidRDefault="002860D6" w:rsidP="002860D6">
            <w:pPr>
              <w:rPr>
                <w:b/>
                <w:noProof/>
                <w:lang w:val="en-US"/>
              </w:rPr>
            </w:pPr>
            <w:r w:rsidRPr="007C2D8B">
              <w:rPr>
                <w:b/>
                <w:noProof/>
                <w:lang w:val="en-US"/>
              </w:rPr>
              <w:t>Name of Expert</w:t>
            </w:r>
            <w:r w:rsidR="00C063D7" w:rsidRPr="007C2D8B">
              <w:rPr>
                <w:b/>
                <w:noProof/>
                <w:lang w:val="en-US"/>
              </w:rPr>
              <w:t xml:space="preserve">: </w:t>
            </w:r>
          </w:p>
        </w:tc>
        <w:tc>
          <w:tcPr>
            <w:tcW w:w="4605" w:type="dxa"/>
          </w:tcPr>
          <w:p w14:paraId="2C5CE28B" w14:textId="77777777" w:rsidR="00C063D7" w:rsidRPr="007C2D8B" w:rsidRDefault="00C063D7" w:rsidP="002860D6">
            <w:pPr>
              <w:rPr>
                <w:i/>
                <w:noProof/>
                <w:lang w:val="en-US"/>
              </w:rPr>
            </w:pPr>
            <w:r w:rsidRPr="007C2D8B">
              <w:rPr>
                <w:i/>
                <w:noProof/>
                <w:lang w:val="en-US"/>
              </w:rPr>
              <w:t>[</w:t>
            </w:r>
            <w:r w:rsidR="002860D6" w:rsidRPr="007C2D8B">
              <w:rPr>
                <w:i/>
                <w:noProof/>
                <w:lang w:val="en-US"/>
              </w:rPr>
              <w:t>insert full name</w:t>
            </w:r>
            <w:r w:rsidRPr="007C2D8B">
              <w:rPr>
                <w:i/>
                <w:noProof/>
                <w:lang w:val="en-US"/>
              </w:rPr>
              <w:t>]</w:t>
            </w:r>
          </w:p>
        </w:tc>
      </w:tr>
      <w:tr w:rsidR="00927289" w:rsidRPr="007C2D8B" w14:paraId="05271998" w14:textId="77777777" w:rsidTr="00C063D7">
        <w:tc>
          <w:tcPr>
            <w:tcW w:w="4605" w:type="dxa"/>
          </w:tcPr>
          <w:p w14:paraId="7922BD3E" w14:textId="77777777" w:rsidR="00C063D7" w:rsidRPr="007C2D8B" w:rsidRDefault="00C063D7" w:rsidP="002860D6">
            <w:pPr>
              <w:rPr>
                <w:b/>
                <w:noProof/>
                <w:lang w:val="en-US"/>
              </w:rPr>
            </w:pPr>
            <w:r w:rsidRPr="007C2D8B">
              <w:rPr>
                <w:b/>
                <w:noProof/>
                <w:lang w:val="en-US"/>
              </w:rPr>
              <w:t xml:space="preserve">Date </w:t>
            </w:r>
            <w:r w:rsidR="002860D6" w:rsidRPr="007C2D8B">
              <w:rPr>
                <w:b/>
                <w:noProof/>
                <w:lang w:val="en-US"/>
              </w:rPr>
              <w:t>of Birth</w:t>
            </w:r>
            <w:r w:rsidRPr="007C2D8B">
              <w:rPr>
                <w:b/>
                <w:noProof/>
                <w:lang w:val="en-US"/>
              </w:rPr>
              <w:t>:</w:t>
            </w:r>
          </w:p>
        </w:tc>
        <w:tc>
          <w:tcPr>
            <w:tcW w:w="4605" w:type="dxa"/>
          </w:tcPr>
          <w:p w14:paraId="44C2EDBC" w14:textId="77777777" w:rsidR="00C063D7" w:rsidRPr="007C2D8B" w:rsidRDefault="00C063D7" w:rsidP="002860D6">
            <w:pPr>
              <w:rPr>
                <w:i/>
                <w:noProof/>
                <w:lang w:val="en-US"/>
              </w:rPr>
            </w:pPr>
            <w:r w:rsidRPr="007C2D8B">
              <w:rPr>
                <w:i/>
                <w:noProof/>
                <w:lang w:val="en-US"/>
              </w:rPr>
              <w:t>[</w:t>
            </w:r>
            <w:r w:rsidR="002860D6" w:rsidRPr="007C2D8B">
              <w:rPr>
                <w:i/>
                <w:noProof/>
                <w:lang w:val="en-US"/>
              </w:rPr>
              <w:t>day/month/year</w:t>
            </w:r>
            <w:r w:rsidRPr="007C2D8B">
              <w:rPr>
                <w:i/>
                <w:noProof/>
                <w:lang w:val="en-US"/>
              </w:rPr>
              <w:t>]</w:t>
            </w:r>
          </w:p>
        </w:tc>
      </w:tr>
      <w:tr w:rsidR="00C063D7" w:rsidRPr="007C2D8B" w14:paraId="5A0E0047" w14:textId="77777777" w:rsidTr="00C063D7">
        <w:tc>
          <w:tcPr>
            <w:tcW w:w="4605" w:type="dxa"/>
          </w:tcPr>
          <w:p w14:paraId="480D9CF5" w14:textId="77777777" w:rsidR="00C063D7" w:rsidRPr="007C2D8B" w:rsidRDefault="002860D6" w:rsidP="002860D6">
            <w:pPr>
              <w:rPr>
                <w:b/>
                <w:noProof/>
                <w:lang w:val="en-US"/>
              </w:rPr>
            </w:pPr>
            <w:r w:rsidRPr="007C2D8B">
              <w:rPr>
                <w:b/>
                <w:noProof/>
                <w:lang w:val="en-US"/>
              </w:rPr>
              <w:t>Country of Citizenship/Residence</w:t>
            </w:r>
            <w:r w:rsidR="00C063D7" w:rsidRPr="007C2D8B">
              <w:rPr>
                <w:b/>
                <w:noProof/>
                <w:lang w:val="en-US"/>
              </w:rPr>
              <w:t>:</w:t>
            </w:r>
          </w:p>
        </w:tc>
        <w:tc>
          <w:tcPr>
            <w:tcW w:w="4605" w:type="dxa"/>
          </w:tcPr>
          <w:p w14:paraId="4D4B3A72" w14:textId="77777777" w:rsidR="00C063D7" w:rsidRPr="007C2D8B" w:rsidRDefault="00A60BFE" w:rsidP="00A60BFE">
            <w:pPr>
              <w:rPr>
                <w:noProof/>
                <w:lang w:val="en-US"/>
              </w:rPr>
            </w:pPr>
            <w:r w:rsidRPr="007C2D8B">
              <w:rPr>
                <w:i/>
                <w:noProof/>
                <w:lang w:val="en-US"/>
              </w:rPr>
              <w:t>[insert country]</w:t>
            </w:r>
          </w:p>
        </w:tc>
      </w:tr>
    </w:tbl>
    <w:p w14:paraId="662D8DF7" w14:textId="77777777" w:rsidR="00E8795F" w:rsidRPr="007C2D8B" w:rsidRDefault="00E8795F" w:rsidP="00DF62BF">
      <w:pPr>
        <w:rPr>
          <w:noProof/>
          <w:lang w:val="en-US"/>
        </w:rPr>
      </w:pPr>
    </w:p>
    <w:p w14:paraId="7CAC2554" w14:textId="77777777" w:rsidR="00C063D7" w:rsidRPr="007C2D8B" w:rsidRDefault="00C063D7" w:rsidP="00DF62BF">
      <w:pPr>
        <w:rPr>
          <w:noProof/>
          <w:lang w:val="en-US"/>
        </w:rPr>
      </w:pPr>
      <w:r w:rsidRPr="007C2D8B">
        <w:rPr>
          <w:b/>
          <w:noProof/>
          <w:lang w:val="en-US"/>
        </w:rPr>
        <w:t>Education</w:t>
      </w:r>
      <w:r w:rsidRPr="007C2D8B">
        <w:rPr>
          <w:noProof/>
          <w:lang w:val="en-US"/>
        </w:rPr>
        <w:t xml:space="preserve">: </w:t>
      </w:r>
      <w:r w:rsidRPr="007C2D8B">
        <w:rPr>
          <w:i/>
          <w:noProof/>
          <w:lang w:val="en-US"/>
        </w:rPr>
        <w:t>[</w:t>
      </w:r>
      <w:r w:rsidR="002860D6" w:rsidRPr="007C2D8B">
        <w:rPr>
          <w:i/>
          <w:noProof/>
          <w:lang w:val="en-US"/>
        </w:rPr>
        <w:t>List college/university or other specialized education, giving names of educational institutions, dates attended, degree(s)/diploma(s) obtained</w:t>
      </w:r>
      <w:r w:rsidRPr="007C2D8B">
        <w:rPr>
          <w:i/>
          <w:noProof/>
          <w:lang w:val="en-US"/>
        </w:rPr>
        <w:t>.]</w:t>
      </w:r>
    </w:p>
    <w:p w14:paraId="7320F73B" w14:textId="77777777" w:rsidR="00C063D7" w:rsidRPr="007C2D8B" w:rsidRDefault="00C063D7" w:rsidP="00C063D7">
      <w:pPr>
        <w:tabs>
          <w:tab w:val="right" w:leader="underscore" w:pos="9072"/>
        </w:tabs>
        <w:rPr>
          <w:noProof/>
          <w:lang w:val="en-US"/>
        </w:rPr>
      </w:pPr>
      <w:r w:rsidRPr="007C2D8B">
        <w:rPr>
          <w:noProof/>
          <w:lang w:val="en-US"/>
        </w:rPr>
        <w:tab/>
      </w:r>
    </w:p>
    <w:p w14:paraId="52B98C0B" w14:textId="77777777" w:rsidR="00C063D7" w:rsidRPr="007C2D8B" w:rsidRDefault="00C063D7" w:rsidP="00C063D7">
      <w:pPr>
        <w:tabs>
          <w:tab w:val="right" w:leader="underscore" w:pos="9072"/>
        </w:tabs>
        <w:rPr>
          <w:noProof/>
          <w:lang w:val="en-US"/>
        </w:rPr>
      </w:pPr>
      <w:r w:rsidRPr="007C2D8B">
        <w:rPr>
          <w:noProof/>
          <w:lang w:val="en-US"/>
        </w:rPr>
        <w:tab/>
      </w:r>
    </w:p>
    <w:p w14:paraId="333E5458" w14:textId="77777777" w:rsidR="006D74DB" w:rsidRPr="007C2D8B" w:rsidRDefault="006D74DB" w:rsidP="00DF62BF">
      <w:pPr>
        <w:rPr>
          <w:b/>
          <w:noProof/>
          <w:lang w:val="en-US"/>
        </w:rPr>
      </w:pPr>
    </w:p>
    <w:p w14:paraId="79367F58" w14:textId="77777777" w:rsidR="00C063D7" w:rsidRPr="007C2D8B" w:rsidRDefault="00C063D7" w:rsidP="00DF62BF">
      <w:pPr>
        <w:rPr>
          <w:i/>
          <w:noProof/>
          <w:lang w:val="en-US"/>
        </w:rPr>
      </w:pPr>
      <w:r w:rsidRPr="007C2D8B">
        <w:rPr>
          <w:b/>
          <w:noProof/>
          <w:lang w:val="en-US"/>
        </w:rPr>
        <w:t>E</w:t>
      </w:r>
      <w:r w:rsidR="002860D6" w:rsidRPr="007C2D8B">
        <w:rPr>
          <w:b/>
          <w:noProof/>
          <w:lang w:val="en-US"/>
        </w:rPr>
        <w:t>mployement record relevant to the Services</w:t>
      </w:r>
      <w:r w:rsidRPr="007C2D8B">
        <w:rPr>
          <w:noProof/>
          <w:lang w:val="en-US"/>
        </w:rPr>
        <w:t xml:space="preserve">: </w:t>
      </w:r>
      <w:r w:rsidRPr="007C2D8B">
        <w:rPr>
          <w:i/>
          <w:noProof/>
          <w:lang w:val="en-US"/>
        </w:rPr>
        <w:t>[</w:t>
      </w:r>
      <w:r w:rsidR="002860D6" w:rsidRPr="007C2D8B">
        <w:rPr>
          <w:i/>
          <w:noProof/>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Services does not need to be included</w:t>
      </w:r>
      <w:r w:rsidRPr="007C2D8B">
        <w:rPr>
          <w:i/>
          <w:noProof/>
          <w:lang w:val="en-US"/>
        </w:rPr>
        <w:t>.]</w:t>
      </w:r>
    </w:p>
    <w:p w14:paraId="3AC048D5" w14:textId="77777777" w:rsidR="006D74DB" w:rsidRPr="007C2D8B" w:rsidRDefault="006D74DB" w:rsidP="00DF62BF">
      <w:pPr>
        <w:rPr>
          <w:noProof/>
          <w:lang w:val="en-US"/>
        </w:rPr>
      </w:pPr>
    </w:p>
    <w:tbl>
      <w:tblPr>
        <w:tblStyle w:val="Grilledutableau"/>
        <w:tblW w:w="0" w:type="auto"/>
        <w:tblLook w:val="04A0" w:firstRow="1" w:lastRow="0" w:firstColumn="1" w:lastColumn="0" w:noHBand="0" w:noVBand="1"/>
      </w:tblPr>
      <w:tblGrid>
        <w:gridCol w:w="1642"/>
        <w:gridCol w:w="3483"/>
        <w:gridCol w:w="1671"/>
        <w:gridCol w:w="2264"/>
      </w:tblGrid>
      <w:tr w:rsidR="00927289" w:rsidRPr="007F6C45" w14:paraId="31E8EAE4" w14:textId="77777777" w:rsidTr="00A55735">
        <w:tc>
          <w:tcPr>
            <w:tcW w:w="1668" w:type="dxa"/>
            <w:vAlign w:val="center"/>
          </w:tcPr>
          <w:p w14:paraId="7DB6E293" w14:textId="77777777" w:rsidR="004F5AC5" w:rsidRPr="007C2D8B" w:rsidRDefault="004F5AC5" w:rsidP="002860D6">
            <w:pPr>
              <w:jc w:val="center"/>
              <w:rPr>
                <w:b/>
                <w:noProof/>
                <w:lang w:val="en-US"/>
              </w:rPr>
            </w:pPr>
            <w:r w:rsidRPr="007C2D8B">
              <w:rPr>
                <w:b/>
                <w:noProof/>
                <w:lang w:val="en-US"/>
              </w:rPr>
              <w:t>P</w:t>
            </w:r>
            <w:r w:rsidR="002860D6" w:rsidRPr="007C2D8B">
              <w:rPr>
                <w:b/>
                <w:noProof/>
                <w:lang w:val="en-US"/>
              </w:rPr>
              <w:t>e</w:t>
            </w:r>
            <w:r w:rsidRPr="007C2D8B">
              <w:rPr>
                <w:b/>
                <w:noProof/>
                <w:lang w:val="en-US"/>
              </w:rPr>
              <w:t>riod</w:t>
            </w:r>
          </w:p>
        </w:tc>
        <w:tc>
          <w:tcPr>
            <w:tcW w:w="3543" w:type="dxa"/>
            <w:vAlign w:val="center"/>
          </w:tcPr>
          <w:p w14:paraId="6C1F2161" w14:textId="77777777" w:rsidR="004F5AC5" w:rsidRPr="007C2D8B" w:rsidRDefault="000076C4" w:rsidP="00A55735">
            <w:pPr>
              <w:jc w:val="center"/>
              <w:rPr>
                <w:b/>
                <w:noProof/>
                <w:lang w:val="en-US"/>
              </w:rPr>
            </w:pPr>
            <w:r w:rsidRPr="007C2D8B">
              <w:rPr>
                <w:b/>
                <w:noProof/>
                <w:lang w:val="en-US"/>
              </w:rPr>
              <w:t>Employing organization and your title/position.</w:t>
            </w:r>
            <w:r w:rsidRPr="007C2D8B">
              <w:rPr>
                <w:b/>
                <w:noProof/>
                <w:lang w:val="en-US"/>
              </w:rPr>
              <w:br/>
              <w:t>Contact information for references</w:t>
            </w:r>
          </w:p>
        </w:tc>
        <w:tc>
          <w:tcPr>
            <w:tcW w:w="1696" w:type="dxa"/>
            <w:vAlign w:val="center"/>
          </w:tcPr>
          <w:p w14:paraId="0150695F" w14:textId="77777777" w:rsidR="004F5AC5" w:rsidRPr="007C2D8B" w:rsidRDefault="000076C4" w:rsidP="00A55735">
            <w:pPr>
              <w:jc w:val="center"/>
              <w:rPr>
                <w:b/>
                <w:noProof/>
                <w:lang w:val="en-US"/>
              </w:rPr>
            </w:pPr>
            <w:r w:rsidRPr="007C2D8B">
              <w:rPr>
                <w:b/>
                <w:noProof/>
                <w:lang w:val="en-US"/>
              </w:rPr>
              <w:t>Country</w:t>
            </w:r>
          </w:p>
        </w:tc>
        <w:tc>
          <w:tcPr>
            <w:tcW w:w="2303" w:type="dxa"/>
            <w:vAlign w:val="center"/>
          </w:tcPr>
          <w:p w14:paraId="04E720FB" w14:textId="77777777" w:rsidR="004F5AC5" w:rsidRPr="007C2D8B" w:rsidRDefault="000076C4" w:rsidP="00A55735">
            <w:pPr>
              <w:jc w:val="center"/>
              <w:rPr>
                <w:b/>
                <w:noProof/>
                <w:lang w:val="en-US"/>
              </w:rPr>
            </w:pPr>
            <w:r w:rsidRPr="007C2D8B">
              <w:rPr>
                <w:b/>
                <w:noProof/>
                <w:lang w:val="en-US"/>
              </w:rPr>
              <w:t>Summary of activities performed relevant to the Services</w:t>
            </w:r>
          </w:p>
        </w:tc>
      </w:tr>
      <w:tr w:rsidR="00927289" w:rsidRPr="007F6C45" w14:paraId="3F917655" w14:textId="77777777" w:rsidTr="00C063D7">
        <w:tc>
          <w:tcPr>
            <w:tcW w:w="1668" w:type="dxa"/>
          </w:tcPr>
          <w:p w14:paraId="4F880A85" w14:textId="77777777" w:rsidR="00C063D7" w:rsidRPr="007C2D8B" w:rsidRDefault="006D74DB" w:rsidP="000076C4">
            <w:pPr>
              <w:rPr>
                <w:i/>
                <w:noProof/>
                <w:lang w:val="en-US"/>
              </w:rPr>
            </w:pPr>
            <w:r w:rsidRPr="007C2D8B">
              <w:rPr>
                <w:i/>
                <w:noProof/>
                <w:lang w:val="en-US"/>
              </w:rPr>
              <w:t>[</w:t>
            </w:r>
            <w:r w:rsidR="000076C4" w:rsidRPr="007C2D8B">
              <w:rPr>
                <w:i/>
                <w:noProof/>
                <w:lang w:val="en-US"/>
              </w:rPr>
              <w:t>e.g., May</w:t>
            </w:r>
            <w:r w:rsidRPr="007C2D8B">
              <w:rPr>
                <w:i/>
                <w:noProof/>
                <w:lang w:val="en-US"/>
              </w:rPr>
              <w:t xml:space="preserve"> 2015 – pr</w:t>
            </w:r>
            <w:r w:rsidR="000076C4" w:rsidRPr="007C2D8B">
              <w:rPr>
                <w:i/>
                <w:noProof/>
                <w:lang w:val="en-US"/>
              </w:rPr>
              <w:t>e</w:t>
            </w:r>
            <w:r w:rsidRPr="007C2D8B">
              <w:rPr>
                <w:i/>
                <w:noProof/>
                <w:lang w:val="en-US"/>
              </w:rPr>
              <w:t>sent]</w:t>
            </w:r>
          </w:p>
        </w:tc>
        <w:tc>
          <w:tcPr>
            <w:tcW w:w="3543" w:type="dxa"/>
          </w:tcPr>
          <w:p w14:paraId="31087B21" w14:textId="77777777" w:rsidR="00C063D7" w:rsidRPr="007C2D8B" w:rsidRDefault="006D74DB" w:rsidP="00DF62BF">
            <w:pPr>
              <w:rPr>
                <w:i/>
                <w:noProof/>
                <w:lang w:val="en-US"/>
              </w:rPr>
            </w:pPr>
            <w:r w:rsidRPr="007C2D8B">
              <w:rPr>
                <w:i/>
                <w:noProof/>
                <w:lang w:val="en-US"/>
              </w:rPr>
              <w:t>[</w:t>
            </w:r>
            <w:r w:rsidR="000076C4" w:rsidRPr="007C2D8B">
              <w:rPr>
                <w:i/>
                <w:noProof/>
                <w:lang w:val="en-US"/>
              </w:rPr>
              <w:t>e.g.</w:t>
            </w:r>
            <w:r w:rsidRPr="007C2D8B">
              <w:rPr>
                <w:i/>
                <w:noProof/>
                <w:lang w:val="en-US"/>
              </w:rPr>
              <w:t xml:space="preserve"> Ministr</w:t>
            </w:r>
            <w:r w:rsidR="000076C4" w:rsidRPr="007C2D8B">
              <w:rPr>
                <w:i/>
                <w:noProof/>
                <w:lang w:val="en-US"/>
              </w:rPr>
              <w:t>y of</w:t>
            </w:r>
            <w:r w:rsidRPr="007C2D8B">
              <w:rPr>
                <w:i/>
                <w:noProof/>
                <w:lang w:val="en-US"/>
              </w:rPr>
              <w:t xml:space="preserve"> ____________, </w:t>
            </w:r>
            <w:r w:rsidR="000076C4" w:rsidRPr="007C2D8B">
              <w:rPr>
                <w:i/>
                <w:noProof/>
                <w:lang w:val="en-US"/>
              </w:rPr>
              <w:t>advisor/consultant to</w:t>
            </w:r>
            <w:r w:rsidRPr="007C2D8B">
              <w:rPr>
                <w:i/>
                <w:noProof/>
                <w:lang w:val="en-US"/>
              </w:rPr>
              <w:t xml:space="preserve"> </w:t>
            </w:r>
            <w:r w:rsidR="000076C4" w:rsidRPr="007C2D8B">
              <w:rPr>
                <w:i/>
                <w:noProof/>
                <w:lang w:val="en-US"/>
              </w:rPr>
              <w:t>____________</w:t>
            </w:r>
          </w:p>
          <w:p w14:paraId="2D6864E0" w14:textId="77777777" w:rsidR="006D74DB" w:rsidRPr="007C2D8B" w:rsidRDefault="000076C4" w:rsidP="00703C7D">
            <w:pPr>
              <w:rPr>
                <w:i/>
                <w:noProof/>
                <w:lang w:val="en-US"/>
              </w:rPr>
            </w:pPr>
            <w:r w:rsidRPr="007C2D8B">
              <w:rPr>
                <w:i/>
                <w:noProof/>
                <w:lang w:val="en-US"/>
              </w:rPr>
              <w:lastRenderedPageBreak/>
              <w:t xml:space="preserve">For </w:t>
            </w:r>
            <w:r w:rsidR="006D74DB" w:rsidRPr="007C2D8B">
              <w:rPr>
                <w:i/>
                <w:noProof/>
                <w:lang w:val="en-US"/>
              </w:rPr>
              <w:t>r</w:t>
            </w:r>
            <w:r w:rsidRPr="007C2D8B">
              <w:rPr>
                <w:i/>
                <w:noProof/>
                <w:lang w:val="en-US"/>
              </w:rPr>
              <w:t>e</w:t>
            </w:r>
            <w:r w:rsidR="006D74DB" w:rsidRPr="007C2D8B">
              <w:rPr>
                <w:i/>
                <w:noProof/>
                <w:lang w:val="en-US"/>
              </w:rPr>
              <w:t>f</w:t>
            </w:r>
            <w:r w:rsidRPr="007C2D8B">
              <w:rPr>
                <w:i/>
                <w:noProof/>
                <w:lang w:val="en-US"/>
              </w:rPr>
              <w:t>erences:</w:t>
            </w:r>
            <w:r w:rsidR="003A5260" w:rsidRPr="007C2D8B">
              <w:rPr>
                <w:i/>
                <w:noProof/>
                <w:lang w:val="en-US"/>
              </w:rPr>
              <w:t xml:space="preserve"> </w:t>
            </w:r>
            <w:r w:rsidR="00703C7D" w:rsidRPr="007C2D8B">
              <w:rPr>
                <w:i/>
                <w:noProof/>
                <w:lang w:val="en-US"/>
              </w:rPr>
              <w:t>phone</w:t>
            </w:r>
            <w:r w:rsidR="003A5260" w:rsidRPr="007C2D8B">
              <w:rPr>
                <w:i/>
                <w:noProof/>
                <w:lang w:val="en-US"/>
              </w:rPr>
              <w:t xml:space="preserve"> __________ /</w:t>
            </w:r>
            <w:r w:rsidR="003A5260" w:rsidRPr="007C2D8B">
              <w:rPr>
                <w:i/>
                <w:noProof/>
                <w:lang w:val="en-US"/>
              </w:rPr>
              <w:br/>
              <w:t>e</w:t>
            </w:r>
            <w:r w:rsidR="00087D60" w:rsidRPr="007C2D8B">
              <w:rPr>
                <w:i/>
                <w:noProof/>
                <w:lang w:val="en-US"/>
              </w:rPr>
              <w:t>mail</w:t>
            </w:r>
            <w:r w:rsidR="006D74DB" w:rsidRPr="007C2D8B">
              <w:rPr>
                <w:i/>
                <w:noProof/>
                <w:lang w:val="en-US"/>
              </w:rPr>
              <w:t xml:space="preserve"> _________, M</w:t>
            </w:r>
            <w:r w:rsidR="00087D60" w:rsidRPr="007C2D8B">
              <w:rPr>
                <w:i/>
                <w:noProof/>
                <w:lang w:val="en-US"/>
              </w:rPr>
              <w:t>r</w:t>
            </w:r>
            <w:r w:rsidR="006D74DB" w:rsidRPr="007C2D8B">
              <w:rPr>
                <w:i/>
                <w:noProof/>
                <w:lang w:val="en-US"/>
              </w:rPr>
              <w:t xml:space="preserve">. Bbbbbbb, </w:t>
            </w:r>
            <w:r w:rsidR="00087D60" w:rsidRPr="007C2D8B">
              <w:rPr>
                <w:i/>
                <w:noProof/>
                <w:lang w:val="en-US"/>
              </w:rPr>
              <w:t>deputy minister</w:t>
            </w:r>
            <w:r w:rsidR="006D74DB" w:rsidRPr="007C2D8B">
              <w:rPr>
                <w:i/>
                <w:noProof/>
                <w:lang w:val="en-US"/>
              </w:rPr>
              <w:t>]</w:t>
            </w:r>
          </w:p>
        </w:tc>
        <w:tc>
          <w:tcPr>
            <w:tcW w:w="1696" w:type="dxa"/>
          </w:tcPr>
          <w:p w14:paraId="18F2AE95" w14:textId="77777777" w:rsidR="00C063D7" w:rsidRPr="007C2D8B" w:rsidRDefault="00C063D7" w:rsidP="00DF62BF">
            <w:pPr>
              <w:rPr>
                <w:noProof/>
                <w:lang w:val="en-US"/>
              </w:rPr>
            </w:pPr>
          </w:p>
        </w:tc>
        <w:tc>
          <w:tcPr>
            <w:tcW w:w="2303" w:type="dxa"/>
          </w:tcPr>
          <w:p w14:paraId="31204F5D" w14:textId="77777777" w:rsidR="00C063D7" w:rsidRPr="007C2D8B" w:rsidRDefault="00C063D7" w:rsidP="00DF62BF">
            <w:pPr>
              <w:rPr>
                <w:noProof/>
                <w:lang w:val="en-US"/>
              </w:rPr>
            </w:pPr>
          </w:p>
        </w:tc>
      </w:tr>
      <w:tr w:rsidR="00C063D7" w:rsidRPr="007F6C45" w14:paraId="21C3E0FE" w14:textId="77777777" w:rsidTr="00C063D7">
        <w:tc>
          <w:tcPr>
            <w:tcW w:w="1668" w:type="dxa"/>
          </w:tcPr>
          <w:p w14:paraId="4A7562A9" w14:textId="77777777" w:rsidR="00C063D7" w:rsidRPr="007C2D8B" w:rsidRDefault="00C063D7" w:rsidP="00DF62BF">
            <w:pPr>
              <w:rPr>
                <w:noProof/>
                <w:lang w:val="en-US"/>
              </w:rPr>
            </w:pPr>
          </w:p>
        </w:tc>
        <w:tc>
          <w:tcPr>
            <w:tcW w:w="3543" w:type="dxa"/>
          </w:tcPr>
          <w:p w14:paraId="1456C7B0" w14:textId="77777777" w:rsidR="00C063D7" w:rsidRPr="007C2D8B" w:rsidRDefault="00C063D7" w:rsidP="00DF62BF">
            <w:pPr>
              <w:rPr>
                <w:noProof/>
                <w:lang w:val="en-US"/>
              </w:rPr>
            </w:pPr>
          </w:p>
        </w:tc>
        <w:tc>
          <w:tcPr>
            <w:tcW w:w="1696" w:type="dxa"/>
          </w:tcPr>
          <w:p w14:paraId="603759B1" w14:textId="77777777" w:rsidR="00C063D7" w:rsidRPr="007C2D8B" w:rsidRDefault="00C063D7" w:rsidP="00DF62BF">
            <w:pPr>
              <w:rPr>
                <w:noProof/>
                <w:lang w:val="en-US"/>
              </w:rPr>
            </w:pPr>
          </w:p>
        </w:tc>
        <w:tc>
          <w:tcPr>
            <w:tcW w:w="2303" w:type="dxa"/>
          </w:tcPr>
          <w:p w14:paraId="4678C254" w14:textId="77777777" w:rsidR="00C063D7" w:rsidRPr="007C2D8B" w:rsidRDefault="00C063D7" w:rsidP="00DF62BF">
            <w:pPr>
              <w:rPr>
                <w:noProof/>
                <w:lang w:val="en-US"/>
              </w:rPr>
            </w:pPr>
          </w:p>
        </w:tc>
      </w:tr>
    </w:tbl>
    <w:p w14:paraId="729B26E5" w14:textId="77777777" w:rsidR="00C063D7" w:rsidRPr="007C2D8B" w:rsidRDefault="00C063D7" w:rsidP="00DF62BF">
      <w:pPr>
        <w:rPr>
          <w:noProof/>
          <w:lang w:val="en-US"/>
        </w:rPr>
      </w:pPr>
    </w:p>
    <w:p w14:paraId="453008FD" w14:textId="77777777" w:rsidR="006D74DB" w:rsidRPr="007C2D8B" w:rsidRDefault="006D74DB" w:rsidP="00DF62BF">
      <w:pPr>
        <w:rPr>
          <w:noProof/>
          <w:lang w:val="en-US"/>
        </w:rPr>
      </w:pPr>
    </w:p>
    <w:p w14:paraId="5ED5BE08" w14:textId="77777777" w:rsidR="00C063D7" w:rsidRPr="007C2D8B" w:rsidRDefault="00087D60" w:rsidP="006D74DB">
      <w:pPr>
        <w:tabs>
          <w:tab w:val="right" w:leader="underscore" w:pos="9072"/>
        </w:tabs>
        <w:rPr>
          <w:b/>
          <w:noProof/>
          <w:lang w:val="en-US"/>
        </w:rPr>
      </w:pPr>
      <w:r w:rsidRPr="007C2D8B">
        <w:rPr>
          <w:b/>
          <w:noProof/>
          <w:lang w:val="en-US"/>
        </w:rPr>
        <w:t>Membership in Professional Associations and Publications</w:t>
      </w:r>
      <w:r w:rsidR="006D74DB" w:rsidRPr="007C2D8B">
        <w:rPr>
          <w:b/>
          <w:noProof/>
          <w:lang w:val="en-US"/>
        </w:rPr>
        <w:t>:</w:t>
      </w:r>
      <w:r w:rsidR="006D74DB" w:rsidRPr="007C2D8B">
        <w:rPr>
          <w:b/>
          <w:noProof/>
          <w:lang w:val="en-US"/>
        </w:rPr>
        <w:tab/>
      </w:r>
    </w:p>
    <w:p w14:paraId="48E816DE" w14:textId="77777777" w:rsidR="006D74DB" w:rsidRPr="007C2D8B" w:rsidRDefault="006D74DB" w:rsidP="006D74DB">
      <w:pPr>
        <w:tabs>
          <w:tab w:val="right" w:leader="underscore" w:pos="9072"/>
        </w:tabs>
        <w:rPr>
          <w:noProof/>
          <w:lang w:val="en-US"/>
        </w:rPr>
      </w:pPr>
      <w:r w:rsidRPr="007C2D8B">
        <w:rPr>
          <w:noProof/>
          <w:lang w:val="en-US"/>
        </w:rPr>
        <w:tab/>
      </w:r>
    </w:p>
    <w:p w14:paraId="0AC213F3" w14:textId="77777777" w:rsidR="006D74DB" w:rsidRPr="007C2D8B" w:rsidRDefault="00087D60" w:rsidP="006D74DB">
      <w:pPr>
        <w:tabs>
          <w:tab w:val="right" w:leader="underscore" w:pos="9072"/>
        </w:tabs>
        <w:rPr>
          <w:b/>
          <w:noProof/>
          <w:lang w:val="en-US"/>
        </w:rPr>
      </w:pPr>
      <w:r w:rsidRPr="007C2D8B">
        <w:rPr>
          <w:b/>
          <w:noProof/>
          <w:lang w:val="en-US"/>
        </w:rPr>
        <w:t>Language Skills (indicate only languages in which you can work)</w:t>
      </w:r>
      <w:r w:rsidR="006D74DB" w:rsidRPr="007C2D8B">
        <w:rPr>
          <w:b/>
          <w:noProof/>
          <w:lang w:val="en-US"/>
        </w:rPr>
        <w:t>:</w:t>
      </w:r>
      <w:r w:rsidR="006D74DB" w:rsidRPr="007C2D8B">
        <w:rPr>
          <w:b/>
          <w:noProof/>
          <w:lang w:val="en-US"/>
        </w:rPr>
        <w:tab/>
      </w:r>
    </w:p>
    <w:p w14:paraId="528407D3" w14:textId="77777777" w:rsidR="006D74DB" w:rsidRPr="007C2D8B" w:rsidRDefault="006D74DB" w:rsidP="006D74DB">
      <w:pPr>
        <w:tabs>
          <w:tab w:val="right" w:leader="underscore" w:pos="9072"/>
        </w:tabs>
        <w:rPr>
          <w:noProof/>
          <w:lang w:val="en-US"/>
        </w:rPr>
      </w:pPr>
      <w:r w:rsidRPr="007C2D8B">
        <w:rPr>
          <w:noProof/>
          <w:lang w:val="en-US"/>
        </w:rPr>
        <w:tab/>
      </w:r>
    </w:p>
    <w:p w14:paraId="2E2D0C7C" w14:textId="77777777" w:rsidR="006D74DB" w:rsidRPr="007C2D8B" w:rsidRDefault="006D74DB" w:rsidP="006D74DB">
      <w:pPr>
        <w:tabs>
          <w:tab w:val="right" w:leader="underscore" w:pos="9072"/>
        </w:tabs>
        <w:rPr>
          <w:noProof/>
          <w:lang w:val="en-US"/>
        </w:rPr>
      </w:pPr>
    </w:p>
    <w:p w14:paraId="1144BAEE" w14:textId="77777777" w:rsidR="006D74DB" w:rsidRPr="007C2D8B" w:rsidRDefault="006D74DB">
      <w:pPr>
        <w:suppressAutoHyphens w:val="0"/>
        <w:overflowPunct/>
        <w:autoSpaceDE/>
        <w:autoSpaceDN/>
        <w:adjustRightInd/>
        <w:spacing w:after="0" w:line="240" w:lineRule="auto"/>
        <w:jc w:val="left"/>
        <w:textAlignment w:val="auto"/>
        <w:rPr>
          <w:noProof/>
          <w:lang w:val="en-US"/>
        </w:rPr>
      </w:pPr>
      <w:r w:rsidRPr="007C2D8B">
        <w:rPr>
          <w:noProof/>
          <w:lang w:val="en-US"/>
        </w:rPr>
        <w:br w:type="page"/>
      </w:r>
    </w:p>
    <w:p w14:paraId="14C3F3B0" w14:textId="77777777" w:rsidR="006D74DB" w:rsidRPr="007C2D8B" w:rsidRDefault="00AF192A" w:rsidP="006D74DB">
      <w:pPr>
        <w:tabs>
          <w:tab w:val="right" w:leader="underscore" w:pos="9072"/>
        </w:tabs>
        <w:rPr>
          <w:b/>
          <w:noProof/>
          <w:lang w:val="en-US"/>
        </w:rPr>
      </w:pPr>
      <w:r w:rsidRPr="007C2D8B">
        <w:rPr>
          <w:b/>
          <w:noProof/>
          <w:lang w:val="en-US"/>
        </w:rPr>
        <w:lastRenderedPageBreak/>
        <w:t>Adequacy for the Services</w:t>
      </w:r>
      <w:r w:rsidR="006D74DB" w:rsidRPr="007C2D8B">
        <w:rPr>
          <w:b/>
          <w:noProof/>
          <w:lang w:val="en-US"/>
        </w:rPr>
        <w:t>:</w:t>
      </w:r>
    </w:p>
    <w:p w14:paraId="3C685565" w14:textId="77777777" w:rsidR="006D74DB" w:rsidRPr="007C2D8B" w:rsidRDefault="006D74DB" w:rsidP="006D74DB">
      <w:pPr>
        <w:tabs>
          <w:tab w:val="right" w:leader="underscore" w:pos="9072"/>
        </w:tabs>
        <w:rPr>
          <w:noProof/>
          <w:lang w:val="en-US"/>
        </w:rPr>
      </w:pPr>
    </w:p>
    <w:tbl>
      <w:tblPr>
        <w:tblStyle w:val="Grilledutableau"/>
        <w:tblW w:w="0" w:type="auto"/>
        <w:tblLook w:val="04A0" w:firstRow="1" w:lastRow="0" w:firstColumn="1" w:lastColumn="0" w:noHBand="0" w:noVBand="1"/>
      </w:tblPr>
      <w:tblGrid>
        <w:gridCol w:w="4529"/>
        <w:gridCol w:w="4531"/>
      </w:tblGrid>
      <w:tr w:rsidR="00927289" w:rsidRPr="007F6C45" w14:paraId="2B3ED216" w14:textId="77777777" w:rsidTr="00AF192A">
        <w:tc>
          <w:tcPr>
            <w:tcW w:w="4605" w:type="dxa"/>
            <w:vAlign w:val="center"/>
          </w:tcPr>
          <w:p w14:paraId="09A0CED9" w14:textId="77777777" w:rsidR="00215988" w:rsidRPr="007C2D8B" w:rsidRDefault="00AF192A" w:rsidP="00AF192A">
            <w:pPr>
              <w:jc w:val="center"/>
              <w:rPr>
                <w:b/>
                <w:noProof/>
                <w:lang w:val="en-US"/>
              </w:rPr>
            </w:pPr>
            <w:r w:rsidRPr="007C2D8B">
              <w:rPr>
                <w:b/>
                <w:noProof/>
                <w:lang w:val="en-US"/>
              </w:rPr>
              <w:t>Detailed Tasks Assigned to Consultant’s Team of Experts</w:t>
            </w:r>
          </w:p>
        </w:tc>
        <w:tc>
          <w:tcPr>
            <w:tcW w:w="4605" w:type="dxa"/>
            <w:vAlign w:val="center"/>
          </w:tcPr>
          <w:p w14:paraId="792C156C" w14:textId="77777777" w:rsidR="00215988" w:rsidRPr="007C2D8B" w:rsidRDefault="00AF192A" w:rsidP="00AF192A">
            <w:pPr>
              <w:jc w:val="center"/>
              <w:rPr>
                <w:b/>
                <w:noProof/>
                <w:lang w:val="en-US"/>
              </w:rPr>
            </w:pPr>
            <w:r w:rsidRPr="007C2D8B">
              <w:rPr>
                <w:b/>
                <w:noProof/>
                <w:lang w:val="en-US"/>
              </w:rPr>
              <w:t>Reference to Prior Work/Assignments that Best Illustrates Capability to Handle the Assigned Tasks</w:t>
            </w:r>
          </w:p>
        </w:tc>
      </w:tr>
      <w:tr w:rsidR="00927289" w:rsidRPr="007F6C45" w14:paraId="04641C25" w14:textId="77777777" w:rsidTr="00215988">
        <w:tc>
          <w:tcPr>
            <w:tcW w:w="4605" w:type="dxa"/>
          </w:tcPr>
          <w:p w14:paraId="240E6797" w14:textId="77777777" w:rsidR="00215988" w:rsidRPr="007C2D8B" w:rsidRDefault="00215988" w:rsidP="00AF192A">
            <w:pPr>
              <w:tabs>
                <w:tab w:val="right" w:leader="underscore" w:pos="9072"/>
              </w:tabs>
              <w:rPr>
                <w:b/>
                <w:i/>
                <w:noProof/>
                <w:lang w:val="en-US"/>
              </w:rPr>
            </w:pPr>
            <w:r w:rsidRPr="007C2D8B">
              <w:rPr>
                <w:b/>
                <w:i/>
                <w:noProof/>
                <w:lang w:val="en-US"/>
              </w:rPr>
              <w:t>[</w:t>
            </w:r>
            <w:r w:rsidR="00AF192A" w:rsidRPr="007C2D8B">
              <w:rPr>
                <w:b/>
                <w:i/>
                <w:noProof/>
                <w:lang w:val="en-US"/>
              </w:rPr>
              <w:t>List al</w:t>
            </w:r>
            <w:r w:rsidR="002312D6" w:rsidRPr="007C2D8B">
              <w:rPr>
                <w:b/>
                <w:i/>
                <w:noProof/>
                <w:lang w:val="en-US"/>
              </w:rPr>
              <w:t>l deliverables/tasks as in TECH</w:t>
            </w:r>
            <w:r w:rsidR="002312D6" w:rsidRPr="007C2D8B">
              <w:rPr>
                <w:b/>
                <w:i/>
                <w:noProof/>
                <w:lang w:val="en-US"/>
              </w:rPr>
              <w:noBreakHyphen/>
            </w:r>
            <w:r w:rsidR="00AF192A" w:rsidRPr="007C2D8B">
              <w:rPr>
                <w:b/>
                <w:i/>
                <w:noProof/>
                <w:lang w:val="en-US"/>
              </w:rPr>
              <w:t>3 in which the Expert will be involved</w:t>
            </w:r>
            <w:r w:rsidRPr="007C2D8B">
              <w:rPr>
                <w:b/>
                <w:i/>
                <w:noProof/>
                <w:lang w:val="en-US"/>
              </w:rPr>
              <w:t>]</w:t>
            </w:r>
          </w:p>
        </w:tc>
        <w:tc>
          <w:tcPr>
            <w:tcW w:w="4605" w:type="dxa"/>
          </w:tcPr>
          <w:p w14:paraId="57A8DE47" w14:textId="77777777" w:rsidR="00215988" w:rsidRPr="007C2D8B" w:rsidRDefault="00215988" w:rsidP="006D74DB">
            <w:pPr>
              <w:tabs>
                <w:tab w:val="right" w:leader="underscore" w:pos="9072"/>
              </w:tabs>
              <w:rPr>
                <w:noProof/>
                <w:lang w:val="en-US"/>
              </w:rPr>
            </w:pPr>
          </w:p>
        </w:tc>
      </w:tr>
      <w:tr w:rsidR="00927289" w:rsidRPr="007F6C45" w14:paraId="54AF297D" w14:textId="77777777" w:rsidTr="00215988">
        <w:tc>
          <w:tcPr>
            <w:tcW w:w="4605" w:type="dxa"/>
          </w:tcPr>
          <w:p w14:paraId="0F985C76" w14:textId="77777777" w:rsidR="00215988" w:rsidRPr="007C2D8B" w:rsidRDefault="00215988" w:rsidP="006D74DB">
            <w:pPr>
              <w:tabs>
                <w:tab w:val="right" w:leader="underscore" w:pos="9072"/>
              </w:tabs>
              <w:rPr>
                <w:noProof/>
                <w:lang w:val="en-US"/>
              </w:rPr>
            </w:pPr>
          </w:p>
        </w:tc>
        <w:tc>
          <w:tcPr>
            <w:tcW w:w="4605" w:type="dxa"/>
          </w:tcPr>
          <w:p w14:paraId="631FC400" w14:textId="77777777" w:rsidR="00215988" w:rsidRPr="007C2D8B" w:rsidRDefault="00215988" w:rsidP="006D74DB">
            <w:pPr>
              <w:tabs>
                <w:tab w:val="right" w:leader="underscore" w:pos="9072"/>
              </w:tabs>
              <w:rPr>
                <w:noProof/>
                <w:lang w:val="en-US"/>
              </w:rPr>
            </w:pPr>
          </w:p>
        </w:tc>
      </w:tr>
      <w:tr w:rsidR="00215988" w:rsidRPr="007F6C45" w14:paraId="7D9D139E" w14:textId="77777777" w:rsidTr="00215988">
        <w:tc>
          <w:tcPr>
            <w:tcW w:w="4605" w:type="dxa"/>
          </w:tcPr>
          <w:p w14:paraId="5ED7730E" w14:textId="77777777" w:rsidR="00215988" w:rsidRPr="007C2D8B" w:rsidRDefault="00215988" w:rsidP="006D74DB">
            <w:pPr>
              <w:tabs>
                <w:tab w:val="right" w:leader="underscore" w:pos="9072"/>
              </w:tabs>
              <w:rPr>
                <w:noProof/>
                <w:lang w:val="en-US"/>
              </w:rPr>
            </w:pPr>
          </w:p>
        </w:tc>
        <w:tc>
          <w:tcPr>
            <w:tcW w:w="4605" w:type="dxa"/>
          </w:tcPr>
          <w:p w14:paraId="0A65C757" w14:textId="77777777" w:rsidR="00215988" w:rsidRPr="007C2D8B" w:rsidRDefault="00215988" w:rsidP="006D74DB">
            <w:pPr>
              <w:tabs>
                <w:tab w:val="right" w:leader="underscore" w:pos="9072"/>
              </w:tabs>
              <w:rPr>
                <w:noProof/>
                <w:lang w:val="en-US"/>
              </w:rPr>
            </w:pPr>
          </w:p>
        </w:tc>
      </w:tr>
    </w:tbl>
    <w:p w14:paraId="0E068B63" w14:textId="77777777" w:rsidR="006D74DB" w:rsidRPr="007C2D8B" w:rsidRDefault="006D74DB" w:rsidP="006D74DB">
      <w:pPr>
        <w:tabs>
          <w:tab w:val="right" w:leader="underscore" w:pos="9072"/>
        </w:tabs>
        <w:rPr>
          <w:noProof/>
          <w:lang w:val="en-US"/>
        </w:rPr>
      </w:pPr>
    </w:p>
    <w:p w14:paraId="2C1E1987" w14:textId="77777777" w:rsidR="00215988" w:rsidRPr="005D6D67" w:rsidRDefault="00AF192A" w:rsidP="006D74DB">
      <w:pPr>
        <w:tabs>
          <w:tab w:val="right" w:leader="underscore" w:pos="9072"/>
        </w:tabs>
        <w:rPr>
          <w:noProof/>
        </w:rPr>
      </w:pPr>
      <w:r w:rsidRPr="005D6D67">
        <w:rPr>
          <w:b/>
          <w:noProof/>
        </w:rPr>
        <w:t>Expert’s contact information</w:t>
      </w:r>
      <w:r w:rsidR="00215988" w:rsidRPr="005D6D67">
        <w:rPr>
          <w:b/>
          <w:noProof/>
        </w:rPr>
        <w:t>:</w:t>
      </w:r>
      <w:r w:rsidRPr="005D6D67">
        <w:rPr>
          <w:noProof/>
        </w:rPr>
        <w:t xml:space="preserve"> </w:t>
      </w:r>
      <w:r w:rsidRPr="005D6D67">
        <w:rPr>
          <w:i/>
          <w:noProof/>
        </w:rPr>
        <w:t>[email</w:t>
      </w:r>
      <w:r w:rsidR="00215988" w:rsidRPr="005D6D67">
        <w:rPr>
          <w:i/>
          <w:noProof/>
        </w:rPr>
        <w:t xml:space="preserve">:_____________, </w:t>
      </w:r>
      <w:r w:rsidRPr="005D6D67">
        <w:rPr>
          <w:i/>
          <w:noProof/>
        </w:rPr>
        <w:t>pho</w:t>
      </w:r>
      <w:r w:rsidR="00215988" w:rsidRPr="005D6D67">
        <w:rPr>
          <w:i/>
          <w:noProof/>
        </w:rPr>
        <w:t>ne</w:t>
      </w:r>
      <w:r w:rsidR="0048339E" w:rsidRPr="005D6D67">
        <w:rPr>
          <w:i/>
          <w:noProof/>
        </w:rPr>
        <w:t>: _</w:t>
      </w:r>
      <w:r w:rsidRPr="005D6D67">
        <w:rPr>
          <w:i/>
          <w:noProof/>
        </w:rPr>
        <w:t>_____________]</w:t>
      </w:r>
    </w:p>
    <w:p w14:paraId="19C60B3D" w14:textId="77777777" w:rsidR="00215988" w:rsidRPr="005D6D67" w:rsidRDefault="00215988" w:rsidP="006D74DB">
      <w:pPr>
        <w:tabs>
          <w:tab w:val="right" w:leader="underscore" w:pos="9072"/>
        </w:tabs>
        <w:rPr>
          <w:noProof/>
        </w:rPr>
      </w:pPr>
    </w:p>
    <w:p w14:paraId="5DA9E9AB" w14:textId="77777777" w:rsidR="00215988" w:rsidRPr="007F6C45" w:rsidRDefault="0048339E" w:rsidP="00215988">
      <w:pPr>
        <w:tabs>
          <w:tab w:val="right" w:leader="underscore" w:pos="9072"/>
        </w:tabs>
        <w:rPr>
          <w:noProof/>
        </w:rPr>
      </w:pPr>
      <w:r w:rsidRPr="007F6C45">
        <w:rPr>
          <w:b/>
          <w:noProof/>
        </w:rPr>
        <w:t>Certification:</w:t>
      </w:r>
    </w:p>
    <w:p w14:paraId="5A761C09" w14:textId="77777777" w:rsidR="00215988" w:rsidRPr="007C2D8B" w:rsidRDefault="00AF192A" w:rsidP="00215988">
      <w:pPr>
        <w:tabs>
          <w:tab w:val="right" w:leader="underscore" w:pos="9072"/>
        </w:tabs>
        <w:rPr>
          <w:noProof/>
          <w:lang w:val="en-US"/>
        </w:rPr>
      </w:pPr>
      <w:r w:rsidRPr="007C2D8B">
        <w:rPr>
          <w:noProof/>
          <w:lang w:val="en-US"/>
        </w:rPr>
        <w:t>I, the undersigned, certify that to the best of my knowledge and belief, this CV correctly describes myself, my qualifications, and my experience, and I am available to undertake the Services in case of an award. I understand that any misstatement or misrepresentation described herein may lead to my disqualification or dismissal by the Client</w:t>
      </w:r>
      <w:r w:rsidR="00215988" w:rsidRPr="007C2D8B">
        <w:rPr>
          <w:noProof/>
          <w:lang w:val="en-US"/>
        </w:rPr>
        <w:t>.</w:t>
      </w:r>
    </w:p>
    <w:p w14:paraId="001E7A16" w14:textId="77777777" w:rsidR="00215988" w:rsidRPr="007C2D8B" w:rsidRDefault="00215988" w:rsidP="00215988">
      <w:pPr>
        <w:tabs>
          <w:tab w:val="right" w:leader="underscore" w:pos="9072"/>
        </w:tabs>
        <w:rPr>
          <w:noProof/>
          <w:lang w:val="en-US"/>
        </w:rPr>
      </w:pPr>
    </w:p>
    <w:p w14:paraId="2C3E584A" w14:textId="77777777" w:rsidR="00215988" w:rsidRPr="007C2D8B" w:rsidRDefault="00215988" w:rsidP="00215988">
      <w:pPr>
        <w:tabs>
          <w:tab w:val="right" w:leader="underscore" w:pos="9072"/>
        </w:tabs>
        <w:rPr>
          <w:noProof/>
          <w:lang w:val="en-US"/>
        </w:rPr>
      </w:pPr>
    </w:p>
    <w:p w14:paraId="6ECDCE7F" w14:textId="77777777" w:rsidR="00215988" w:rsidRPr="007C2D8B" w:rsidRDefault="00215988" w:rsidP="00215988">
      <w:pPr>
        <w:tabs>
          <w:tab w:val="right" w:leader="underscore" w:pos="9072"/>
        </w:tabs>
        <w:jc w:val="right"/>
        <w:rPr>
          <w:i/>
          <w:noProof/>
          <w:sz w:val="18"/>
          <w:szCs w:val="18"/>
          <w:lang w:val="en-US"/>
        </w:rPr>
      </w:pPr>
      <w:r w:rsidRPr="007C2D8B">
        <w:rPr>
          <w:i/>
          <w:noProof/>
          <w:sz w:val="18"/>
          <w:szCs w:val="18"/>
          <w:lang w:val="en-US"/>
        </w:rPr>
        <w:t>[</w:t>
      </w:r>
      <w:r w:rsidR="00AF192A" w:rsidRPr="007C2D8B">
        <w:rPr>
          <w:i/>
          <w:noProof/>
          <w:sz w:val="18"/>
          <w:szCs w:val="18"/>
          <w:lang w:val="en-US"/>
        </w:rPr>
        <w:t>day/month/year</w:t>
      </w:r>
      <w:r w:rsidRPr="007C2D8B">
        <w:rPr>
          <w:i/>
          <w:noProof/>
          <w:sz w:val="18"/>
          <w:szCs w:val="18"/>
          <w:lang w:val="en-US"/>
        </w:rPr>
        <w:t>]</w:t>
      </w:r>
    </w:p>
    <w:p w14:paraId="6877CE87" w14:textId="77777777" w:rsidR="00215988" w:rsidRPr="007C2D8B" w:rsidRDefault="00AF192A" w:rsidP="00AF192A">
      <w:pPr>
        <w:pBdr>
          <w:top w:val="single" w:sz="4" w:space="1" w:color="auto"/>
        </w:pBdr>
        <w:tabs>
          <w:tab w:val="left" w:pos="4962"/>
          <w:tab w:val="left" w:pos="8647"/>
          <w:tab w:val="right" w:leader="underscore" w:pos="9072"/>
        </w:tabs>
        <w:rPr>
          <w:noProof/>
          <w:sz w:val="18"/>
          <w:szCs w:val="18"/>
          <w:lang w:val="en-US"/>
        </w:rPr>
      </w:pPr>
      <w:r w:rsidRPr="007C2D8B">
        <w:rPr>
          <w:noProof/>
          <w:sz w:val="18"/>
          <w:szCs w:val="18"/>
          <w:lang w:val="en-US"/>
        </w:rPr>
        <w:t>Name of Expert</w:t>
      </w:r>
      <w:r w:rsidR="00215988" w:rsidRPr="007C2D8B">
        <w:rPr>
          <w:noProof/>
          <w:sz w:val="18"/>
          <w:szCs w:val="18"/>
          <w:lang w:val="en-US"/>
        </w:rPr>
        <w:tab/>
        <w:t>Signature</w:t>
      </w:r>
      <w:r w:rsidR="00215988" w:rsidRPr="007C2D8B">
        <w:rPr>
          <w:noProof/>
          <w:sz w:val="18"/>
          <w:szCs w:val="18"/>
          <w:lang w:val="en-US"/>
        </w:rPr>
        <w:tab/>
        <w:t>Date</w:t>
      </w:r>
    </w:p>
    <w:p w14:paraId="573AFC90" w14:textId="77777777" w:rsidR="00215988" w:rsidRPr="007C2D8B" w:rsidRDefault="00215988" w:rsidP="00215988">
      <w:pPr>
        <w:pBdr>
          <w:top w:val="single" w:sz="4" w:space="1" w:color="auto"/>
        </w:pBdr>
        <w:tabs>
          <w:tab w:val="left" w:pos="4253"/>
          <w:tab w:val="left" w:pos="8647"/>
          <w:tab w:val="right" w:leader="underscore" w:pos="9072"/>
        </w:tabs>
        <w:rPr>
          <w:noProof/>
          <w:lang w:val="en-US"/>
        </w:rPr>
      </w:pPr>
    </w:p>
    <w:p w14:paraId="0CF81342" w14:textId="77777777" w:rsidR="00215988" w:rsidRPr="007C2D8B" w:rsidRDefault="00215988" w:rsidP="00215988">
      <w:pPr>
        <w:tabs>
          <w:tab w:val="right" w:leader="underscore" w:pos="9072"/>
        </w:tabs>
        <w:rPr>
          <w:noProof/>
          <w:lang w:val="en-US"/>
        </w:rPr>
      </w:pPr>
    </w:p>
    <w:p w14:paraId="24077085" w14:textId="77777777" w:rsidR="00215988" w:rsidRPr="007C2D8B" w:rsidRDefault="00AF192A" w:rsidP="00215988">
      <w:pPr>
        <w:tabs>
          <w:tab w:val="right" w:leader="underscore" w:pos="9072"/>
        </w:tabs>
        <w:jc w:val="right"/>
        <w:rPr>
          <w:noProof/>
          <w:sz w:val="18"/>
          <w:szCs w:val="18"/>
          <w:lang w:val="en-US"/>
        </w:rPr>
      </w:pPr>
      <w:r w:rsidRPr="007C2D8B">
        <w:rPr>
          <w:i/>
          <w:noProof/>
          <w:sz w:val="18"/>
          <w:szCs w:val="18"/>
          <w:lang w:val="en-US"/>
        </w:rPr>
        <w:t>[day/month/year]</w:t>
      </w:r>
    </w:p>
    <w:p w14:paraId="4C7451DE" w14:textId="77777777" w:rsidR="00AF192A" w:rsidRPr="007C2D8B" w:rsidRDefault="00AF192A" w:rsidP="00AF192A">
      <w:pPr>
        <w:pBdr>
          <w:top w:val="single" w:sz="4" w:space="1" w:color="auto"/>
        </w:pBdr>
        <w:tabs>
          <w:tab w:val="left" w:pos="4962"/>
          <w:tab w:val="left" w:pos="8647"/>
          <w:tab w:val="right" w:leader="underscore" w:pos="9072"/>
        </w:tabs>
        <w:spacing w:after="0"/>
        <w:rPr>
          <w:noProof/>
          <w:sz w:val="18"/>
          <w:szCs w:val="18"/>
          <w:lang w:val="en-US"/>
        </w:rPr>
      </w:pPr>
      <w:r w:rsidRPr="007C2D8B">
        <w:rPr>
          <w:noProof/>
          <w:sz w:val="18"/>
          <w:szCs w:val="18"/>
          <w:lang w:val="en-US"/>
        </w:rPr>
        <w:t>Name of authorized Representative of the Consultant</w:t>
      </w:r>
      <w:r w:rsidRPr="007C2D8B">
        <w:rPr>
          <w:noProof/>
          <w:sz w:val="18"/>
          <w:szCs w:val="18"/>
          <w:lang w:val="en-US"/>
        </w:rPr>
        <w:tab/>
        <w:t>Signature</w:t>
      </w:r>
      <w:r w:rsidRPr="007C2D8B">
        <w:rPr>
          <w:noProof/>
          <w:sz w:val="18"/>
          <w:szCs w:val="18"/>
          <w:lang w:val="en-US"/>
        </w:rPr>
        <w:tab/>
        <w:t>Date</w:t>
      </w:r>
    </w:p>
    <w:p w14:paraId="25758A4A" w14:textId="77777777" w:rsidR="00215988" w:rsidRPr="007C2D8B" w:rsidRDefault="00AF192A" w:rsidP="00AF192A">
      <w:pPr>
        <w:pBdr>
          <w:top w:val="single" w:sz="4" w:space="1" w:color="auto"/>
        </w:pBdr>
        <w:tabs>
          <w:tab w:val="left" w:pos="4253"/>
          <w:tab w:val="left" w:pos="8647"/>
          <w:tab w:val="right" w:leader="underscore" w:pos="9072"/>
        </w:tabs>
        <w:spacing w:after="0"/>
        <w:rPr>
          <w:i/>
          <w:noProof/>
          <w:sz w:val="18"/>
          <w:szCs w:val="18"/>
          <w:lang w:val="en-US"/>
        </w:rPr>
      </w:pPr>
      <w:r w:rsidRPr="007C2D8B">
        <w:rPr>
          <w:i/>
          <w:noProof/>
          <w:sz w:val="18"/>
          <w:szCs w:val="18"/>
          <w:lang w:val="en-US"/>
        </w:rPr>
        <w:lastRenderedPageBreak/>
        <w:t>[the same who signs the Proposal]</w:t>
      </w:r>
    </w:p>
    <w:p w14:paraId="29470E27" w14:textId="77777777" w:rsidR="00215988" w:rsidRPr="007C2D8B" w:rsidRDefault="00215988" w:rsidP="00215988">
      <w:pPr>
        <w:pBdr>
          <w:top w:val="single" w:sz="4" w:space="1" w:color="auto"/>
        </w:pBdr>
        <w:tabs>
          <w:tab w:val="left" w:pos="4253"/>
          <w:tab w:val="left" w:pos="8647"/>
          <w:tab w:val="right" w:leader="underscore" w:pos="9072"/>
        </w:tabs>
        <w:rPr>
          <w:noProof/>
          <w:lang w:val="en-US"/>
        </w:rPr>
      </w:pPr>
    </w:p>
    <w:p w14:paraId="25F6BCC5" w14:textId="77777777" w:rsidR="00215988" w:rsidRPr="007C2D8B" w:rsidRDefault="00215988" w:rsidP="00215988">
      <w:pPr>
        <w:pBdr>
          <w:top w:val="single" w:sz="4" w:space="1" w:color="auto"/>
        </w:pBdr>
        <w:tabs>
          <w:tab w:val="left" w:pos="4253"/>
          <w:tab w:val="left" w:pos="8647"/>
          <w:tab w:val="right" w:leader="underscore" w:pos="9072"/>
        </w:tabs>
        <w:rPr>
          <w:noProof/>
          <w:lang w:val="en-US"/>
        </w:rPr>
      </w:pPr>
    </w:p>
    <w:p w14:paraId="05B499CD" w14:textId="77777777" w:rsidR="007C33BF" w:rsidRPr="007C2D8B" w:rsidRDefault="007C33BF" w:rsidP="00215988">
      <w:pPr>
        <w:pBdr>
          <w:top w:val="single" w:sz="4" w:space="1" w:color="auto"/>
        </w:pBdr>
        <w:tabs>
          <w:tab w:val="left" w:pos="4253"/>
          <w:tab w:val="left" w:pos="8647"/>
          <w:tab w:val="right" w:leader="underscore" w:pos="9072"/>
        </w:tabs>
        <w:rPr>
          <w:noProof/>
          <w:lang w:val="en-US"/>
        </w:rPr>
        <w:sectPr w:rsidR="007C33BF" w:rsidRPr="007C2D8B" w:rsidSect="00DF62BF">
          <w:headerReference w:type="default" r:id="rId26"/>
          <w:footnotePr>
            <w:numRestart w:val="eachSect"/>
          </w:footnotePr>
          <w:pgSz w:w="11906" w:h="16838"/>
          <w:pgMar w:top="1418" w:right="1418" w:bottom="1418" w:left="1418" w:header="709" w:footer="709" w:gutter="0"/>
          <w:cols w:space="708"/>
          <w:docGrid w:linePitch="360"/>
        </w:sectPr>
      </w:pPr>
    </w:p>
    <w:p w14:paraId="7C7D04D7" w14:textId="77777777" w:rsidR="00FB0A80" w:rsidRPr="007C2D8B" w:rsidRDefault="00FB0A80" w:rsidP="00FB0A80">
      <w:pPr>
        <w:pStyle w:val="TITLESECTION"/>
        <w:rPr>
          <w:noProof/>
          <w:lang w:val="en-US"/>
        </w:rPr>
      </w:pPr>
      <w:bookmarkStart w:id="43" w:name="_Toc12380115"/>
      <w:r w:rsidRPr="007C2D8B">
        <w:rPr>
          <w:noProof/>
          <w:lang w:val="en-US"/>
        </w:rPr>
        <w:lastRenderedPageBreak/>
        <w:t xml:space="preserve">Section IV – </w:t>
      </w:r>
      <w:r w:rsidR="00AA4352" w:rsidRPr="007C2D8B">
        <w:rPr>
          <w:noProof/>
          <w:lang w:val="en-US"/>
        </w:rPr>
        <w:t xml:space="preserve">Financial </w:t>
      </w:r>
      <w:r w:rsidRPr="007C2D8B">
        <w:rPr>
          <w:noProof/>
          <w:lang w:val="en-US"/>
        </w:rPr>
        <w:t>Propos</w:t>
      </w:r>
      <w:r w:rsidR="00AA4352" w:rsidRPr="007C2D8B">
        <w:rPr>
          <w:noProof/>
          <w:lang w:val="en-US"/>
        </w:rPr>
        <w:t>al</w:t>
      </w:r>
      <w:r w:rsidRPr="007C2D8B">
        <w:rPr>
          <w:noProof/>
          <w:lang w:val="en-US"/>
        </w:rPr>
        <w:t> –</w:t>
      </w:r>
      <w:r w:rsidRPr="007C2D8B">
        <w:rPr>
          <w:noProof/>
          <w:lang w:val="en-US"/>
        </w:rPr>
        <w:br/>
      </w:r>
      <w:r w:rsidR="00AA4352" w:rsidRPr="007C2D8B">
        <w:rPr>
          <w:noProof/>
          <w:lang w:val="en-US"/>
        </w:rPr>
        <w:t xml:space="preserve">Standard </w:t>
      </w:r>
      <w:r w:rsidR="008C5F61" w:rsidRPr="007C2D8B">
        <w:rPr>
          <w:noProof/>
          <w:lang w:val="en-US"/>
        </w:rPr>
        <w:t>f</w:t>
      </w:r>
      <w:r w:rsidRPr="007C2D8B">
        <w:rPr>
          <w:noProof/>
          <w:lang w:val="en-US"/>
        </w:rPr>
        <w:t>orms</w:t>
      </w:r>
      <w:bookmarkEnd w:id="43"/>
    </w:p>
    <w:p w14:paraId="632FB539" w14:textId="77777777" w:rsidR="00FB0A80" w:rsidRPr="007C2D8B" w:rsidRDefault="00FB0A80" w:rsidP="00FB0A80">
      <w:pPr>
        <w:rPr>
          <w:noProof/>
          <w:lang w:val="en-US"/>
        </w:rPr>
      </w:pPr>
    </w:p>
    <w:p w14:paraId="38483522" w14:textId="77777777" w:rsidR="00FB0A80" w:rsidRPr="007C2D8B" w:rsidRDefault="00FB0A80" w:rsidP="00FB0A80">
      <w:pPr>
        <w:pStyle w:val="Formulaire1"/>
        <w:rPr>
          <w:noProof/>
          <w:lang w:val="en-US"/>
        </w:rPr>
      </w:pPr>
      <w:r w:rsidRPr="007C2D8B">
        <w:rPr>
          <w:noProof/>
          <w:lang w:val="en-US"/>
        </w:rPr>
        <w:t xml:space="preserve">Form </w:t>
      </w:r>
      <w:r w:rsidR="009E6438" w:rsidRPr="007C2D8B">
        <w:rPr>
          <w:noProof/>
          <w:lang w:val="en-US"/>
        </w:rPr>
        <w:t>FIN</w:t>
      </w:r>
      <w:r w:rsidR="00AA4352" w:rsidRPr="007C2D8B">
        <w:rPr>
          <w:noProof/>
          <w:lang w:val="en-US"/>
        </w:rPr>
        <w:t>–1</w:t>
      </w:r>
      <w:r w:rsidRPr="007C2D8B">
        <w:rPr>
          <w:noProof/>
          <w:lang w:val="en-US"/>
        </w:rPr>
        <w:t>:</w:t>
      </w:r>
      <w:r w:rsidRPr="007C2D8B">
        <w:rPr>
          <w:noProof/>
          <w:lang w:val="en-US"/>
        </w:rPr>
        <w:br/>
        <w:t>F</w:t>
      </w:r>
      <w:r w:rsidR="00AA4352" w:rsidRPr="007C2D8B">
        <w:rPr>
          <w:noProof/>
          <w:lang w:val="en-US"/>
        </w:rPr>
        <w:t xml:space="preserve">inancial Proposal </w:t>
      </w:r>
      <w:r w:rsidR="008C5F61" w:rsidRPr="007C2D8B">
        <w:rPr>
          <w:noProof/>
          <w:lang w:val="en-US"/>
        </w:rPr>
        <w:t>s</w:t>
      </w:r>
      <w:r w:rsidR="00AA4352" w:rsidRPr="007C2D8B">
        <w:rPr>
          <w:noProof/>
          <w:lang w:val="en-US"/>
        </w:rPr>
        <w:t xml:space="preserve">ubmission </w:t>
      </w:r>
      <w:r w:rsidR="008C5F61" w:rsidRPr="007C2D8B">
        <w:rPr>
          <w:noProof/>
          <w:lang w:val="en-US"/>
        </w:rPr>
        <w:t>f</w:t>
      </w:r>
      <w:r w:rsidR="00AA4352" w:rsidRPr="007C2D8B">
        <w:rPr>
          <w:noProof/>
          <w:lang w:val="en-US"/>
        </w:rPr>
        <w:t>orm</w:t>
      </w:r>
    </w:p>
    <w:p w14:paraId="452B22A2" w14:textId="77777777" w:rsidR="007C33BF" w:rsidRPr="007C2D8B" w:rsidRDefault="007C33BF" w:rsidP="007C33BF">
      <w:pPr>
        <w:tabs>
          <w:tab w:val="left" w:pos="4253"/>
          <w:tab w:val="left" w:pos="8647"/>
          <w:tab w:val="right" w:leader="underscore" w:pos="9072"/>
        </w:tabs>
        <w:rPr>
          <w:noProof/>
          <w:lang w:val="en-US"/>
        </w:rPr>
      </w:pPr>
    </w:p>
    <w:p w14:paraId="22DC6D0E" w14:textId="77777777" w:rsidR="00602DF8" w:rsidRPr="007C2D8B" w:rsidRDefault="00602DF8" w:rsidP="007C33BF">
      <w:pPr>
        <w:tabs>
          <w:tab w:val="left" w:pos="4253"/>
          <w:tab w:val="left" w:pos="8647"/>
          <w:tab w:val="right" w:leader="underscore" w:pos="9072"/>
        </w:tabs>
        <w:rPr>
          <w:noProof/>
          <w:lang w:val="en-US"/>
        </w:rPr>
      </w:pPr>
    </w:p>
    <w:p w14:paraId="7D508182" w14:textId="77777777" w:rsidR="00FB0A80" w:rsidRPr="007C2D8B" w:rsidRDefault="00AA4352" w:rsidP="00602DF8">
      <w:pPr>
        <w:pBdr>
          <w:top w:val="single" w:sz="4" w:space="1" w:color="auto"/>
        </w:pBdr>
        <w:tabs>
          <w:tab w:val="left" w:pos="4253"/>
          <w:tab w:val="left" w:pos="8647"/>
          <w:tab w:val="right" w:leader="underscore" w:pos="9072"/>
        </w:tabs>
        <w:rPr>
          <w:i/>
          <w:noProof/>
          <w:sz w:val="18"/>
          <w:szCs w:val="18"/>
          <w:lang w:val="en-US"/>
        </w:rPr>
      </w:pPr>
      <w:r w:rsidRPr="007C2D8B">
        <w:rPr>
          <w:i/>
          <w:noProof/>
          <w:sz w:val="18"/>
          <w:szCs w:val="18"/>
          <w:lang w:val="en-US"/>
        </w:rPr>
        <w:t>[Location</w:t>
      </w:r>
      <w:r w:rsidR="00602DF8" w:rsidRPr="007C2D8B">
        <w:rPr>
          <w:i/>
          <w:noProof/>
          <w:sz w:val="18"/>
          <w:szCs w:val="18"/>
          <w:lang w:val="en-US"/>
        </w:rPr>
        <w:t>, Date]</w:t>
      </w:r>
    </w:p>
    <w:p w14:paraId="148546C0" w14:textId="77777777" w:rsidR="00FB0A80" w:rsidRPr="007C2D8B" w:rsidRDefault="00FB0A80" w:rsidP="007C33BF">
      <w:pPr>
        <w:tabs>
          <w:tab w:val="left" w:pos="4253"/>
          <w:tab w:val="left" w:pos="8647"/>
          <w:tab w:val="right" w:leader="underscore" w:pos="9072"/>
        </w:tabs>
        <w:rPr>
          <w:noProof/>
          <w:lang w:val="en-US"/>
        </w:rPr>
      </w:pPr>
    </w:p>
    <w:p w14:paraId="57F7E43A" w14:textId="77777777" w:rsidR="00602DF8" w:rsidRPr="007C2D8B" w:rsidRDefault="00AA4352" w:rsidP="00602DF8">
      <w:pPr>
        <w:tabs>
          <w:tab w:val="right" w:leader="underscore" w:pos="9072"/>
        </w:tabs>
        <w:rPr>
          <w:noProof/>
          <w:lang w:val="en-US"/>
        </w:rPr>
      </w:pPr>
      <w:r w:rsidRPr="007C2D8B">
        <w:rPr>
          <w:noProof/>
          <w:lang w:val="en-US"/>
        </w:rPr>
        <w:t>To</w:t>
      </w:r>
      <w:r w:rsidR="00602DF8" w:rsidRPr="007C2D8B">
        <w:rPr>
          <w:noProof/>
          <w:lang w:val="en-US"/>
        </w:rPr>
        <w:t>:</w:t>
      </w:r>
      <w:r w:rsidR="00602DF8" w:rsidRPr="007C2D8B">
        <w:rPr>
          <w:noProof/>
          <w:lang w:val="en-US"/>
        </w:rPr>
        <w:tab/>
      </w:r>
      <w:r w:rsidR="00602DF8" w:rsidRPr="007C2D8B">
        <w:rPr>
          <w:noProof/>
          <w:lang w:val="en-US"/>
        </w:rPr>
        <w:br/>
      </w:r>
      <w:r w:rsidR="00602DF8" w:rsidRPr="007C2D8B">
        <w:rPr>
          <w:i/>
          <w:noProof/>
          <w:sz w:val="18"/>
          <w:szCs w:val="18"/>
          <w:lang w:val="en-US"/>
        </w:rPr>
        <w:t>[N</w:t>
      </w:r>
      <w:r w:rsidRPr="007C2D8B">
        <w:rPr>
          <w:i/>
          <w:noProof/>
          <w:sz w:val="18"/>
          <w:szCs w:val="18"/>
          <w:lang w:val="en-US"/>
        </w:rPr>
        <w:t>a</w:t>
      </w:r>
      <w:r w:rsidR="00602DF8" w:rsidRPr="007C2D8B">
        <w:rPr>
          <w:i/>
          <w:noProof/>
          <w:sz w:val="18"/>
          <w:szCs w:val="18"/>
          <w:lang w:val="en-US"/>
        </w:rPr>
        <w:t>m</w:t>
      </w:r>
      <w:r w:rsidRPr="007C2D8B">
        <w:rPr>
          <w:i/>
          <w:noProof/>
          <w:sz w:val="18"/>
          <w:szCs w:val="18"/>
          <w:lang w:val="en-US"/>
        </w:rPr>
        <w:t>e and</w:t>
      </w:r>
      <w:r w:rsidR="00602DF8" w:rsidRPr="007C2D8B">
        <w:rPr>
          <w:i/>
          <w:noProof/>
          <w:sz w:val="18"/>
          <w:szCs w:val="18"/>
          <w:lang w:val="en-US"/>
        </w:rPr>
        <w:t xml:space="preserve"> ad</w:t>
      </w:r>
      <w:r w:rsidRPr="007C2D8B">
        <w:rPr>
          <w:i/>
          <w:noProof/>
          <w:sz w:val="18"/>
          <w:szCs w:val="18"/>
          <w:lang w:val="en-US"/>
        </w:rPr>
        <w:t>d</w:t>
      </w:r>
      <w:r w:rsidR="00602DF8" w:rsidRPr="007C2D8B">
        <w:rPr>
          <w:i/>
          <w:noProof/>
          <w:sz w:val="18"/>
          <w:szCs w:val="18"/>
          <w:lang w:val="en-US"/>
        </w:rPr>
        <w:t xml:space="preserve">ress </w:t>
      </w:r>
      <w:r w:rsidRPr="007C2D8B">
        <w:rPr>
          <w:i/>
          <w:noProof/>
          <w:sz w:val="18"/>
          <w:szCs w:val="18"/>
          <w:lang w:val="en-US"/>
        </w:rPr>
        <w:t>of</w:t>
      </w:r>
      <w:r w:rsidR="00602DF8" w:rsidRPr="007C2D8B">
        <w:rPr>
          <w:i/>
          <w:noProof/>
          <w:sz w:val="18"/>
          <w:szCs w:val="18"/>
          <w:lang w:val="en-US"/>
        </w:rPr>
        <w:t xml:space="preserve"> Client]</w:t>
      </w:r>
    </w:p>
    <w:p w14:paraId="5BFB72EA" w14:textId="77777777" w:rsidR="00602DF8" w:rsidRPr="007C2D8B" w:rsidRDefault="00602DF8" w:rsidP="00602DF8">
      <w:pPr>
        <w:tabs>
          <w:tab w:val="right" w:leader="underscore" w:pos="9072"/>
        </w:tabs>
        <w:rPr>
          <w:noProof/>
          <w:lang w:val="en-US"/>
        </w:rPr>
      </w:pPr>
    </w:p>
    <w:p w14:paraId="58745FC9" w14:textId="77777777" w:rsidR="00AA4352" w:rsidRPr="007C2D8B" w:rsidRDefault="00AA4352" w:rsidP="00602DF8">
      <w:pPr>
        <w:tabs>
          <w:tab w:val="right" w:leader="underscore" w:pos="9072"/>
        </w:tabs>
        <w:rPr>
          <w:noProof/>
          <w:lang w:val="en-US"/>
        </w:rPr>
      </w:pPr>
      <w:r w:rsidRPr="007C2D8B">
        <w:rPr>
          <w:noProof/>
          <w:lang w:val="en-US"/>
        </w:rPr>
        <w:t>Dear Sirs,</w:t>
      </w:r>
    </w:p>
    <w:p w14:paraId="038B87A0" w14:textId="77777777" w:rsidR="00602DF8" w:rsidRPr="007C2D8B" w:rsidRDefault="00AA4352" w:rsidP="00602DF8">
      <w:pPr>
        <w:tabs>
          <w:tab w:val="right" w:leader="underscore" w:pos="9072"/>
        </w:tabs>
        <w:rPr>
          <w:noProof/>
          <w:lang w:val="en-US"/>
        </w:rPr>
      </w:pPr>
      <w:r w:rsidRPr="007C2D8B">
        <w:rPr>
          <w:noProof/>
          <w:lang w:val="en-US"/>
        </w:rPr>
        <w:t xml:space="preserve">We, the undersigned, offer to provide the Services for </w:t>
      </w:r>
      <w:r w:rsidRPr="007C2D8B">
        <w:rPr>
          <w:i/>
          <w:noProof/>
          <w:lang w:val="en-US"/>
        </w:rPr>
        <w:t>[Insert title of Services]</w:t>
      </w:r>
      <w:r w:rsidRPr="007C2D8B">
        <w:rPr>
          <w:noProof/>
          <w:lang w:val="en-US"/>
        </w:rPr>
        <w:t xml:space="preserve"> in accordance with your Request for Proposal dated </w:t>
      </w:r>
      <w:r w:rsidRPr="007C2D8B">
        <w:rPr>
          <w:i/>
          <w:noProof/>
          <w:lang w:val="en-US"/>
        </w:rPr>
        <w:t>[Insert Date]</w:t>
      </w:r>
      <w:r w:rsidR="008C5F61" w:rsidRPr="007C2D8B">
        <w:rPr>
          <w:noProof/>
          <w:lang w:val="en-US"/>
        </w:rPr>
        <w:t xml:space="preserve"> and our t</w:t>
      </w:r>
      <w:r w:rsidRPr="007C2D8B">
        <w:rPr>
          <w:noProof/>
          <w:lang w:val="en-US"/>
        </w:rPr>
        <w:t>echnical Proposal.</w:t>
      </w:r>
    </w:p>
    <w:p w14:paraId="1ADEC44B" w14:textId="77777777" w:rsidR="00602DF8" w:rsidRPr="007C2D8B" w:rsidRDefault="00AA4352" w:rsidP="00602DF8">
      <w:pPr>
        <w:tabs>
          <w:tab w:val="right" w:leader="underscore" w:pos="9072"/>
        </w:tabs>
        <w:rPr>
          <w:noProof/>
          <w:lang w:val="en-US"/>
        </w:rPr>
      </w:pPr>
      <w:r w:rsidRPr="007C2D8B">
        <w:rPr>
          <w:noProof/>
          <w:lang w:val="en-US"/>
        </w:rPr>
        <w:t xml:space="preserve">Our attached </w:t>
      </w:r>
      <w:r w:rsidR="008C5F61" w:rsidRPr="007C2D8B">
        <w:rPr>
          <w:noProof/>
          <w:lang w:val="en-US"/>
        </w:rPr>
        <w:t>f</w:t>
      </w:r>
      <w:r w:rsidRPr="007C2D8B">
        <w:rPr>
          <w:noProof/>
          <w:lang w:val="en-US"/>
        </w:rPr>
        <w:t xml:space="preserve">inancial Proposal is for the amount of </w:t>
      </w:r>
      <w:r w:rsidRPr="007C2D8B">
        <w:rPr>
          <w:i/>
          <w:noProof/>
          <w:lang w:val="en-US"/>
        </w:rPr>
        <w:t xml:space="preserve">[Indicate </w:t>
      </w:r>
      <w:r w:rsidR="004474EF" w:rsidRPr="007C2D8B">
        <w:rPr>
          <w:i/>
          <w:noProof/>
          <w:lang w:val="en-US"/>
        </w:rPr>
        <w:t xml:space="preserve">amount(s) in words and figures for each </w:t>
      </w:r>
      <w:r w:rsidRPr="007C2D8B">
        <w:rPr>
          <w:i/>
          <w:noProof/>
          <w:lang w:val="en-US"/>
        </w:rPr>
        <w:t>currency(ies)]</w:t>
      </w:r>
      <w:r w:rsidRPr="007C2D8B">
        <w:rPr>
          <w:noProof/>
          <w:lang w:val="en-US"/>
        </w:rPr>
        <w:t>, excluding taxes</w:t>
      </w:r>
      <w:r w:rsidR="00197564" w:rsidRPr="007C2D8B">
        <w:rPr>
          <w:noProof/>
          <w:lang w:val="en-US"/>
        </w:rPr>
        <w:t>, duties and fees</w:t>
      </w:r>
      <w:r w:rsidRPr="007C2D8B">
        <w:rPr>
          <w:noProof/>
          <w:lang w:val="en-US"/>
        </w:rPr>
        <w:t xml:space="preserve"> as </w:t>
      </w:r>
      <w:r w:rsidR="006F4877" w:rsidRPr="007C2D8B">
        <w:rPr>
          <w:noProof/>
          <w:lang w:val="en-US"/>
        </w:rPr>
        <w:t>per</w:t>
      </w:r>
      <w:r w:rsidRPr="007C2D8B">
        <w:rPr>
          <w:noProof/>
          <w:lang w:val="en-US"/>
        </w:rPr>
        <w:t xml:space="preserve"> </w:t>
      </w:r>
      <w:r w:rsidR="00292AC8" w:rsidRPr="007C2D8B">
        <w:rPr>
          <w:noProof/>
          <w:lang w:val="en-US"/>
        </w:rPr>
        <w:t>Sub-C</w:t>
      </w:r>
      <w:r w:rsidRPr="007C2D8B">
        <w:rPr>
          <w:noProof/>
          <w:lang w:val="en-US"/>
        </w:rPr>
        <w:t xml:space="preserve">lause 16.3 </w:t>
      </w:r>
      <w:r w:rsidR="00EA27B5" w:rsidRPr="007C2D8B">
        <w:rPr>
          <w:noProof/>
          <w:lang w:val="en-US"/>
        </w:rPr>
        <w:t>of</w:t>
      </w:r>
      <w:r w:rsidRPr="007C2D8B">
        <w:rPr>
          <w:noProof/>
          <w:lang w:val="en-US"/>
        </w:rPr>
        <w:t xml:space="preserve"> the Data Sheet. The estimated amount of</w:t>
      </w:r>
      <w:r w:rsidR="00197564" w:rsidRPr="007C2D8B">
        <w:rPr>
          <w:noProof/>
          <w:lang w:val="en-US"/>
        </w:rPr>
        <w:t xml:space="preserve"> these</w:t>
      </w:r>
      <w:r w:rsidRPr="007C2D8B">
        <w:rPr>
          <w:noProof/>
          <w:lang w:val="en-US"/>
        </w:rPr>
        <w:t xml:space="preserve"> </w:t>
      </w:r>
      <w:r w:rsidR="006F4877" w:rsidRPr="007C2D8B">
        <w:rPr>
          <w:noProof/>
          <w:lang w:val="en-US"/>
        </w:rPr>
        <w:t xml:space="preserve">applicable </w:t>
      </w:r>
      <w:r w:rsidRPr="007C2D8B">
        <w:rPr>
          <w:noProof/>
          <w:lang w:val="en-US"/>
        </w:rPr>
        <w:t>taxes</w:t>
      </w:r>
      <w:r w:rsidR="00197564" w:rsidRPr="007C2D8B">
        <w:rPr>
          <w:noProof/>
          <w:lang w:val="en-US"/>
        </w:rPr>
        <w:t>, duties and fees</w:t>
      </w:r>
      <w:r w:rsidRPr="007C2D8B">
        <w:rPr>
          <w:noProof/>
          <w:lang w:val="en-US"/>
        </w:rPr>
        <w:t xml:space="preserve"> </w:t>
      </w:r>
      <w:r w:rsidR="00197564" w:rsidRPr="007C2D8B">
        <w:rPr>
          <w:noProof/>
          <w:lang w:val="en-US"/>
        </w:rPr>
        <w:t xml:space="preserve">in the Client's country </w:t>
      </w:r>
      <w:r w:rsidRPr="007C2D8B">
        <w:rPr>
          <w:noProof/>
          <w:lang w:val="en-US"/>
        </w:rPr>
        <w:t xml:space="preserve">is </w:t>
      </w:r>
      <w:r w:rsidRPr="007C2D8B">
        <w:rPr>
          <w:i/>
          <w:noProof/>
          <w:lang w:val="en-US"/>
        </w:rPr>
        <w:t>[Insert amount in words and figures</w:t>
      </w:r>
      <w:r w:rsidR="004474EF" w:rsidRPr="007C2D8B">
        <w:rPr>
          <w:i/>
          <w:noProof/>
          <w:lang w:val="en-US"/>
        </w:rPr>
        <w:t xml:space="preserve"> and currency</w:t>
      </w:r>
      <w:r w:rsidRPr="007C2D8B">
        <w:rPr>
          <w:i/>
          <w:noProof/>
          <w:lang w:val="en-US"/>
        </w:rPr>
        <w:t>]</w:t>
      </w:r>
      <w:r w:rsidRPr="007C2D8B">
        <w:rPr>
          <w:noProof/>
          <w:lang w:val="en-US"/>
        </w:rPr>
        <w:t xml:space="preserve"> which shall be confirmed or adjusted, if needed, during negotiations. </w:t>
      </w:r>
      <w:r w:rsidRPr="007C2D8B">
        <w:rPr>
          <w:i/>
          <w:noProof/>
          <w:lang w:val="en-US"/>
        </w:rPr>
        <w:t xml:space="preserve">[Please note that all amounts shall be the same as in </w:t>
      </w:r>
      <w:r w:rsidR="001838EB" w:rsidRPr="007C2D8B">
        <w:rPr>
          <w:i/>
          <w:noProof/>
          <w:lang w:val="en-US"/>
        </w:rPr>
        <w:t>f</w:t>
      </w:r>
      <w:r w:rsidRPr="007C2D8B">
        <w:rPr>
          <w:i/>
          <w:noProof/>
          <w:lang w:val="en-US"/>
        </w:rPr>
        <w:t>orm FIN-2]</w:t>
      </w:r>
    </w:p>
    <w:p w14:paraId="6F1D2971" w14:textId="77777777" w:rsidR="00602DF8" w:rsidRPr="007C2D8B" w:rsidRDefault="008C5F61" w:rsidP="00602DF8">
      <w:pPr>
        <w:tabs>
          <w:tab w:val="right" w:leader="underscore" w:pos="9072"/>
        </w:tabs>
        <w:rPr>
          <w:noProof/>
          <w:lang w:val="en-US"/>
        </w:rPr>
      </w:pPr>
      <w:r w:rsidRPr="007C2D8B">
        <w:rPr>
          <w:noProof/>
          <w:lang w:val="en-US"/>
        </w:rPr>
        <w:t>Our f</w:t>
      </w:r>
      <w:r w:rsidR="00EA27B5" w:rsidRPr="007C2D8B">
        <w:rPr>
          <w:noProof/>
          <w:lang w:val="en-US"/>
        </w:rPr>
        <w:t>inancial Proposal shall be binding upon us subject to the modifications resulting from Contract negotiations, up to expiration of the validity period of the Proposal, i.e. be</w:t>
      </w:r>
      <w:r w:rsidR="00292AC8" w:rsidRPr="007C2D8B">
        <w:rPr>
          <w:noProof/>
          <w:lang w:val="en-US"/>
        </w:rPr>
        <w:t>fore the date indicated in Sub-C</w:t>
      </w:r>
      <w:r w:rsidR="00EA27B5" w:rsidRPr="007C2D8B">
        <w:rPr>
          <w:noProof/>
          <w:lang w:val="en-US"/>
        </w:rPr>
        <w:t>lause 12.1 of the Data Sheet</w:t>
      </w:r>
      <w:r w:rsidR="00602DF8" w:rsidRPr="007C2D8B">
        <w:rPr>
          <w:noProof/>
          <w:lang w:val="en-US"/>
        </w:rPr>
        <w:t>.</w:t>
      </w:r>
    </w:p>
    <w:p w14:paraId="4CCBB6BB" w14:textId="77777777" w:rsidR="00602DF8" w:rsidRPr="007C2D8B" w:rsidRDefault="00EA27B5" w:rsidP="00602DF8">
      <w:pPr>
        <w:tabs>
          <w:tab w:val="right" w:leader="underscore" w:pos="9072"/>
        </w:tabs>
        <w:rPr>
          <w:noProof/>
          <w:lang w:val="en-US"/>
        </w:rPr>
      </w:pPr>
      <w:r w:rsidRPr="007C2D8B">
        <w:rPr>
          <w:noProof/>
          <w:lang w:val="en-US"/>
        </w:rPr>
        <w:t xml:space="preserve">We understand you </w:t>
      </w:r>
      <w:r w:rsidR="00DD2A81" w:rsidRPr="007C2D8B">
        <w:rPr>
          <w:noProof/>
          <w:lang w:val="en-US"/>
        </w:rPr>
        <w:t>reserve the right to annul the process and reject all Proposals at any time prior to Contract award.</w:t>
      </w:r>
    </w:p>
    <w:p w14:paraId="3E2E0651" w14:textId="77777777" w:rsidR="00602DF8" w:rsidRPr="007C2D8B" w:rsidRDefault="00EA27B5" w:rsidP="00602DF8">
      <w:pPr>
        <w:tabs>
          <w:tab w:val="right" w:leader="underscore" w:pos="9072"/>
        </w:tabs>
        <w:rPr>
          <w:noProof/>
          <w:lang w:val="en-US"/>
        </w:rPr>
      </w:pPr>
      <w:r w:rsidRPr="007C2D8B">
        <w:rPr>
          <w:noProof/>
          <w:lang w:val="en-US"/>
        </w:rPr>
        <w:lastRenderedPageBreak/>
        <w:t>We remain,</w:t>
      </w:r>
    </w:p>
    <w:p w14:paraId="06B517DD" w14:textId="77777777" w:rsidR="00EA27B5" w:rsidRPr="007C2D8B" w:rsidRDefault="00EA27B5" w:rsidP="00602DF8">
      <w:pPr>
        <w:tabs>
          <w:tab w:val="right" w:leader="underscore" w:pos="9072"/>
        </w:tabs>
        <w:rPr>
          <w:noProof/>
          <w:lang w:val="en-US"/>
        </w:rPr>
      </w:pPr>
      <w:r w:rsidRPr="007C2D8B">
        <w:rPr>
          <w:noProof/>
          <w:lang w:val="en-US"/>
        </w:rPr>
        <w:t>Yours sincerely,</w:t>
      </w:r>
    </w:p>
    <w:p w14:paraId="6C6122DE" w14:textId="77777777" w:rsidR="00EA27B5" w:rsidRPr="007C2D8B" w:rsidRDefault="00EA27B5" w:rsidP="00602DF8">
      <w:pPr>
        <w:tabs>
          <w:tab w:val="right" w:leader="underscore" w:pos="9072"/>
        </w:tabs>
        <w:rPr>
          <w:noProof/>
          <w:lang w:val="en-US"/>
        </w:rPr>
      </w:pPr>
    </w:p>
    <w:p w14:paraId="65839795" w14:textId="77777777" w:rsidR="00602DF8" w:rsidRPr="007C2D8B" w:rsidRDefault="003D6AA2" w:rsidP="00602DF8">
      <w:pPr>
        <w:tabs>
          <w:tab w:val="right" w:leader="underscore" w:pos="9072"/>
        </w:tabs>
        <w:rPr>
          <w:noProof/>
          <w:lang w:val="en-US"/>
        </w:rPr>
      </w:pPr>
      <w:r w:rsidRPr="007C2D8B">
        <w:rPr>
          <w:noProof/>
          <w:lang w:val="en-US"/>
        </w:rPr>
        <w:t>Authorized Signature:</w:t>
      </w:r>
      <w:r w:rsidR="00602DF8" w:rsidRPr="007C2D8B">
        <w:rPr>
          <w:noProof/>
          <w:lang w:val="en-US"/>
        </w:rPr>
        <w:tab/>
      </w:r>
      <w:r w:rsidRPr="007C2D8B">
        <w:rPr>
          <w:noProof/>
          <w:lang w:val="en-US"/>
        </w:rPr>
        <w:t xml:space="preserve"> </w:t>
      </w:r>
      <w:r w:rsidRPr="007C2D8B">
        <w:rPr>
          <w:i/>
          <w:noProof/>
          <w:lang w:val="en-US"/>
        </w:rPr>
        <w:t>[In full and initials]</w:t>
      </w:r>
    </w:p>
    <w:p w14:paraId="045B0F91" w14:textId="77777777" w:rsidR="00602DF8" w:rsidRPr="007C2D8B" w:rsidRDefault="00EA27B5" w:rsidP="00602DF8">
      <w:pPr>
        <w:tabs>
          <w:tab w:val="right" w:leader="underscore" w:pos="9072"/>
        </w:tabs>
        <w:rPr>
          <w:noProof/>
          <w:lang w:val="en-US"/>
        </w:rPr>
      </w:pPr>
      <w:r w:rsidRPr="007C2D8B">
        <w:rPr>
          <w:noProof/>
          <w:lang w:val="en-US"/>
        </w:rPr>
        <w:t>Name and Title of Signatory</w:t>
      </w:r>
      <w:r w:rsidR="00602DF8" w:rsidRPr="007C2D8B">
        <w:rPr>
          <w:noProof/>
          <w:lang w:val="en-US"/>
        </w:rPr>
        <w:t>:</w:t>
      </w:r>
      <w:r w:rsidR="00602DF8" w:rsidRPr="007C2D8B">
        <w:rPr>
          <w:noProof/>
          <w:lang w:val="en-US"/>
        </w:rPr>
        <w:tab/>
      </w:r>
    </w:p>
    <w:p w14:paraId="3470D863" w14:textId="77777777" w:rsidR="00602DF8" w:rsidRPr="007C2D8B" w:rsidRDefault="00EA27B5" w:rsidP="00602DF8">
      <w:pPr>
        <w:tabs>
          <w:tab w:val="right" w:leader="underscore" w:pos="9072"/>
        </w:tabs>
        <w:rPr>
          <w:noProof/>
          <w:lang w:val="en-US"/>
        </w:rPr>
      </w:pPr>
      <w:r w:rsidRPr="007C2D8B">
        <w:rPr>
          <w:noProof/>
          <w:lang w:val="en-US"/>
        </w:rPr>
        <w:t>In the capacity of</w:t>
      </w:r>
      <w:r w:rsidR="00602DF8" w:rsidRPr="007C2D8B">
        <w:rPr>
          <w:noProof/>
          <w:lang w:val="en-US"/>
        </w:rPr>
        <w:t>:</w:t>
      </w:r>
      <w:r w:rsidR="00602DF8" w:rsidRPr="007C2D8B">
        <w:rPr>
          <w:noProof/>
          <w:lang w:val="en-US"/>
        </w:rPr>
        <w:tab/>
      </w:r>
    </w:p>
    <w:p w14:paraId="682A15F8" w14:textId="77777777" w:rsidR="00602DF8" w:rsidRPr="007C2D8B" w:rsidRDefault="00602DF8" w:rsidP="00602DF8">
      <w:pPr>
        <w:tabs>
          <w:tab w:val="right" w:leader="underscore" w:pos="9072"/>
        </w:tabs>
        <w:rPr>
          <w:noProof/>
          <w:lang w:val="en-US"/>
        </w:rPr>
      </w:pPr>
      <w:r w:rsidRPr="007C2D8B">
        <w:rPr>
          <w:noProof/>
          <w:lang w:val="en-US"/>
        </w:rPr>
        <w:t>A</w:t>
      </w:r>
      <w:r w:rsidR="00EA27B5" w:rsidRPr="007C2D8B">
        <w:rPr>
          <w:noProof/>
          <w:lang w:val="en-US"/>
        </w:rPr>
        <w:t>d</w:t>
      </w:r>
      <w:r w:rsidRPr="007C2D8B">
        <w:rPr>
          <w:noProof/>
          <w:lang w:val="en-US"/>
        </w:rPr>
        <w:t>dress:</w:t>
      </w:r>
      <w:r w:rsidRPr="007C2D8B">
        <w:rPr>
          <w:noProof/>
          <w:lang w:val="en-US"/>
        </w:rPr>
        <w:tab/>
      </w:r>
    </w:p>
    <w:p w14:paraId="3199BA4A" w14:textId="77777777" w:rsidR="00602DF8" w:rsidRPr="007C2D8B" w:rsidRDefault="003A5260" w:rsidP="00602DF8">
      <w:pPr>
        <w:tabs>
          <w:tab w:val="right" w:leader="underscore" w:pos="9072"/>
        </w:tabs>
        <w:rPr>
          <w:noProof/>
          <w:lang w:val="en-US"/>
        </w:rPr>
      </w:pPr>
      <w:r w:rsidRPr="007C2D8B">
        <w:rPr>
          <w:noProof/>
          <w:lang w:val="en-US"/>
        </w:rPr>
        <w:t>E</w:t>
      </w:r>
      <w:r w:rsidR="00EA27B5" w:rsidRPr="007C2D8B">
        <w:rPr>
          <w:noProof/>
          <w:lang w:val="en-US"/>
        </w:rPr>
        <w:t>mail</w:t>
      </w:r>
      <w:r w:rsidR="00602DF8" w:rsidRPr="007C2D8B">
        <w:rPr>
          <w:noProof/>
          <w:lang w:val="en-US"/>
        </w:rPr>
        <w:t>:</w:t>
      </w:r>
      <w:r w:rsidR="00602DF8" w:rsidRPr="007C2D8B">
        <w:rPr>
          <w:noProof/>
          <w:lang w:val="en-US"/>
        </w:rPr>
        <w:tab/>
      </w:r>
    </w:p>
    <w:p w14:paraId="718C71A3" w14:textId="77777777" w:rsidR="00C26B0B" w:rsidRPr="007C2D8B" w:rsidRDefault="00C26B0B" w:rsidP="00602DF8">
      <w:pPr>
        <w:tabs>
          <w:tab w:val="right" w:leader="underscore" w:pos="9072"/>
        </w:tabs>
        <w:rPr>
          <w:noProof/>
          <w:lang w:val="en-US"/>
        </w:rPr>
      </w:pPr>
    </w:p>
    <w:p w14:paraId="33F0625E" w14:textId="77777777" w:rsidR="00602DF8" w:rsidRPr="007C2D8B" w:rsidRDefault="00C26B0B" w:rsidP="00602DF8">
      <w:pPr>
        <w:tabs>
          <w:tab w:val="right" w:leader="underscore" w:pos="9072"/>
        </w:tabs>
        <w:rPr>
          <w:i/>
          <w:noProof/>
          <w:lang w:val="en-US"/>
        </w:rPr>
      </w:pPr>
      <w:r w:rsidRPr="007C2D8B">
        <w:rPr>
          <w:i/>
          <w:noProof/>
          <w:lang w:val="en-US"/>
        </w:rPr>
        <w:t>[</w:t>
      </w:r>
      <w:r w:rsidR="00EA27B5" w:rsidRPr="007C2D8B">
        <w:rPr>
          <w:i/>
          <w:noProof/>
          <w:lang w:val="en-US"/>
        </w:rPr>
        <w:t>For a Joint Venture, either all members shall sign or only the lead member/consultant, in which case the power of attorney to sign on behalf of all members shall be attached.</w:t>
      </w:r>
      <w:r w:rsidRPr="007C2D8B">
        <w:rPr>
          <w:i/>
          <w:noProof/>
          <w:lang w:val="en-US"/>
        </w:rPr>
        <w:t>]</w:t>
      </w:r>
    </w:p>
    <w:p w14:paraId="27FA7635" w14:textId="77777777" w:rsidR="00EA27B5" w:rsidRPr="007C2D8B" w:rsidRDefault="00EA27B5" w:rsidP="00602DF8">
      <w:pPr>
        <w:tabs>
          <w:tab w:val="right" w:leader="underscore" w:pos="9072"/>
        </w:tabs>
        <w:rPr>
          <w:i/>
          <w:noProof/>
          <w:lang w:val="en-US"/>
        </w:rPr>
      </w:pPr>
    </w:p>
    <w:p w14:paraId="4E95A2B9" w14:textId="77777777" w:rsidR="00FA3684" w:rsidRPr="007C2D8B" w:rsidRDefault="00FA3684" w:rsidP="00602DF8">
      <w:pPr>
        <w:tabs>
          <w:tab w:val="right" w:leader="underscore" w:pos="9072"/>
        </w:tabs>
        <w:rPr>
          <w:i/>
          <w:noProof/>
          <w:lang w:val="en-US"/>
        </w:rPr>
        <w:sectPr w:rsidR="00FA3684" w:rsidRPr="007C2D8B" w:rsidSect="00DF62BF">
          <w:headerReference w:type="default" r:id="rId27"/>
          <w:footnotePr>
            <w:numRestart w:val="eachSect"/>
          </w:footnotePr>
          <w:pgSz w:w="11906" w:h="16838"/>
          <w:pgMar w:top="1418" w:right="1418" w:bottom="1418" w:left="1418" w:header="709" w:footer="709" w:gutter="0"/>
          <w:cols w:space="708"/>
          <w:docGrid w:linePitch="360"/>
        </w:sectPr>
      </w:pPr>
    </w:p>
    <w:p w14:paraId="5D907A62" w14:textId="77777777" w:rsidR="00C26B0B" w:rsidRPr="007C2D8B" w:rsidRDefault="002312D6" w:rsidP="00D3583F">
      <w:pPr>
        <w:pStyle w:val="Formulaire1"/>
        <w:shd w:val="clear" w:color="auto" w:fill="FFFFFF" w:themeFill="background1"/>
        <w:rPr>
          <w:noProof/>
          <w:lang w:val="en-US"/>
        </w:rPr>
      </w:pPr>
      <w:r w:rsidRPr="007C2D8B">
        <w:rPr>
          <w:noProof/>
          <w:lang w:val="en-US"/>
        </w:rPr>
        <w:lastRenderedPageBreak/>
        <w:t>Form FIN</w:t>
      </w:r>
      <w:r w:rsidR="00DF5B76" w:rsidRPr="007C2D8B">
        <w:rPr>
          <w:noProof/>
          <w:lang w:val="en-US"/>
        </w:rPr>
        <w:t>–</w:t>
      </w:r>
      <w:r w:rsidR="009E6438" w:rsidRPr="007C2D8B">
        <w:rPr>
          <w:noProof/>
          <w:lang w:val="en-US"/>
        </w:rPr>
        <w:t>2</w:t>
      </w:r>
      <w:r w:rsidR="00DF5B76" w:rsidRPr="007C2D8B">
        <w:rPr>
          <w:noProof/>
          <w:lang w:val="en-US"/>
        </w:rPr>
        <w:t>:</w:t>
      </w:r>
      <w:r w:rsidR="00DF5B76" w:rsidRPr="007C2D8B">
        <w:rPr>
          <w:noProof/>
          <w:lang w:val="en-US"/>
        </w:rPr>
        <w:br/>
      </w:r>
      <w:r w:rsidR="001B041F" w:rsidRPr="007C2D8B">
        <w:rPr>
          <w:noProof/>
          <w:lang w:val="en-US"/>
        </w:rPr>
        <w:t>Summary of Costs</w:t>
      </w:r>
    </w:p>
    <w:p w14:paraId="0AB3E004" w14:textId="77777777" w:rsidR="00DF5B76" w:rsidRPr="007C2D8B" w:rsidRDefault="00DF5B76" w:rsidP="00363A51">
      <w:pPr>
        <w:spacing w:after="60"/>
        <w:rPr>
          <w:b/>
          <w:i/>
          <w:noProof/>
          <w:sz w:val="18"/>
          <w:szCs w:val="18"/>
          <w:lang w:val="en-US"/>
        </w:rPr>
      </w:pPr>
      <w:r w:rsidRPr="007C2D8B">
        <w:rPr>
          <w:b/>
          <w:i/>
          <w:noProof/>
          <w:sz w:val="18"/>
          <w:szCs w:val="18"/>
          <w:highlight w:val="yellow"/>
          <w:lang w:val="en-US"/>
        </w:rPr>
        <w:t>[</w:t>
      </w:r>
      <w:r w:rsidR="001B041F" w:rsidRPr="007C2D8B">
        <w:rPr>
          <w:b/>
          <w:i/>
          <w:noProof/>
          <w:sz w:val="18"/>
          <w:szCs w:val="18"/>
          <w:highlight w:val="yellow"/>
          <w:lang w:val="en-US"/>
        </w:rPr>
        <w:t>The following table is provided as an indicative template and should be adapted to each RFP by the Client. The Client shall select the appropriate table in accordance with the Contract type (lump-sum price or unit prices (time-based)) and shall delete the other table. The table should identify the tax estimates as a separate amount</w:t>
      </w:r>
      <w:r w:rsidRPr="007C2D8B">
        <w:rPr>
          <w:b/>
          <w:i/>
          <w:noProof/>
          <w:sz w:val="18"/>
          <w:szCs w:val="18"/>
          <w:highlight w:val="yellow"/>
          <w:lang w:val="en-US"/>
        </w:rPr>
        <w:t>.]</w:t>
      </w:r>
    </w:p>
    <w:p w14:paraId="31A5A7D6" w14:textId="77777777" w:rsidR="00363A51" w:rsidRPr="007C2D8B" w:rsidRDefault="00363A51" w:rsidP="00363A51">
      <w:pPr>
        <w:spacing w:after="60"/>
        <w:rPr>
          <w:b/>
          <w:i/>
          <w:noProof/>
          <w:sz w:val="18"/>
          <w:szCs w:val="18"/>
          <w:lang w:val="en-US"/>
        </w:rPr>
      </w:pPr>
      <w:r w:rsidRPr="007C2D8B">
        <w:rPr>
          <w:b/>
          <w:i/>
          <w:noProof/>
          <w:sz w:val="18"/>
          <w:szCs w:val="18"/>
          <w:lang w:val="en-US"/>
        </w:rPr>
        <w:t>[</w:t>
      </w:r>
      <w:r w:rsidRPr="007C2D8B">
        <w:rPr>
          <w:b/>
          <w:i/>
          <w:noProof/>
          <w:sz w:val="18"/>
          <w:szCs w:val="18"/>
          <w:u w:val="single"/>
          <w:lang w:val="en-US"/>
        </w:rPr>
        <w:t>Note</w:t>
      </w:r>
      <w:r w:rsidRPr="007C2D8B">
        <w:rPr>
          <w:b/>
          <w:i/>
          <w:noProof/>
          <w:sz w:val="18"/>
          <w:szCs w:val="18"/>
          <w:lang w:val="en-US"/>
        </w:rPr>
        <w:t>: In the case of a conditional phase, this must appear separately in the tables, and the total price of the Proposal must include the amount of the conditional phase.]</w:t>
      </w:r>
    </w:p>
    <w:p w14:paraId="3B2480ED" w14:textId="77777777" w:rsidR="00DF5B76" w:rsidRPr="007C2D8B" w:rsidRDefault="00DF5B76" w:rsidP="002D5BE6">
      <w:pPr>
        <w:spacing w:after="20" w:line="240" w:lineRule="auto"/>
        <w:jc w:val="center"/>
        <w:rPr>
          <w:b/>
          <w:noProof/>
          <w:u w:val="single"/>
          <w:lang w:val="en-US"/>
        </w:rPr>
      </w:pPr>
      <w:r w:rsidRPr="007C2D8B">
        <w:rPr>
          <w:b/>
          <w:noProof/>
          <w:u w:val="single"/>
          <w:lang w:val="en-US"/>
        </w:rPr>
        <w:t>T</w:t>
      </w:r>
      <w:r w:rsidR="001B041F" w:rsidRPr="007C2D8B">
        <w:rPr>
          <w:b/>
          <w:noProof/>
          <w:u w:val="single"/>
          <w:lang w:val="en-US"/>
        </w:rPr>
        <w:t>IME</w:t>
      </w:r>
      <w:r w:rsidR="001B041F" w:rsidRPr="007C2D8B">
        <w:rPr>
          <w:b/>
          <w:noProof/>
          <w:u w:val="single"/>
          <w:lang w:val="en-US"/>
        </w:rPr>
        <w:noBreakHyphen/>
        <w:t>BASED CONTRACT (UNIT PRICES)</w:t>
      </w:r>
    </w:p>
    <w:tbl>
      <w:tblPr>
        <w:tblStyle w:val="Grilledutableau"/>
        <w:tblW w:w="0" w:type="auto"/>
        <w:tblLook w:val="04A0" w:firstRow="1" w:lastRow="0" w:firstColumn="1" w:lastColumn="0" w:noHBand="0" w:noVBand="1"/>
      </w:tblPr>
      <w:tblGrid>
        <w:gridCol w:w="5301"/>
        <w:gridCol w:w="4485"/>
        <w:gridCol w:w="4206"/>
      </w:tblGrid>
      <w:tr w:rsidR="00927289" w:rsidRPr="007C2D8B" w14:paraId="733109E9" w14:textId="77777777" w:rsidTr="00ED44A7">
        <w:tc>
          <w:tcPr>
            <w:tcW w:w="5353" w:type="dxa"/>
            <w:vMerge w:val="restart"/>
            <w:shd w:val="clear" w:color="auto" w:fill="D9D9D9" w:themeFill="background1" w:themeFillShade="D9"/>
            <w:vAlign w:val="center"/>
          </w:tcPr>
          <w:p w14:paraId="0272E92E" w14:textId="77777777" w:rsidR="00DF5B76" w:rsidRPr="007C2D8B" w:rsidRDefault="00DF5B76" w:rsidP="002D5BE6">
            <w:pPr>
              <w:spacing w:after="20" w:line="240" w:lineRule="auto"/>
              <w:jc w:val="center"/>
              <w:rPr>
                <w:b/>
                <w:noProof/>
                <w:sz w:val="18"/>
                <w:szCs w:val="18"/>
                <w:lang w:val="en-US"/>
              </w:rPr>
            </w:pPr>
            <w:r w:rsidRPr="007C2D8B">
              <w:rPr>
                <w:b/>
                <w:noProof/>
                <w:sz w:val="18"/>
                <w:szCs w:val="18"/>
                <w:lang w:val="en-US"/>
              </w:rPr>
              <w:t>Item</w:t>
            </w:r>
          </w:p>
        </w:tc>
        <w:tc>
          <w:tcPr>
            <w:tcW w:w="8789" w:type="dxa"/>
            <w:gridSpan w:val="2"/>
            <w:shd w:val="clear" w:color="auto" w:fill="D9D9D9" w:themeFill="background1" w:themeFillShade="D9"/>
          </w:tcPr>
          <w:p w14:paraId="0D683E77" w14:textId="77777777" w:rsidR="00DF5B76" w:rsidRPr="007C2D8B" w:rsidRDefault="001B041F" w:rsidP="002D5BE6">
            <w:pPr>
              <w:spacing w:after="20" w:line="240" w:lineRule="auto"/>
              <w:jc w:val="center"/>
              <w:rPr>
                <w:b/>
                <w:noProof/>
                <w:sz w:val="18"/>
                <w:szCs w:val="18"/>
                <w:lang w:val="en-US"/>
              </w:rPr>
            </w:pPr>
            <w:r w:rsidRPr="007C2D8B">
              <w:rPr>
                <w:b/>
                <w:noProof/>
                <w:sz w:val="18"/>
                <w:szCs w:val="18"/>
                <w:lang w:val="en-US"/>
              </w:rPr>
              <w:t>Cost</w:t>
            </w:r>
          </w:p>
        </w:tc>
      </w:tr>
      <w:tr w:rsidR="00927289" w:rsidRPr="007F6C45" w14:paraId="702EBC76" w14:textId="77777777" w:rsidTr="00ED44A7">
        <w:tc>
          <w:tcPr>
            <w:tcW w:w="5353" w:type="dxa"/>
            <w:vMerge/>
            <w:shd w:val="clear" w:color="auto" w:fill="D9D9D9" w:themeFill="background1" w:themeFillShade="D9"/>
          </w:tcPr>
          <w:p w14:paraId="3B5626B5" w14:textId="77777777" w:rsidR="00DF5B76" w:rsidRPr="007C2D8B" w:rsidRDefault="00DF5B76" w:rsidP="002D5BE6">
            <w:pPr>
              <w:spacing w:after="20" w:line="240" w:lineRule="auto"/>
              <w:rPr>
                <w:noProof/>
                <w:sz w:val="18"/>
                <w:szCs w:val="18"/>
                <w:lang w:val="en-US"/>
              </w:rPr>
            </w:pPr>
          </w:p>
        </w:tc>
        <w:tc>
          <w:tcPr>
            <w:tcW w:w="8789" w:type="dxa"/>
            <w:gridSpan w:val="2"/>
            <w:shd w:val="clear" w:color="auto" w:fill="D9D9D9" w:themeFill="background1" w:themeFillShade="D9"/>
          </w:tcPr>
          <w:p w14:paraId="7317B95B" w14:textId="77777777" w:rsidR="00DF5B76" w:rsidRPr="007C2D8B" w:rsidRDefault="00DF5B76" w:rsidP="002D5BE6">
            <w:pPr>
              <w:spacing w:after="20" w:line="240" w:lineRule="auto"/>
              <w:jc w:val="center"/>
              <w:rPr>
                <w:i/>
                <w:noProof/>
                <w:sz w:val="18"/>
                <w:szCs w:val="18"/>
                <w:lang w:val="en-US"/>
              </w:rPr>
            </w:pPr>
            <w:r w:rsidRPr="007C2D8B">
              <w:rPr>
                <w:i/>
                <w:noProof/>
                <w:sz w:val="18"/>
                <w:szCs w:val="18"/>
                <w:lang w:val="en-US"/>
              </w:rPr>
              <w:t>[</w:t>
            </w:r>
            <w:r w:rsidR="001B041F" w:rsidRPr="007C2D8B">
              <w:rPr>
                <w:i/>
                <w:noProof/>
                <w:sz w:val="18"/>
                <w:szCs w:val="18"/>
                <w:lang w:val="en-US"/>
              </w:rPr>
              <w:t>Consultant must state the proposed Costs in accordance with Sub-</w:t>
            </w:r>
            <w:r w:rsidR="00292AC8" w:rsidRPr="007C2D8B">
              <w:rPr>
                <w:i/>
                <w:noProof/>
                <w:sz w:val="18"/>
                <w:szCs w:val="18"/>
                <w:lang w:val="en-US"/>
              </w:rPr>
              <w:t>C</w:t>
            </w:r>
            <w:r w:rsidR="001B041F" w:rsidRPr="007C2D8B">
              <w:rPr>
                <w:i/>
                <w:noProof/>
                <w:sz w:val="18"/>
                <w:szCs w:val="18"/>
                <w:lang w:val="en-US"/>
              </w:rPr>
              <w:t>lause 16.4 of the Data Sheet; delete columns which are not used</w:t>
            </w:r>
            <w:r w:rsidRPr="007C2D8B">
              <w:rPr>
                <w:i/>
                <w:noProof/>
                <w:sz w:val="18"/>
                <w:szCs w:val="18"/>
                <w:lang w:val="en-US"/>
              </w:rPr>
              <w:t>]</w:t>
            </w:r>
          </w:p>
        </w:tc>
      </w:tr>
      <w:tr w:rsidR="00927289" w:rsidRPr="007C2D8B" w14:paraId="54A41E64" w14:textId="77777777" w:rsidTr="006C47B2">
        <w:tc>
          <w:tcPr>
            <w:tcW w:w="5353" w:type="dxa"/>
            <w:vMerge/>
            <w:tcBorders>
              <w:bottom w:val="single" w:sz="4" w:space="0" w:color="auto"/>
            </w:tcBorders>
            <w:shd w:val="clear" w:color="auto" w:fill="D9D9D9" w:themeFill="background1" w:themeFillShade="D9"/>
          </w:tcPr>
          <w:p w14:paraId="4C00E3FE" w14:textId="77777777" w:rsidR="00DF5B76" w:rsidRPr="007C2D8B" w:rsidRDefault="00DF5B76" w:rsidP="002D5BE6">
            <w:pPr>
              <w:spacing w:after="20" w:line="240" w:lineRule="auto"/>
              <w:rPr>
                <w:noProof/>
                <w:sz w:val="18"/>
                <w:szCs w:val="18"/>
                <w:lang w:val="en-US"/>
              </w:rPr>
            </w:pPr>
          </w:p>
        </w:tc>
        <w:tc>
          <w:tcPr>
            <w:tcW w:w="4536" w:type="dxa"/>
            <w:tcBorders>
              <w:bottom w:val="single" w:sz="4" w:space="0" w:color="auto"/>
            </w:tcBorders>
            <w:shd w:val="clear" w:color="auto" w:fill="D9D9D9" w:themeFill="background1" w:themeFillShade="D9"/>
          </w:tcPr>
          <w:p w14:paraId="59375B1E" w14:textId="77777777" w:rsidR="00DF5B76" w:rsidRPr="007C2D8B" w:rsidRDefault="00DF5B76" w:rsidP="002D5BE6">
            <w:pPr>
              <w:spacing w:after="20" w:line="240" w:lineRule="auto"/>
              <w:jc w:val="center"/>
              <w:rPr>
                <w:i/>
                <w:noProof/>
                <w:sz w:val="18"/>
                <w:szCs w:val="18"/>
                <w:lang w:val="en-US"/>
              </w:rPr>
            </w:pPr>
            <w:r w:rsidRPr="007C2D8B">
              <w:rPr>
                <w:i/>
                <w:noProof/>
                <w:sz w:val="18"/>
                <w:szCs w:val="18"/>
                <w:lang w:val="en-US"/>
              </w:rPr>
              <w:t>[</w:t>
            </w:r>
            <w:r w:rsidR="00D70437" w:rsidRPr="007C2D8B">
              <w:rPr>
                <w:i/>
                <w:noProof/>
                <w:sz w:val="18"/>
                <w:szCs w:val="18"/>
                <w:lang w:val="en-US"/>
              </w:rPr>
              <w:t>Insert foreign c</w:t>
            </w:r>
            <w:r w:rsidR="001B041F" w:rsidRPr="007C2D8B">
              <w:rPr>
                <w:i/>
                <w:noProof/>
                <w:sz w:val="18"/>
                <w:szCs w:val="18"/>
                <w:lang w:val="en-US"/>
              </w:rPr>
              <w:t>urrency</w:t>
            </w:r>
            <w:r w:rsidRPr="007C2D8B">
              <w:rPr>
                <w:i/>
                <w:noProof/>
                <w:sz w:val="18"/>
                <w:szCs w:val="18"/>
                <w:lang w:val="en-US"/>
              </w:rPr>
              <w:t>]</w:t>
            </w:r>
          </w:p>
        </w:tc>
        <w:tc>
          <w:tcPr>
            <w:tcW w:w="4253" w:type="dxa"/>
            <w:tcBorders>
              <w:bottom w:val="single" w:sz="4" w:space="0" w:color="auto"/>
            </w:tcBorders>
            <w:shd w:val="clear" w:color="auto" w:fill="D9D9D9" w:themeFill="background1" w:themeFillShade="D9"/>
          </w:tcPr>
          <w:p w14:paraId="3BAF718E" w14:textId="77777777" w:rsidR="00DF5B76" w:rsidRPr="007C2D8B" w:rsidRDefault="00DF5B76" w:rsidP="002D5BE6">
            <w:pPr>
              <w:spacing w:after="20" w:line="240" w:lineRule="auto"/>
              <w:jc w:val="center"/>
              <w:rPr>
                <w:i/>
                <w:noProof/>
                <w:sz w:val="18"/>
                <w:szCs w:val="18"/>
                <w:lang w:val="en-US"/>
              </w:rPr>
            </w:pPr>
            <w:r w:rsidRPr="007C2D8B">
              <w:rPr>
                <w:i/>
                <w:noProof/>
                <w:sz w:val="18"/>
                <w:szCs w:val="18"/>
                <w:lang w:val="en-US"/>
              </w:rPr>
              <w:t>[</w:t>
            </w:r>
            <w:r w:rsidR="001B041F" w:rsidRPr="007C2D8B">
              <w:rPr>
                <w:i/>
                <w:noProof/>
                <w:sz w:val="18"/>
                <w:szCs w:val="18"/>
                <w:lang w:val="en-US"/>
              </w:rPr>
              <w:t xml:space="preserve">Insert </w:t>
            </w:r>
            <w:r w:rsidR="00B62182" w:rsidRPr="007C2D8B">
              <w:rPr>
                <w:i/>
                <w:noProof/>
                <w:sz w:val="18"/>
                <w:szCs w:val="18"/>
                <w:lang w:val="en-US"/>
              </w:rPr>
              <w:t>loc</w:t>
            </w:r>
            <w:r w:rsidR="00D70437" w:rsidRPr="007C2D8B">
              <w:rPr>
                <w:i/>
                <w:noProof/>
                <w:sz w:val="18"/>
                <w:szCs w:val="18"/>
                <w:lang w:val="en-US"/>
              </w:rPr>
              <w:t>al c</w:t>
            </w:r>
            <w:r w:rsidR="001B041F" w:rsidRPr="007C2D8B">
              <w:rPr>
                <w:i/>
                <w:noProof/>
                <w:sz w:val="18"/>
                <w:szCs w:val="18"/>
                <w:lang w:val="en-US"/>
              </w:rPr>
              <w:t>urrency</w:t>
            </w:r>
            <w:r w:rsidRPr="007C2D8B">
              <w:rPr>
                <w:i/>
                <w:noProof/>
                <w:sz w:val="18"/>
                <w:szCs w:val="18"/>
                <w:lang w:val="en-US"/>
              </w:rPr>
              <w:t>]</w:t>
            </w:r>
          </w:p>
        </w:tc>
      </w:tr>
      <w:tr w:rsidR="00927289" w:rsidRPr="007F6C45" w14:paraId="1679F4DB" w14:textId="77777777" w:rsidTr="006C47B2">
        <w:tc>
          <w:tcPr>
            <w:tcW w:w="14142" w:type="dxa"/>
            <w:gridSpan w:val="3"/>
            <w:tcBorders>
              <w:bottom w:val="single" w:sz="4" w:space="0" w:color="auto"/>
            </w:tcBorders>
            <w:shd w:val="clear" w:color="auto" w:fill="EEECE1" w:themeFill="background2"/>
          </w:tcPr>
          <w:p w14:paraId="372EB8F2" w14:textId="77777777" w:rsidR="006C47B2" w:rsidRPr="007C2D8B" w:rsidRDefault="006C47B2" w:rsidP="002D5BE6">
            <w:pPr>
              <w:spacing w:after="20" w:line="240" w:lineRule="auto"/>
              <w:rPr>
                <w:noProof/>
                <w:sz w:val="18"/>
                <w:szCs w:val="18"/>
                <w:lang w:val="en-US"/>
              </w:rPr>
            </w:pPr>
            <w:r w:rsidRPr="007C2D8B">
              <w:rPr>
                <w:b/>
                <w:noProof/>
                <w:sz w:val="18"/>
                <w:szCs w:val="18"/>
                <w:lang w:val="en-US"/>
              </w:rPr>
              <w:t>Cost of the Financial Proposal (excluding taxes)</w:t>
            </w:r>
            <w:r w:rsidRPr="007C2D8B">
              <w:rPr>
                <w:rStyle w:val="Appelnotedebasdep"/>
                <w:b/>
                <w:noProof/>
                <w:sz w:val="18"/>
                <w:szCs w:val="18"/>
                <w:lang w:val="en-US"/>
              </w:rPr>
              <w:footnoteReference w:id="17"/>
            </w:r>
            <w:r w:rsidRPr="007C2D8B">
              <w:rPr>
                <w:b/>
                <w:noProof/>
                <w:sz w:val="18"/>
                <w:szCs w:val="18"/>
                <w:lang w:val="en-US"/>
              </w:rPr>
              <w:t>:</w:t>
            </w:r>
          </w:p>
        </w:tc>
      </w:tr>
      <w:tr w:rsidR="00927289" w:rsidRPr="007C2D8B" w14:paraId="6CDC7FD5" w14:textId="77777777" w:rsidTr="006C47B2">
        <w:tc>
          <w:tcPr>
            <w:tcW w:w="5353" w:type="dxa"/>
            <w:tcBorders>
              <w:bottom w:val="dotted" w:sz="4" w:space="0" w:color="auto"/>
            </w:tcBorders>
          </w:tcPr>
          <w:p w14:paraId="5FB34056" w14:textId="77777777" w:rsidR="00DF5B76" w:rsidRPr="007C2D8B" w:rsidRDefault="001B041F" w:rsidP="002D5BE6">
            <w:pPr>
              <w:pStyle w:val="Paragraphedeliste"/>
              <w:numPr>
                <w:ilvl w:val="0"/>
                <w:numId w:val="62"/>
              </w:numPr>
              <w:spacing w:after="20" w:line="240" w:lineRule="auto"/>
              <w:ind w:left="426" w:hanging="426"/>
              <w:jc w:val="left"/>
              <w:rPr>
                <w:noProof/>
                <w:sz w:val="18"/>
                <w:szCs w:val="18"/>
                <w:lang w:val="en-US"/>
              </w:rPr>
            </w:pPr>
            <w:r w:rsidRPr="007C2D8B">
              <w:rPr>
                <w:noProof/>
                <w:sz w:val="18"/>
                <w:szCs w:val="18"/>
                <w:lang w:val="en-US"/>
              </w:rPr>
              <w:t>Re</w:t>
            </w:r>
            <w:r w:rsidR="00DF5B76" w:rsidRPr="007C2D8B">
              <w:rPr>
                <w:noProof/>
                <w:sz w:val="18"/>
                <w:szCs w:val="18"/>
                <w:lang w:val="en-US"/>
              </w:rPr>
              <w:t>mun</w:t>
            </w:r>
            <w:r w:rsidRPr="007C2D8B">
              <w:rPr>
                <w:noProof/>
                <w:sz w:val="18"/>
                <w:szCs w:val="18"/>
                <w:lang w:val="en-US"/>
              </w:rPr>
              <w:t>e</w:t>
            </w:r>
            <w:r w:rsidR="00DF5B76" w:rsidRPr="007C2D8B">
              <w:rPr>
                <w:noProof/>
                <w:sz w:val="18"/>
                <w:szCs w:val="18"/>
                <w:lang w:val="en-US"/>
              </w:rPr>
              <w:t>ration</w:t>
            </w:r>
          </w:p>
        </w:tc>
        <w:tc>
          <w:tcPr>
            <w:tcW w:w="4536" w:type="dxa"/>
            <w:tcBorders>
              <w:bottom w:val="dotted" w:sz="4" w:space="0" w:color="auto"/>
            </w:tcBorders>
          </w:tcPr>
          <w:p w14:paraId="7AB807B8" w14:textId="77777777" w:rsidR="00DF5B76" w:rsidRPr="007C2D8B" w:rsidRDefault="00DF5B76" w:rsidP="002D5BE6">
            <w:pPr>
              <w:spacing w:after="20" w:line="240" w:lineRule="auto"/>
              <w:rPr>
                <w:noProof/>
                <w:sz w:val="18"/>
                <w:szCs w:val="18"/>
                <w:lang w:val="en-US"/>
              </w:rPr>
            </w:pPr>
          </w:p>
        </w:tc>
        <w:tc>
          <w:tcPr>
            <w:tcW w:w="4253" w:type="dxa"/>
            <w:tcBorders>
              <w:bottom w:val="dotted" w:sz="4" w:space="0" w:color="auto"/>
            </w:tcBorders>
          </w:tcPr>
          <w:p w14:paraId="010D0DF1" w14:textId="77777777" w:rsidR="00DF5B76" w:rsidRPr="007C2D8B" w:rsidRDefault="00DF5B76" w:rsidP="002D5BE6">
            <w:pPr>
              <w:spacing w:after="20" w:line="240" w:lineRule="auto"/>
              <w:rPr>
                <w:noProof/>
                <w:sz w:val="18"/>
                <w:szCs w:val="18"/>
                <w:lang w:val="en-US"/>
              </w:rPr>
            </w:pPr>
          </w:p>
        </w:tc>
      </w:tr>
      <w:tr w:rsidR="00927289" w:rsidRPr="007F6C45" w14:paraId="79331863" w14:textId="77777777" w:rsidTr="006C47B2">
        <w:tc>
          <w:tcPr>
            <w:tcW w:w="5353" w:type="dxa"/>
            <w:tcBorders>
              <w:top w:val="dotted" w:sz="4" w:space="0" w:color="auto"/>
              <w:bottom w:val="dotted" w:sz="4" w:space="0" w:color="auto"/>
            </w:tcBorders>
          </w:tcPr>
          <w:p w14:paraId="622111CD" w14:textId="77777777" w:rsidR="00DF5B76" w:rsidRPr="007C2D8B" w:rsidRDefault="001B041F" w:rsidP="002D5BE6">
            <w:pPr>
              <w:pStyle w:val="Paragraphedeliste"/>
              <w:numPr>
                <w:ilvl w:val="0"/>
                <w:numId w:val="62"/>
              </w:numPr>
              <w:spacing w:after="20" w:line="240" w:lineRule="auto"/>
              <w:ind w:left="426" w:hanging="426"/>
              <w:jc w:val="left"/>
              <w:rPr>
                <w:noProof/>
                <w:sz w:val="18"/>
                <w:szCs w:val="18"/>
                <w:lang w:val="en-US"/>
              </w:rPr>
            </w:pPr>
            <w:r w:rsidRPr="007C2D8B">
              <w:rPr>
                <w:noProof/>
                <w:sz w:val="18"/>
                <w:szCs w:val="18"/>
                <w:lang w:val="en-US"/>
              </w:rPr>
              <w:t xml:space="preserve">Other expenses </w:t>
            </w:r>
            <w:r w:rsidR="00DF5B76" w:rsidRPr="007C2D8B">
              <w:rPr>
                <w:i/>
                <w:noProof/>
                <w:sz w:val="18"/>
                <w:szCs w:val="18"/>
                <w:highlight w:val="yellow"/>
                <w:lang w:val="en-US"/>
              </w:rPr>
              <w:t>[</w:t>
            </w:r>
            <w:r w:rsidRPr="007C2D8B">
              <w:rPr>
                <w:i/>
                <w:noProof/>
                <w:sz w:val="18"/>
                <w:szCs w:val="18"/>
                <w:highlight w:val="yellow"/>
                <w:lang w:val="en-US"/>
              </w:rPr>
              <w:t>specify lump-sum or reimbursable</w:t>
            </w:r>
            <w:r w:rsidR="00DF5B76" w:rsidRPr="007C2D8B">
              <w:rPr>
                <w:i/>
                <w:noProof/>
                <w:sz w:val="18"/>
                <w:szCs w:val="18"/>
                <w:highlight w:val="yellow"/>
                <w:lang w:val="en-US"/>
              </w:rPr>
              <w:t>]</w:t>
            </w:r>
          </w:p>
        </w:tc>
        <w:tc>
          <w:tcPr>
            <w:tcW w:w="4536" w:type="dxa"/>
            <w:tcBorders>
              <w:top w:val="dotted" w:sz="4" w:space="0" w:color="auto"/>
              <w:bottom w:val="dotted" w:sz="4" w:space="0" w:color="auto"/>
            </w:tcBorders>
          </w:tcPr>
          <w:p w14:paraId="29B4E1C8" w14:textId="77777777" w:rsidR="00DF5B76" w:rsidRPr="007C2D8B" w:rsidRDefault="00DF5B76" w:rsidP="002D5BE6">
            <w:pPr>
              <w:spacing w:after="20" w:line="240" w:lineRule="auto"/>
              <w:rPr>
                <w:noProof/>
                <w:sz w:val="18"/>
                <w:szCs w:val="18"/>
                <w:lang w:val="en-US"/>
              </w:rPr>
            </w:pPr>
          </w:p>
        </w:tc>
        <w:tc>
          <w:tcPr>
            <w:tcW w:w="4253" w:type="dxa"/>
            <w:tcBorders>
              <w:top w:val="dotted" w:sz="4" w:space="0" w:color="auto"/>
              <w:bottom w:val="dotted" w:sz="4" w:space="0" w:color="auto"/>
            </w:tcBorders>
          </w:tcPr>
          <w:p w14:paraId="1B46763F" w14:textId="77777777" w:rsidR="00DF5B76" w:rsidRPr="007C2D8B" w:rsidRDefault="00DF5B76" w:rsidP="002D5BE6">
            <w:pPr>
              <w:spacing w:after="20" w:line="240" w:lineRule="auto"/>
              <w:rPr>
                <w:noProof/>
                <w:sz w:val="18"/>
                <w:szCs w:val="18"/>
                <w:lang w:val="en-US"/>
              </w:rPr>
            </w:pPr>
          </w:p>
        </w:tc>
      </w:tr>
      <w:tr w:rsidR="00363A51" w:rsidRPr="007F6C45" w14:paraId="64F84798" w14:textId="77777777" w:rsidTr="006C47B2">
        <w:tc>
          <w:tcPr>
            <w:tcW w:w="5353" w:type="dxa"/>
            <w:tcBorders>
              <w:top w:val="dotted" w:sz="4" w:space="0" w:color="auto"/>
              <w:bottom w:val="dotted" w:sz="4" w:space="0" w:color="auto"/>
            </w:tcBorders>
          </w:tcPr>
          <w:p w14:paraId="383B9570" w14:textId="77777777" w:rsidR="00363A51" w:rsidRPr="007C2D8B" w:rsidRDefault="00363A51" w:rsidP="002D5BE6">
            <w:pPr>
              <w:pStyle w:val="Paragraphedeliste"/>
              <w:spacing w:after="20" w:line="240" w:lineRule="auto"/>
              <w:ind w:left="0"/>
              <w:jc w:val="left"/>
              <w:rPr>
                <w:i/>
                <w:noProof/>
                <w:sz w:val="18"/>
                <w:szCs w:val="18"/>
                <w:lang w:val="en-US"/>
              </w:rPr>
            </w:pPr>
            <w:r w:rsidRPr="007C2D8B">
              <w:rPr>
                <w:i/>
                <w:noProof/>
                <w:sz w:val="18"/>
                <w:szCs w:val="18"/>
                <w:highlight w:val="yellow"/>
                <w:lang w:val="en-US"/>
              </w:rPr>
              <w:t>[to be inserted only if terms of reference</w:t>
            </w:r>
            <w:r w:rsidR="002B1C8B" w:rsidRPr="007C2D8B">
              <w:rPr>
                <w:i/>
                <w:noProof/>
                <w:sz w:val="18"/>
                <w:szCs w:val="18"/>
                <w:highlight w:val="yellow"/>
                <w:lang w:val="en-US"/>
              </w:rPr>
              <w:t> </w:t>
            </w:r>
            <w:r w:rsidR="00FB6ECD" w:rsidRPr="007C2D8B">
              <w:rPr>
                <w:i/>
                <w:noProof/>
                <w:sz w:val="18"/>
                <w:szCs w:val="18"/>
                <w:highlight w:val="yellow"/>
                <w:lang w:val="en-US"/>
              </w:rPr>
              <w:noBreakHyphen/>
            </w:r>
            <w:r w:rsidR="002B1C8B" w:rsidRPr="007C2D8B">
              <w:rPr>
                <w:i/>
                <w:noProof/>
                <w:sz w:val="18"/>
                <w:szCs w:val="18"/>
                <w:highlight w:val="yellow"/>
                <w:lang w:val="en-US"/>
              </w:rPr>
              <w:t> </w:t>
            </w:r>
            <w:r w:rsidR="00FB6ECD" w:rsidRPr="007C2D8B">
              <w:rPr>
                <w:i/>
                <w:noProof/>
                <w:sz w:val="18"/>
                <w:szCs w:val="18"/>
                <w:highlight w:val="yellow"/>
                <w:lang w:val="en-US"/>
              </w:rPr>
              <w:t>security</w:t>
            </w:r>
            <w:r w:rsidRPr="007C2D8B">
              <w:rPr>
                <w:i/>
                <w:noProof/>
                <w:sz w:val="18"/>
                <w:szCs w:val="18"/>
                <w:highlight w:val="yellow"/>
                <w:lang w:val="en-US"/>
              </w:rPr>
              <w:t xml:space="preserve"> are included in the RFP; otherwise delete]</w:t>
            </w:r>
          </w:p>
          <w:p w14:paraId="60E0ACBF" w14:textId="77777777" w:rsidR="00363A51" w:rsidRPr="007C2D8B" w:rsidRDefault="002D5BE6" w:rsidP="00FB6ECD">
            <w:pPr>
              <w:pStyle w:val="Paragraphedeliste"/>
              <w:numPr>
                <w:ilvl w:val="0"/>
                <w:numId w:val="62"/>
              </w:numPr>
              <w:spacing w:after="20" w:line="240" w:lineRule="auto"/>
              <w:ind w:left="426" w:hanging="426"/>
              <w:jc w:val="left"/>
              <w:rPr>
                <w:noProof/>
                <w:sz w:val="18"/>
                <w:szCs w:val="18"/>
                <w:lang w:val="en-US"/>
              </w:rPr>
            </w:pPr>
            <w:r w:rsidRPr="007C2D8B">
              <w:rPr>
                <w:noProof/>
                <w:sz w:val="18"/>
                <w:szCs w:val="18"/>
                <w:lang w:val="en-US"/>
              </w:rPr>
              <w:t>S</w:t>
            </w:r>
            <w:r w:rsidR="00AF7D74" w:rsidRPr="007C2D8B">
              <w:rPr>
                <w:noProof/>
                <w:sz w:val="18"/>
                <w:szCs w:val="18"/>
                <w:lang w:val="en-US"/>
              </w:rPr>
              <w:t xml:space="preserve">ecurity </w:t>
            </w:r>
            <w:r w:rsidR="00FB6ECD" w:rsidRPr="007C2D8B">
              <w:rPr>
                <w:noProof/>
                <w:sz w:val="18"/>
                <w:szCs w:val="18"/>
                <w:lang w:val="en-US"/>
              </w:rPr>
              <w:t>measures</w:t>
            </w:r>
            <w:r w:rsidR="00AF7D74" w:rsidRPr="007C2D8B">
              <w:rPr>
                <w:rStyle w:val="Appelnotedebasdep"/>
                <w:noProof/>
                <w:sz w:val="18"/>
                <w:szCs w:val="18"/>
                <w:lang w:val="en-US"/>
              </w:rPr>
              <w:footnoteReference w:id="18"/>
            </w:r>
            <w:r w:rsidR="00AF7D74" w:rsidRPr="007C2D8B">
              <w:rPr>
                <w:noProof/>
                <w:sz w:val="18"/>
                <w:szCs w:val="18"/>
                <w:lang w:val="en-US"/>
              </w:rPr>
              <w:t xml:space="preserve"> : payments on the basis of supporting documents (reimbursable)</w:t>
            </w:r>
          </w:p>
        </w:tc>
        <w:tc>
          <w:tcPr>
            <w:tcW w:w="4536" w:type="dxa"/>
            <w:tcBorders>
              <w:top w:val="dotted" w:sz="4" w:space="0" w:color="auto"/>
              <w:bottom w:val="dotted" w:sz="4" w:space="0" w:color="auto"/>
            </w:tcBorders>
          </w:tcPr>
          <w:p w14:paraId="26500B08" w14:textId="77777777" w:rsidR="00363A51" w:rsidRPr="007C2D8B" w:rsidRDefault="00363A51" w:rsidP="002D5BE6">
            <w:pPr>
              <w:spacing w:after="20" w:line="240" w:lineRule="auto"/>
              <w:rPr>
                <w:noProof/>
                <w:sz w:val="18"/>
                <w:szCs w:val="18"/>
                <w:lang w:val="en-US"/>
              </w:rPr>
            </w:pPr>
          </w:p>
        </w:tc>
        <w:tc>
          <w:tcPr>
            <w:tcW w:w="4253" w:type="dxa"/>
            <w:tcBorders>
              <w:top w:val="dotted" w:sz="4" w:space="0" w:color="auto"/>
              <w:bottom w:val="dotted" w:sz="4" w:space="0" w:color="auto"/>
            </w:tcBorders>
          </w:tcPr>
          <w:p w14:paraId="67C3FE1B" w14:textId="77777777" w:rsidR="00363A51" w:rsidRPr="007C2D8B" w:rsidRDefault="00363A51" w:rsidP="002D5BE6">
            <w:pPr>
              <w:spacing w:after="20" w:line="240" w:lineRule="auto"/>
              <w:rPr>
                <w:noProof/>
                <w:sz w:val="18"/>
                <w:szCs w:val="18"/>
                <w:lang w:val="en-US"/>
              </w:rPr>
            </w:pPr>
          </w:p>
        </w:tc>
      </w:tr>
      <w:tr w:rsidR="00927289" w:rsidRPr="007F6C45" w14:paraId="64FDC1C9" w14:textId="77777777" w:rsidTr="006C47B2">
        <w:tc>
          <w:tcPr>
            <w:tcW w:w="5353" w:type="dxa"/>
            <w:tcBorders>
              <w:top w:val="dotted" w:sz="4" w:space="0" w:color="auto"/>
              <w:bottom w:val="single" w:sz="4" w:space="0" w:color="auto"/>
            </w:tcBorders>
          </w:tcPr>
          <w:p w14:paraId="23DF80BD" w14:textId="77777777" w:rsidR="00DF5B76" w:rsidRPr="007C2D8B" w:rsidRDefault="001B041F" w:rsidP="002D5BE6">
            <w:pPr>
              <w:spacing w:after="20" w:line="240" w:lineRule="auto"/>
              <w:rPr>
                <w:b/>
                <w:noProof/>
                <w:sz w:val="18"/>
                <w:szCs w:val="18"/>
                <w:lang w:val="en-US"/>
              </w:rPr>
            </w:pPr>
            <w:r w:rsidRPr="007C2D8B">
              <w:rPr>
                <w:b/>
                <w:noProof/>
                <w:sz w:val="18"/>
                <w:szCs w:val="18"/>
                <w:u w:val="single"/>
                <w:lang w:val="en-US"/>
              </w:rPr>
              <w:t xml:space="preserve">Total Cost of the </w:t>
            </w:r>
            <w:r w:rsidR="00D929B9" w:rsidRPr="007C2D8B">
              <w:rPr>
                <w:b/>
                <w:noProof/>
                <w:sz w:val="18"/>
                <w:szCs w:val="18"/>
                <w:u w:val="single"/>
                <w:lang w:val="en-US"/>
              </w:rPr>
              <w:t>F</w:t>
            </w:r>
            <w:r w:rsidRPr="007C2D8B">
              <w:rPr>
                <w:b/>
                <w:noProof/>
                <w:sz w:val="18"/>
                <w:szCs w:val="18"/>
                <w:u w:val="single"/>
                <w:lang w:val="en-US"/>
              </w:rPr>
              <w:t>inancial Proposal (excluding taxes)</w:t>
            </w:r>
            <w:r w:rsidR="00FD04C7" w:rsidRPr="007C2D8B">
              <w:rPr>
                <w:rFonts w:ascii="Arial Gras" w:hAnsi="Arial Gras"/>
                <w:b/>
                <w:noProof/>
                <w:sz w:val="18"/>
                <w:szCs w:val="18"/>
                <w:u w:val="single"/>
                <w:vertAlign w:val="superscript"/>
                <w:lang w:val="en-US"/>
              </w:rPr>
              <w:t>1</w:t>
            </w:r>
            <w:r w:rsidR="00DF5B76" w:rsidRPr="007C2D8B">
              <w:rPr>
                <w:b/>
                <w:noProof/>
                <w:sz w:val="18"/>
                <w:szCs w:val="18"/>
                <w:lang w:val="en-US"/>
              </w:rPr>
              <w:t>:</w:t>
            </w:r>
          </w:p>
          <w:p w14:paraId="505AA96D" w14:textId="77777777" w:rsidR="00DF5B76" w:rsidRPr="007C2D8B" w:rsidRDefault="00DF5B76" w:rsidP="002D5BE6">
            <w:pPr>
              <w:spacing w:after="20" w:line="240" w:lineRule="auto"/>
              <w:rPr>
                <w:i/>
                <w:noProof/>
                <w:sz w:val="18"/>
                <w:szCs w:val="18"/>
                <w:lang w:val="en-US"/>
              </w:rPr>
            </w:pPr>
            <w:r w:rsidRPr="007C2D8B">
              <w:rPr>
                <w:i/>
                <w:noProof/>
                <w:sz w:val="18"/>
                <w:szCs w:val="18"/>
                <w:lang w:val="en-US"/>
              </w:rPr>
              <w:t>[</w:t>
            </w:r>
            <w:r w:rsidR="006C47B2" w:rsidRPr="007C2D8B">
              <w:rPr>
                <w:i/>
                <w:noProof/>
                <w:sz w:val="18"/>
                <w:szCs w:val="18"/>
                <w:lang w:val="en-US"/>
              </w:rPr>
              <w:t xml:space="preserve">this amount must be the same as in the Form </w:t>
            </w:r>
            <w:r w:rsidR="002312D6" w:rsidRPr="007C2D8B">
              <w:rPr>
                <w:i/>
                <w:noProof/>
                <w:sz w:val="18"/>
                <w:szCs w:val="18"/>
                <w:lang w:val="en-US"/>
              </w:rPr>
              <w:t>FIN</w:t>
            </w:r>
            <w:r w:rsidR="002312D6" w:rsidRPr="007C2D8B">
              <w:rPr>
                <w:i/>
                <w:noProof/>
                <w:sz w:val="18"/>
                <w:szCs w:val="18"/>
                <w:lang w:val="en-US"/>
              </w:rPr>
              <w:noBreakHyphen/>
            </w:r>
            <w:r w:rsidR="000C4A9C" w:rsidRPr="007C2D8B">
              <w:rPr>
                <w:i/>
                <w:noProof/>
                <w:sz w:val="18"/>
                <w:szCs w:val="18"/>
                <w:lang w:val="en-US"/>
              </w:rPr>
              <w:t>1</w:t>
            </w:r>
            <w:r w:rsidRPr="007C2D8B">
              <w:rPr>
                <w:i/>
                <w:noProof/>
                <w:sz w:val="18"/>
                <w:szCs w:val="18"/>
                <w:lang w:val="en-US"/>
              </w:rPr>
              <w:t>]</w:t>
            </w:r>
          </w:p>
        </w:tc>
        <w:tc>
          <w:tcPr>
            <w:tcW w:w="4536" w:type="dxa"/>
            <w:tcBorders>
              <w:top w:val="dotted" w:sz="4" w:space="0" w:color="auto"/>
              <w:bottom w:val="single" w:sz="4" w:space="0" w:color="auto"/>
            </w:tcBorders>
          </w:tcPr>
          <w:p w14:paraId="4122A179" w14:textId="77777777" w:rsidR="00DF5B76" w:rsidRPr="007C2D8B" w:rsidRDefault="00DF5B76" w:rsidP="002D5BE6">
            <w:pPr>
              <w:spacing w:after="20" w:line="240" w:lineRule="auto"/>
              <w:rPr>
                <w:noProof/>
                <w:sz w:val="18"/>
                <w:szCs w:val="18"/>
                <w:lang w:val="en-US"/>
              </w:rPr>
            </w:pPr>
          </w:p>
        </w:tc>
        <w:tc>
          <w:tcPr>
            <w:tcW w:w="4253" w:type="dxa"/>
            <w:tcBorders>
              <w:top w:val="dotted" w:sz="4" w:space="0" w:color="auto"/>
              <w:bottom w:val="single" w:sz="4" w:space="0" w:color="auto"/>
            </w:tcBorders>
          </w:tcPr>
          <w:p w14:paraId="689987DB" w14:textId="77777777" w:rsidR="00DF5B76" w:rsidRPr="007C2D8B" w:rsidRDefault="00DF5B76" w:rsidP="002D5BE6">
            <w:pPr>
              <w:spacing w:after="20" w:line="240" w:lineRule="auto"/>
              <w:rPr>
                <w:noProof/>
                <w:sz w:val="18"/>
                <w:szCs w:val="18"/>
                <w:lang w:val="en-US"/>
              </w:rPr>
            </w:pPr>
          </w:p>
        </w:tc>
      </w:tr>
      <w:tr w:rsidR="00927289" w:rsidRPr="007F6C45" w14:paraId="7E9AF056" w14:textId="77777777" w:rsidTr="006C47B2">
        <w:tc>
          <w:tcPr>
            <w:tcW w:w="14142" w:type="dxa"/>
            <w:gridSpan w:val="3"/>
            <w:shd w:val="clear" w:color="auto" w:fill="EEECE1" w:themeFill="background2"/>
          </w:tcPr>
          <w:p w14:paraId="76002511" w14:textId="77777777" w:rsidR="009E6438" w:rsidRPr="007C2D8B" w:rsidRDefault="000C4A9C" w:rsidP="002D5BE6">
            <w:pPr>
              <w:spacing w:after="20" w:line="240" w:lineRule="auto"/>
              <w:rPr>
                <w:b/>
                <w:noProof/>
                <w:sz w:val="18"/>
                <w:szCs w:val="18"/>
                <w:lang w:val="en-US"/>
              </w:rPr>
            </w:pPr>
            <w:r w:rsidRPr="007C2D8B">
              <w:rPr>
                <w:b/>
                <w:noProof/>
                <w:sz w:val="18"/>
                <w:szCs w:val="18"/>
                <w:lang w:val="en-US"/>
              </w:rPr>
              <w:t>Tax</w:t>
            </w:r>
            <w:r w:rsidR="00197564" w:rsidRPr="007C2D8B">
              <w:rPr>
                <w:b/>
                <w:noProof/>
                <w:sz w:val="18"/>
                <w:szCs w:val="18"/>
                <w:lang w:val="en-US"/>
              </w:rPr>
              <w:t>es</w:t>
            </w:r>
            <w:r w:rsidRPr="007C2D8B">
              <w:rPr>
                <w:b/>
                <w:noProof/>
                <w:sz w:val="18"/>
                <w:szCs w:val="18"/>
                <w:lang w:val="en-US"/>
              </w:rPr>
              <w:t xml:space="preserve"> Estimates</w:t>
            </w:r>
            <w:r w:rsidR="006C47B2" w:rsidRPr="007C2D8B">
              <w:rPr>
                <w:rStyle w:val="Appelnotedebasdep"/>
                <w:b/>
                <w:noProof/>
                <w:sz w:val="18"/>
                <w:szCs w:val="18"/>
                <w:lang w:val="en-US"/>
              </w:rPr>
              <w:footnoteReference w:id="19"/>
            </w:r>
            <w:r w:rsidRPr="007C2D8B">
              <w:rPr>
                <w:b/>
                <w:noProof/>
                <w:sz w:val="18"/>
                <w:szCs w:val="18"/>
                <w:lang w:val="en-US"/>
              </w:rPr>
              <w:t xml:space="preserve"> </w:t>
            </w:r>
            <w:r w:rsidR="00197564" w:rsidRPr="007C2D8B">
              <w:rPr>
                <w:b/>
                <w:noProof/>
                <w:sz w:val="18"/>
                <w:szCs w:val="18"/>
                <w:lang w:val="en-US"/>
              </w:rPr>
              <w:t xml:space="preserve">in the Client's country </w:t>
            </w:r>
            <w:r w:rsidRPr="007C2D8B">
              <w:rPr>
                <w:b/>
                <w:noProof/>
                <w:sz w:val="18"/>
                <w:szCs w:val="18"/>
                <w:lang w:val="en-US"/>
              </w:rPr>
              <w:t>– to be discussed and finalized at the negotiations if the Contract is awarded</w:t>
            </w:r>
          </w:p>
        </w:tc>
      </w:tr>
      <w:tr w:rsidR="00927289" w:rsidRPr="007F6C45" w14:paraId="3DAF89C7" w14:textId="77777777" w:rsidTr="009E6438">
        <w:tc>
          <w:tcPr>
            <w:tcW w:w="5353" w:type="dxa"/>
          </w:tcPr>
          <w:p w14:paraId="19031A7E" w14:textId="77777777" w:rsidR="006C47B2" w:rsidRPr="007C2D8B" w:rsidRDefault="006C47B2" w:rsidP="002D5BE6">
            <w:pPr>
              <w:pStyle w:val="Paragraphedeliste"/>
              <w:numPr>
                <w:ilvl w:val="0"/>
                <w:numId w:val="63"/>
              </w:numPr>
              <w:spacing w:after="20" w:line="240" w:lineRule="auto"/>
              <w:ind w:left="426" w:hanging="426"/>
              <w:rPr>
                <w:noProof/>
                <w:sz w:val="18"/>
                <w:szCs w:val="18"/>
                <w:lang w:val="en-US"/>
              </w:rPr>
            </w:pPr>
            <w:r w:rsidRPr="007C2D8B">
              <w:rPr>
                <w:noProof/>
                <w:sz w:val="18"/>
                <w:szCs w:val="18"/>
                <w:lang w:val="en-US"/>
              </w:rPr>
              <w:t>Value Added Tax (VAT) or equivalent</w:t>
            </w:r>
          </w:p>
        </w:tc>
        <w:tc>
          <w:tcPr>
            <w:tcW w:w="4536" w:type="dxa"/>
          </w:tcPr>
          <w:p w14:paraId="271C0202" w14:textId="77777777" w:rsidR="006C47B2" w:rsidRPr="007C2D8B" w:rsidRDefault="006C47B2" w:rsidP="002D5BE6">
            <w:pPr>
              <w:spacing w:after="20" w:line="240" w:lineRule="auto"/>
              <w:rPr>
                <w:noProof/>
                <w:sz w:val="18"/>
                <w:szCs w:val="18"/>
                <w:lang w:val="en-US"/>
              </w:rPr>
            </w:pPr>
          </w:p>
        </w:tc>
        <w:tc>
          <w:tcPr>
            <w:tcW w:w="4253" w:type="dxa"/>
          </w:tcPr>
          <w:p w14:paraId="7885BCF9" w14:textId="77777777" w:rsidR="006C47B2" w:rsidRPr="007C2D8B" w:rsidRDefault="006C47B2" w:rsidP="002D5BE6">
            <w:pPr>
              <w:spacing w:after="20" w:line="240" w:lineRule="auto"/>
              <w:rPr>
                <w:noProof/>
                <w:sz w:val="18"/>
                <w:szCs w:val="18"/>
                <w:lang w:val="en-US"/>
              </w:rPr>
            </w:pPr>
          </w:p>
        </w:tc>
      </w:tr>
      <w:tr w:rsidR="00927289" w:rsidRPr="007C2D8B" w14:paraId="635382E2" w14:textId="77777777" w:rsidTr="009E6438">
        <w:tc>
          <w:tcPr>
            <w:tcW w:w="5353" w:type="dxa"/>
          </w:tcPr>
          <w:p w14:paraId="124571BC" w14:textId="77777777" w:rsidR="006C47B2" w:rsidRPr="007C2D8B" w:rsidRDefault="006C47B2" w:rsidP="002D5BE6">
            <w:pPr>
              <w:pStyle w:val="Paragraphedeliste"/>
              <w:numPr>
                <w:ilvl w:val="0"/>
                <w:numId w:val="63"/>
              </w:numPr>
              <w:spacing w:after="20" w:line="240" w:lineRule="auto"/>
              <w:ind w:left="426" w:hanging="426"/>
              <w:rPr>
                <w:noProof/>
                <w:sz w:val="18"/>
                <w:szCs w:val="18"/>
                <w:lang w:val="en-US"/>
              </w:rPr>
            </w:pPr>
            <w:r w:rsidRPr="007C2D8B">
              <w:rPr>
                <w:noProof/>
                <w:sz w:val="18"/>
                <w:szCs w:val="18"/>
                <w:lang w:val="en-US"/>
              </w:rPr>
              <w:t>Withholding tax</w:t>
            </w:r>
            <w:r w:rsidRPr="007C2D8B">
              <w:rPr>
                <w:rStyle w:val="Appelnotedebasdep"/>
                <w:noProof/>
                <w:sz w:val="18"/>
                <w:szCs w:val="18"/>
                <w:lang w:val="en-US"/>
              </w:rPr>
              <w:footnoteReference w:id="20"/>
            </w:r>
          </w:p>
        </w:tc>
        <w:tc>
          <w:tcPr>
            <w:tcW w:w="4536" w:type="dxa"/>
          </w:tcPr>
          <w:p w14:paraId="0D28F5FE" w14:textId="77777777" w:rsidR="006C47B2" w:rsidRPr="007C2D8B" w:rsidRDefault="006C47B2" w:rsidP="002D5BE6">
            <w:pPr>
              <w:spacing w:after="20" w:line="240" w:lineRule="auto"/>
              <w:rPr>
                <w:noProof/>
                <w:sz w:val="18"/>
                <w:szCs w:val="18"/>
                <w:lang w:val="en-US"/>
              </w:rPr>
            </w:pPr>
          </w:p>
        </w:tc>
        <w:tc>
          <w:tcPr>
            <w:tcW w:w="4253" w:type="dxa"/>
          </w:tcPr>
          <w:p w14:paraId="7771C9B1" w14:textId="77777777" w:rsidR="006C47B2" w:rsidRPr="007C2D8B" w:rsidRDefault="006C47B2" w:rsidP="002D5BE6">
            <w:pPr>
              <w:spacing w:after="20" w:line="240" w:lineRule="auto"/>
              <w:rPr>
                <w:noProof/>
                <w:sz w:val="18"/>
                <w:szCs w:val="18"/>
                <w:lang w:val="en-US"/>
              </w:rPr>
            </w:pPr>
          </w:p>
        </w:tc>
      </w:tr>
      <w:tr w:rsidR="00927289" w:rsidRPr="007C2D8B" w14:paraId="23095A95" w14:textId="77777777" w:rsidTr="009E6438">
        <w:tc>
          <w:tcPr>
            <w:tcW w:w="5353" w:type="dxa"/>
          </w:tcPr>
          <w:p w14:paraId="15D11469" w14:textId="77777777" w:rsidR="006C47B2" w:rsidRPr="007C2D8B" w:rsidRDefault="006C47B2" w:rsidP="002D5BE6">
            <w:pPr>
              <w:pStyle w:val="Paragraphedeliste"/>
              <w:numPr>
                <w:ilvl w:val="0"/>
                <w:numId w:val="63"/>
              </w:numPr>
              <w:spacing w:after="20" w:line="240" w:lineRule="auto"/>
              <w:ind w:left="426" w:hanging="426"/>
              <w:rPr>
                <w:noProof/>
                <w:sz w:val="18"/>
                <w:szCs w:val="18"/>
                <w:lang w:val="en-US"/>
              </w:rPr>
            </w:pPr>
            <w:r w:rsidRPr="007C2D8B">
              <w:rPr>
                <w:noProof/>
                <w:sz w:val="18"/>
                <w:szCs w:val="18"/>
                <w:lang w:val="en-US"/>
              </w:rPr>
              <w:t>Contract registration fees</w:t>
            </w:r>
            <w:r w:rsidRPr="007C2D8B">
              <w:rPr>
                <w:rStyle w:val="Appelnotedebasdep"/>
                <w:noProof/>
                <w:sz w:val="18"/>
                <w:szCs w:val="18"/>
                <w:lang w:val="en-US"/>
              </w:rPr>
              <w:footnoteReference w:id="21"/>
            </w:r>
          </w:p>
        </w:tc>
        <w:tc>
          <w:tcPr>
            <w:tcW w:w="4536" w:type="dxa"/>
          </w:tcPr>
          <w:p w14:paraId="1108C0BC" w14:textId="77777777" w:rsidR="006C47B2" w:rsidRPr="007C2D8B" w:rsidRDefault="006C47B2" w:rsidP="002D5BE6">
            <w:pPr>
              <w:spacing w:after="20" w:line="240" w:lineRule="auto"/>
              <w:rPr>
                <w:noProof/>
                <w:sz w:val="18"/>
                <w:szCs w:val="18"/>
                <w:lang w:val="en-US"/>
              </w:rPr>
            </w:pPr>
          </w:p>
        </w:tc>
        <w:tc>
          <w:tcPr>
            <w:tcW w:w="4253" w:type="dxa"/>
          </w:tcPr>
          <w:p w14:paraId="17D6B5CE" w14:textId="77777777" w:rsidR="006C47B2" w:rsidRPr="007C2D8B" w:rsidRDefault="006C47B2" w:rsidP="002D5BE6">
            <w:pPr>
              <w:spacing w:after="20" w:line="240" w:lineRule="auto"/>
              <w:rPr>
                <w:noProof/>
                <w:sz w:val="18"/>
                <w:szCs w:val="18"/>
                <w:lang w:val="en-US"/>
              </w:rPr>
            </w:pPr>
          </w:p>
        </w:tc>
      </w:tr>
      <w:tr w:rsidR="00927289" w:rsidRPr="007C2D8B" w14:paraId="10681DCE" w14:textId="77777777" w:rsidTr="009E6438">
        <w:tc>
          <w:tcPr>
            <w:tcW w:w="5353" w:type="dxa"/>
          </w:tcPr>
          <w:p w14:paraId="38E4C931" w14:textId="77777777" w:rsidR="006C47B2" w:rsidRPr="007C2D8B" w:rsidRDefault="006C47B2" w:rsidP="002D5BE6">
            <w:pPr>
              <w:pStyle w:val="Paragraphedeliste"/>
              <w:numPr>
                <w:ilvl w:val="0"/>
                <w:numId w:val="63"/>
              </w:numPr>
              <w:spacing w:after="20" w:line="240" w:lineRule="auto"/>
              <w:ind w:left="426" w:hanging="426"/>
              <w:rPr>
                <w:noProof/>
                <w:sz w:val="18"/>
                <w:szCs w:val="18"/>
                <w:lang w:val="en-US"/>
              </w:rPr>
            </w:pPr>
            <w:r w:rsidRPr="007C2D8B">
              <w:rPr>
                <w:noProof/>
                <w:sz w:val="18"/>
                <w:szCs w:val="18"/>
                <w:lang w:val="en-US"/>
              </w:rPr>
              <w:t>Customs duties</w:t>
            </w:r>
          </w:p>
        </w:tc>
        <w:tc>
          <w:tcPr>
            <w:tcW w:w="4536" w:type="dxa"/>
          </w:tcPr>
          <w:p w14:paraId="3C072615" w14:textId="77777777" w:rsidR="006C47B2" w:rsidRPr="007C2D8B" w:rsidRDefault="006C47B2" w:rsidP="002D5BE6">
            <w:pPr>
              <w:spacing w:after="20" w:line="240" w:lineRule="auto"/>
              <w:rPr>
                <w:noProof/>
                <w:sz w:val="18"/>
                <w:szCs w:val="18"/>
                <w:lang w:val="en-US"/>
              </w:rPr>
            </w:pPr>
          </w:p>
        </w:tc>
        <w:tc>
          <w:tcPr>
            <w:tcW w:w="4253" w:type="dxa"/>
          </w:tcPr>
          <w:p w14:paraId="794CBFD4" w14:textId="77777777" w:rsidR="006C47B2" w:rsidRPr="007C2D8B" w:rsidRDefault="006C47B2" w:rsidP="002D5BE6">
            <w:pPr>
              <w:spacing w:after="20" w:line="240" w:lineRule="auto"/>
              <w:rPr>
                <w:noProof/>
                <w:sz w:val="18"/>
                <w:szCs w:val="18"/>
                <w:lang w:val="en-US"/>
              </w:rPr>
            </w:pPr>
          </w:p>
        </w:tc>
      </w:tr>
      <w:tr w:rsidR="00927289" w:rsidRPr="007F6C45" w14:paraId="3736BC21" w14:textId="77777777" w:rsidTr="009E6438">
        <w:tc>
          <w:tcPr>
            <w:tcW w:w="5353" w:type="dxa"/>
          </w:tcPr>
          <w:p w14:paraId="054C2FFF" w14:textId="77777777" w:rsidR="00DF5B76" w:rsidRPr="007C2D8B" w:rsidRDefault="000C4A9C" w:rsidP="002D5BE6">
            <w:pPr>
              <w:spacing w:after="20" w:line="240" w:lineRule="auto"/>
              <w:rPr>
                <w:b/>
                <w:noProof/>
                <w:sz w:val="18"/>
                <w:szCs w:val="18"/>
                <w:u w:val="single"/>
                <w:lang w:val="en-US"/>
              </w:rPr>
            </w:pPr>
            <w:r w:rsidRPr="007C2D8B">
              <w:rPr>
                <w:b/>
                <w:noProof/>
                <w:sz w:val="18"/>
                <w:szCs w:val="18"/>
                <w:u w:val="single"/>
                <w:lang w:val="en-US"/>
              </w:rPr>
              <w:t xml:space="preserve">Total Estimate for </w:t>
            </w:r>
            <w:r w:rsidR="00197564" w:rsidRPr="007C2D8B">
              <w:rPr>
                <w:b/>
                <w:noProof/>
                <w:sz w:val="18"/>
                <w:szCs w:val="18"/>
                <w:u w:val="single"/>
                <w:lang w:val="en-US"/>
              </w:rPr>
              <w:t>t</w:t>
            </w:r>
            <w:r w:rsidRPr="007C2D8B">
              <w:rPr>
                <w:b/>
                <w:noProof/>
                <w:sz w:val="18"/>
                <w:szCs w:val="18"/>
                <w:u w:val="single"/>
                <w:lang w:val="en-US"/>
              </w:rPr>
              <w:t>axes</w:t>
            </w:r>
            <w:r w:rsidR="00197564" w:rsidRPr="007C2D8B">
              <w:rPr>
                <w:b/>
                <w:noProof/>
                <w:sz w:val="18"/>
                <w:szCs w:val="18"/>
                <w:u w:val="single"/>
                <w:lang w:val="en-US"/>
              </w:rPr>
              <w:t>, duties and fees in the Client's country</w:t>
            </w:r>
            <w:r w:rsidR="009E6438" w:rsidRPr="007C2D8B">
              <w:rPr>
                <w:b/>
                <w:noProof/>
                <w:sz w:val="18"/>
                <w:szCs w:val="18"/>
                <w:u w:val="single"/>
                <w:lang w:val="en-US"/>
              </w:rPr>
              <w:t>:</w:t>
            </w:r>
          </w:p>
        </w:tc>
        <w:tc>
          <w:tcPr>
            <w:tcW w:w="4536" w:type="dxa"/>
          </w:tcPr>
          <w:p w14:paraId="56D9FA0A" w14:textId="77777777" w:rsidR="00DF5B76" w:rsidRPr="007C2D8B" w:rsidRDefault="00DF5B76" w:rsidP="002D5BE6">
            <w:pPr>
              <w:spacing w:after="20" w:line="240" w:lineRule="auto"/>
              <w:rPr>
                <w:noProof/>
                <w:sz w:val="18"/>
                <w:szCs w:val="18"/>
                <w:lang w:val="en-US"/>
              </w:rPr>
            </w:pPr>
          </w:p>
        </w:tc>
        <w:tc>
          <w:tcPr>
            <w:tcW w:w="4253" w:type="dxa"/>
          </w:tcPr>
          <w:p w14:paraId="035A3883" w14:textId="77777777" w:rsidR="00DF5B76" w:rsidRPr="007C2D8B" w:rsidRDefault="00DF5B76" w:rsidP="002D5BE6">
            <w:pPr>
              <w:spacing w:after="20" w:line="240" w:lineRule="auto"/>
              <w:rPr>
                <w:noProof/>
                <w:sz w:val="18"/>
                <w:szCs w:val="18"/>
                <w:lang w:val="en-US"/>
              </w:rPr>
            </w:pPr>
          </w:p>
        </w:tc>
      </w:tr>
    </w:tbl>
    <w:p w14:paraId="49DBFCDA" w14:textId="77777777" w:rsidR="00D90AAA" w:rsidRPr="007C2D8B" w:rsidRDefault="006C47B2" w:rsidP="00D33011">
      <w:pPr>
        <w:jc w:val="center"/>
        <w:rPr>
          <w:b/>
          <w:noProof/>
          <w:sz w:val="18"/>
          <w:szCs w:val="18"/>
          <w:lang w:val="en-US"/>
        </w:rPr>
      </w:pPr>
      <w:r w:rsidRPr="007C2D8B">
        <w:rPr>
          <w:b/>
          <w:noProof/>
          <w:sz w:val="18"/>
          <w:szCs w:val="18"/>
          <w:u w:val="single"/>
          <w:lang w:val="en-US"/>
        </w:rPr>
        <w:t>NB</w:t>
      </w:r>
      <w:r w:rsidR="000C4A9C" w:rsidRPr="007C2D8B">
        <w:rPr>
          <w:b/>
          <w:noProof/>
          <w:sz w:val="18"/>
          <w:szCs w:val="18"/>
          <w:lang w:val="en-US"/>
        </w:rPr>
        <w:t>: Payments will be made in the currency(ies) expressed above (Reference to ITC 16.4)</w:t>
      </w:r>
      <w:r w:rsidR="009E6438" w:rsidRPr="007C2D8B">
        <w:rPr>
          <w:b/>
          <w:noProof/>
          <w:sz w:val="18"/>
          <w:szCs w:val="18"/>
          <w:lang w:val="en-US"/>
        </w:rPr>
        <w:t>.</w:t>
      </w:r>
    </w:p>
    <w:p w14:paraId="1780203F" w14:textId="77777777" w:rsidR="00FD04C7" w:rsidRPr="007C2D8B" w:rsidRDefault="00FD04C7">
      <w:pPr>
        <w:suppressAutoHyphens w:val="0"/>
        <w:overflowPunct/>
        <w:autoSpaceDE/>
        <w:autoSpaceDN/>
        <w:adjustRightInd/>
        <w:spacing w:after="0" w:line="240" w:lineRule="auto"/>
        <w:jc w:val="left"/>
        <w:textAlignment w:val="auto"/>
        <w:rPr>
          <w:noProof/>
          <w:lang w:val="en-US"/>
        </w:rPr>
        <w:sectPr w:rsidR="00FD04C7" w:rsidRPr="007C2D8B" w:rsidSect="00FA3684">
          <w:headerReference w:type="default" r:id="rId28"/>
          <w:footnotePr>
            <w:numRestart w:val="eachSect"/>
          </w:footnotePr>
          <w:pgSz w:w="16838" w:h="11906" w:orient="landscape"/>
          <w:pgMar w:top="1418" w:right="1418" w:bottom="1418" w:left="1418" w:header="709" w:footer="709" w:gutter="0"/>
          <w:cols w:space="708"/>
          <w:docGrid w:linePitch="360"/>
        </w:sectPr>
      </w:pPr>
    </w:p>
    <w:p w14:paraId="2961DDB1" w14:textId="77777777" w:rsidR="009E6438" w:rsidRPr="007C2D8B" w:rsidRDefault="00FD04C7" w:rsidP="002D5BE6">
      <w:pPr>
        <w:spacing w:after="20" w:line="240" w:lineRule="auto"/>
        <w:jc w:val="center"/>
        <w:rPr>
          <w:b/>
          <w:noProof/>
          <w:u w:val="single"/>
          <w:lang w:val="en-US"/>
        </w:rPr>
      </w:pPr>
      <w:r w:rsidRPr="007C2D8B">
        <w:rPr>
          <w:b/>
          <w:noProof/>
          <w:u w:val="single"/>
          <w:lang w:val="en-US"/>
        </w:rPr>
        <w:lastRenderedPageBreak/>
        <w:t>LUMP SUM CONTRACT</w:t>
      </w:r>
    </w:p>
    <w:tbl>
      <w:tblPr>
        <w:tblStyle w:val="Grilledutableau"/>
        <w:tblW w:w="0" w:type="auto"/>
        <w:tblLook w:val="04A0" w:firstRow="1" w:lastRow="0" w:firstColumn="1" w:lastColumn="0" w:noHBand="0" w:noVBand="1"/>
      </w:tblPr>
      <w:tblGrid>
        <w:gridCol w:w="5301"/>
        <w:gridCol w:w="4485"/>
        <w:gridCol w:w="4206"/>
      </w:tblGrid>
      <w:tr w:rsidR="00927289" w:rsidRPr="007C2D8B" w14:paraId="15E79DF4" w14:textId="77777777" w:rsidTr="00D33011">
        <w:tc>
          <w:tcPr>
            <w:tcW w:w="5353" w:type="dxa"/>
            <w:vMerge w:val="restart"/>
            <w:shd w:val="clear" w:color="auto" w:fill="D9D9D9" w:themeFill="background1" w:themeFillShade="D9"/>
            <w:vAlign w:val="center"/>
          </w:tcPr>
          <w:p w14:paraId="2A8289BF" w14:textId="77777777" w:rsidR="009E6438" w:rsidRPr="007C2D8B" w:rsidRDefault="009E6438" w:rsidP="002D5BE6">
            <w:pPr>
              <w:spacing w:before="40" w:after="20" w:line="240" w:lineRule="auto"/>
              <w:jc w:val="center"/>
              <w:rPr>
                <w:b/>
                <w:noProof/>
                <w:sz w:val="18"/>
                <w:szCs w:val="18"/>
                <w:lang w:val="en-US"/>
              </w:rPr>
            </w:pPr>
            <w:r w:rsidRPr="007C2D8B">
              <w:rPr>
                <w:b/>
                <w:noProof/>
                <w:sz w:val="18"/>
                <w:szCs w:val="18"/>
                <w:lang w:val="en-US"/>
              </w:rPr>
              <w:t>Item</w:t>
            </w:r>
          </w:p>
        </w:tc>
        <w:tc>
          <w:tcPr>
            <w:tcW w:w="8789" w:type="dxa"/>
            <w:gridSpan w:val="2"/>
            <w:shd w:val="clear" w:color="auto" w:fill="D9D9D9" w:themeFill="background1" w:themeFillShade="D9"/>
          </w:tcPr>
          <w:p w14:paraId="6CEB31EF" w14:textId="77777777" w:rsidR="009E6438" w:rsidRPr="007C2D8B" w:rsidRDefault="00FD04C7" w:rsidP="002D5BE6">
            <w:pPr>
              <w:spacing w:before="40" w:after="20" w:line="240" w:lineRule="auto"/>
              <w:jc w:val="center"/>
              <w:rPr>
                <w:b/>
                <w:noProof/>
                <w:sz w:val="18"/>
                <w:szCs w:val="18"/>
                <w:lang w:val="en-US"/>
              </w:rPr>
            </w:pPr>
            <w:r w:rsidRPr="007C2D8B">
              <w:rPr>
                <w:b/>
                <w:noProof/>
                <w:sz w:val="18"/>
                <w:szCs w:val="18"/>
                <w:lang w:val="en-US"/>
              </w:rPr>
              <w:t>Cost</w:t>
            </w:r>
          </w:p>
        </w:tc>
      </w:tr>
      <w:tr w:rsidR="00927289" w:rsidRPr="007F6C45" w14:paraId="242E4D78" w14:textId="77777777" w:rsidTr="00D33011">
        <w:tc>
          <w:tcPr>
            <w:tcW w:w="5353" w:type="dxa"/>
            <w:vMerge/>
            <w:shd w:val="clear" w:color="auto" w:fill="D9D9D9" w:themeFill="background1" w:themeFillShade="D9"/>
          </w:tcPr>
          <w:p w14:paraId="71A3647E" w14:textId="77777777" w:rsidR="009E6438" w:rsidRPr="007C2D8B" w:rsidRDefault="009E6438" w:rsidP="002D5BE6">
            <w:pPr>
              <w:spacing w:before="40" w:after="20" w:line="240" w:lineRule="auto"/>
              <w:rPr>
                <w:noProof/>
                <w:sz w:val="18"/>
                <w:szCs w:val="18"/>
                <w:lang w:val="en-US"/>
              </w:rPr>
            </w:pPr>
          </w:p>
        </w:tc>
        <w:tc>
          <w:tcPr>
            <w:tcW w:w="8789" w:type="dxa"/>
            <w:gridSpan w:val="2"/>
            <w:shd w:val="clear" w:color="auto" w:fill="D9D9D9" w:themeFill="background1" w:themeFillShade="D9"/>
          </w:tcPr>
          <w:p w14:paraId="24532139" w14:textId="77777777" w:rsidR="009E6438" w:rsidRPr="007C2D8B" w:rsidRDefault="009E6438" w:rsidP="002D5BE6">
            <w:pPr>
              <w:spacing w:before="40" w:after="20" w:line="240" w:lineRule="auto"/>
              <w:jc w:val="center"/>
              <w:rPr>
                <w:i/>
                <w:noProof/>
                <w:sz w:val="18"/>
                <w:szCs w:val="18"/>
                <w:lang w:val="en-US"/>
              </w:rPr>
            </w:pPr>
            <w:r w:rsidRPr="007C2D8B">
              <w:rPr>
                <w:i/>
                <w:noProof/>
                <w:sz w:val="18"/>
                <w:szCs w:val="18"/>
                <w:lang w:val="en-US"/>
              </w:rPr>
              <w:t>[</w:t>
            </w:r>
            <w:r w:rsidR="00FD04C7" w:rsidRPr="007C2D8B">
              <w:rPr>
                <w:i/>
                <w:noProof/>
                <w:sz w:val="18"/>
                <w:szCs w:val="18"/>
                <w:lang w:val="en-US"/>
              </w:rPr>
              <w:t>Consultant must state the proposed Costs in accordance with Sub-</w:t>
            </w:r>
            <w:r w:rsidR="00292AC8" w:rsidRPr="007C2D8B">
              <w:rPr>
                <w:i/>
                <w:noProof/>
                <w:sz w:val="18"/>
                <w:szCs w:val="18"/>
                <w:lang w:val="en-US"/>
              </w:rPr>
              <w:t>C</w:t>
            </w:r>
            <w:r w:rsidR="00FD04C7" w:rsidRPr="007C2D8B">
              <w:rPr>
                <w:i/>
                <w:noProof/>
                <w:sz w:val="18"/>
                <w:szCs w:val="18"/>
                <w:lang w:val="en-US"/>
              </w:rPr>
              <w:t>lause 16.4 of the Data Sheet; delete columns which are not used</w:t>
            </w:r>
            <w:r w:rsidRPr="007C2D8B">
              <w:rPr>
                <w:i/>
                <w:noProof/>
                <w:sz w:val="18"/>
                <w:szCs w:val="18"/>
                <w:lang w:val="en-US"/>
              </w:rPr>
              <w:t>]</w:t>
            </w:r>
          </w:p>
        </w:tc>
      </w:tr>
      <w:tr w:rsidR="00927289" w:rsidRPr="007C2D8B" w14:paraId="7A8FCF1A" w14:textId="77777777" w:rsidTr="00D33011">
        <w:tc>
          <w:tcPr>
            <w:tcW w:w="5353" w:type="dxa"/>
            <w:vMerge/>
            <w:tcBorders>
              <w:bottom w:val="single" w:sz="4" w:space="0" w:color="auto"/>
            </w:tcBorders>
            <w:shd w:val="clear" w:color="auto" w:fill="D9D9D9" w:themeFill="background1" w:themeFillShade="D9"/>
          </w:tcPr>
          <w:p w14:paraId="1F5EAC31" w14:textId="77777777" w:rsidR="009E6438" w:rsidRPr="007C2D8B" w:rsidRDefault="009E6438" w:rsidP="002D5BE6">
            <w:pPr>
              <w:spacing w:before="40" w:after="20" w:line="240" w:lineRule="auto"/>
              <w:rPr>
                <w:noProof/>
                <w:sz w:val="18"/>
                <w:szCs w:val="18"/>
                <w:lang w:val="en-US"/>
              </w:rPr>
            </w:pPr>
          </w:p>
        </w:tc>
        <w:tc>
          <w:tcPr>
            <w:tcW w:w="4536" w:type="dxa"/>
            <w:tcBorders>
              <w:bottom w:val="single" w:sz="4" w:space="0" w:color="auto"/>
            </w:tcBorders>
            <w:shd w:val="clear" w:color="auto" w:fill="D9D9D9" w:themeFill="background1" w:themeFillShade="D9"/>
          </w:tcPr>
          <w:p w14:paraId="0E00A51A" w14:textId="77777777" w:rsidR="009E6438" w:rsidRPr="007C2D8B" w:rsidRDefault="009E6438" w:rsidP="002D5BE6">
            <w:pPr>
              <w:spacing w:before="40" w:after="20" w:line="240" w:lineRule="auto"/>
              <w:jc w:val="center"/>
              <w:rPr>
                <w:i/>
                <w:noProof/>
                <w:sz w:val="18"/>
                <w:szCs w:val="18"/>
                <w:lang w:val="en-US"/>
              </w:rPr>
            </w:pPr>
            <w:r w:rsidRPr="007C2D8B">
              <w:rPr>
                <w:i/>
                <w:noProof/>
                <w:sz w:val="18"/>
                <w:szCs w:val="18"/>
                <w:lang w:val="en-US"/>
              </w:rPr>
              <w:t>[</w:t>
            </w:r>
            <w:r w:rsidR="00FD04C7" w:rsidRPr="007C2D8B">
              <w:rPr>
                <w:i/>
                <w:noProof/>
                <w:sz w:val="18"/>
                <w:szCs w:val="18"/>
                <w:lang w:val="en-US"/>
              </w:rPr>
              <w:t xml:space="preserve">Insert </w:t>
            </w:r>
            <w:r w:rsidR="00D70437" w:rsidRPr="007C2D8B">
              <w:rPr>
                <w:i/>
                <w:noProof/>
                <w:sz w:val="18"/>
                <w:szCs w:val="18"/>
                <w:lang w:val="en-US"/>
              </w:rPr>
              <w:t>f</w:t>
            </w:r>
            <w:r w:rsidR="00FD04C7" w:rsidRPr="007C2D8B">
              <w:rPr>
                <w:i/>
                <w:noProof/>
                <w:sz w:val="18"/>
                <w:szCs w:val="18"/>
                <w:lang w:val="en-US"/>
              </w:rPr>
              <w:t xml:space="preserve">oreign </w:t>
            </w:r>
            <w:r w:rsidR="00D70437" w:rsidRPr="007C2D8B">
              <w:rPr>
                <w:i/>
                <w:noProof/>
                <w:sz w:val="18"/>
                <w:szCs w:val="18"/>
                <w:lang w:val="en-US"/>
              </w:rPr>
              <w:t>c</w:t>
            </w:r>
            <w:r w:rsidR="00FD04C7" w:rsidRPr="007C2D8B">
              <w:rPr>
                <w:i/>
                <w:noProof/>
                <w:sz w:val="18"/>
                <w:szCs w:val="18"/>
                <w:lang w:val="en-US"/>
              </w:rPr>
              <w:t>urrency</w:t>
            </w:r>
            <w:r w:rsidRPr="007C2D8B">
              <w:rPr>
                <w:i/>
                <w:noProof/>
                <w:sz w:val="18"/>
                <w:szCs w:val="18"/>
                <w:lang w:val="en-US"/>
              </w:rPr>
              <w:t>]</w:t>
            </w:r>
          </w:p>
        </w:tc>
        <w:tc>
          <w:tcPr>
            <w:tcW w:w="4253" w:type="dxa"/>
            <w:tcBorders>
              <w:bottom w:val="single" w:sz="4" w:space="0" w:color="auto"/>
            </w:tcBorders>
            <w:shd w:val="clear" w:color="auto" w:fill="D9D9D9" w:themeFill="background1" w:themeFillShade="D9"/>
          </w:tcPr>
          <w:p w14:paraId="49CA8CFE" w14:textId="77777777" w:rsidR="009E6438" w:rsidRPr="007C2D8B" w:rsidRDefault="009E6438" w:rsidP="002D5BE6">
            <w:pPr>
              <w:spacing w:before="40" w:after="20" w:line="240" w:lineRule="auto"/>
              <w:jc w:val="center"/>
              <w:rPr>
                <w:i/>
                <w:noProof/>
                <w:sz w:val="18"/>
                <w:szCs w:val="18"/>
                <w:lang w:val="en-US"/>
              </w:rPr>
            </w:pPr>
            <w:r w:rsidRPr="007C2D8B">
              <w:rPr>
                <w:i/>
                <w:noProof/>
                <w:sz w:val="18"/>
                <w:szCs w:val="18"/>
                <w:lang w:val="en-US"/>
              </w:rPr>
              <w:t>[</w:t>
            </w:r>
            <w:r w:rsidR="00FD04C7" w:rsidRPr="007C2D8B">
              <w:rPr>
                <w:i/>
                <w:noProof/>
                <w:sz w:val="18"/>
                <w:szCs w:val="18"/>
                <w:lang w:val="en-US"/>
              </w:rPr>
              <w:t xml:space="preserve">Insert </w:t>
            </w:r>
            <w:r w:rsidR="00B62182" w:rsidRPr="007C2D8B">
              <w:rPr>
                <w:i/>
                <w:noProof/>
                <w:sz w:val="18"/>
                <w:szCs w:val="18"/>
                <w:lang w:val="en-US"/>
              </w:rPr>
              <w:t>loc</w:t>
            </w:r>
            <w:r w:rsidR="00D70437" w:rsidRPr="007C2D8B">
              <w:rPr>
                <w:i/>
                <w:noProof/>
                <w:sz w:val="18"/>
                <w:szCs w:val="18"/>
                <w:lang w:val="en-US"/>
              </w:rPr>
              <w:t>al c</w:t>
            </w:r>
            <w:r w:rsidR="00FD04C7" w:rsidRPr="007C2D8B">
              <w:rPr>
                <w:i/>
                <w:noProof/>
                <w:sz w:val="18"/>
                <w:szCs w:val="18"/>
                <w:lang w:val="en-US"/>
              </w:rPr>
              <w:t>urrency</w:t>
            </w:r>
            <w:r w:rsidRPr="007C2D8B">
              <w:rPr>
                <w:i/>
                <w:noProof/>
                <w:sz w:val="18"/>
                <w:szCs w:val="18"/>
                <w:lang w:val="en-US"/>
              </w:rPr>
              <w:t>]</w:t>
            </w:r>
          </w:p>
        </w:tc>
      </w:tr>
      <w:tr w:rsidR="00927289" w:rsidRPr="007F6C45" w14:paraId="479F25AC" w14:textId="77777777" w:rsidTr="00D33011">
        <w:tc>
          <w:tcPr>
            <w:tcW w:w="14142" w:type="dxa"/>
            <w:gridSpan w:val="3"/>
            <w:tcBorders>
              <w:bottom w:val="single" w:sz="4" w:space="0" w:color="auto"/>
            </w:tcBorders>
            <w:shd w:val="clear" w:color="auto" w:fill="EEECE1" w:themeFill="background2"/>
          </w:tcPr>
          <w:p w14:paraId="7A0908AF" w14:textId="77777777" w:rsidR="00D33011" w:rsidRPr="007C2D8B" w:rsidRDefault="00D33011" w:rsidP="002D5BE6">
            <w:pPr>
              <w:spacing w:before="40" w:after="20" w:line="240" w:lineRule="auto"/>
              <w:rPr>
                <w:noProof/>
                <w:sz w:val="18"/>
                <w:szCs w:val="18"/>
                <w:lang w:val="en-US"/>
              </w:rPr>
            </w:pPr>
            <w:r w:rsidRPr="007C2D8B">
              <w:rPr>
                <w:b/>
                <w:noProof/>
                <w:sz w:val="18"/>
                <w:szCs w:val="18"/>
                <w:lang w:val="en-US"/>
              </w:rPr>
              <w:t>Lump Sum Cost of the Financial Proposal (excluding taxes)</w:t>
            </w:r>
            <w:r w:rsidRPr="007C2D8B">
              <w:rPr>
                <w:rStyle w:val="Appelnotedebasdep"/>
                <w:b/>
                <w:noProof/>
                <w:sz w:val="18"/>
                <w:szCs w:val="18"/>
                <w:lang w:val="en-US"/>
              </w:rPr>
              <w:footnoteReference w:id="22"/>
            </w:r>
            <w:r w:rsidRPr="007C2D8B">
              <w:rPr>
                <w:b/>
                <w:noProof/>
                <w:sz w:val="18"/>
                <w:szCs w:val="18"/>
                <w:lang w:val="en-US"/>
              </w:rPr>
              <w:t>:</w:t>
            </w:r>
          </w:p>
        </w:tc>
      </w:tr>
      <w:tr w:rsidR="00927289" w:rsidRPr="007C2D8B" w14:paraId="402E028E" w14:textId="77777777" w:rsidTr="00D33011">
        <w:tc>
          <w:tcPr>
            <w:tcW w:w="5353" w:type="dxa"/>
            <w:tcBorders>
              <w:bottom w:val="dotted" w:sz="4" w:space="0" w:color="auto"/>
            </w:tcBorders>
          </w:tcPr>
          <w:p w14:paraId="3F751A51" w14:textId="77777777" w:rsidR="009E6438" w:rsidRPr="007C2D8B" w:rsidRDefault="009E6438" w:rsidP="002D5BE6">
            <w:pPr>
              <w:pStyle w:val="Paragraphedeliste"/>
              <w:numPr>
                <w:ilvl w:val="0"/>
                <w:numId w:val="64"/>
              </w:numPr>
              <w:spacing w:before="40" w:after="20" w:line="240" w:lineRule="auto"/>
              <w:ind w:left="426" w:hanging="426"/>
              <w:jc w:val="left"/>
              <w:rPr>
                <w:noProof/>
                <w:sz w:val="18"/>
                <w:szCs w:val="18"/>
                <w:lang w:val="en-US"/>
              </w:rPr>
            </w:pPr>
            <w:r w:rsidRPr="007C2D8B">
              <w:rPr>
                <w:noProof/>
                <w:sz w:val="18"/>
                <w:szCs w:val="18"/>
                <w:lang w:val="en-US"/>
              </w:rPr>
              <w:t>Activit</w:t>
            </w:r>
            <w:r w:rsidR="00FD04C7" w:rsidRPr="007C2D8B">
              <w:rPr>
                <w:noProof/>
                <w:sz w:val="18"/>
                <w:szCs w:val="18"/>
                <w:lang w:val="en-US"/>
              </w:rPr>
              <w:t>y</w:t>
            </w:r>
            <w:r w:rsidRPr="007C2D8B">
              <w:rPr>
                <w:noProof/>
                <w:sz w:val="18"/>
                <w:szCs w:val="18"/>
                <w:lang w:val="en-US"/>
              </w:rPr>
              <w:t xml:space="preserve"> 1 (</w:t>
            </w:r>
            <w:r w:rsidR="00FD04C7" w:rsidRPr="007C2D8B">
              <w:rPr>
                <w:noProof/>
                <w:sz w:val="18"/>
                <w:szCs w:val="18"/>
                <w:lang w:val="en-US"/>
              </w:rPr>
              <w:t>delive</w:t>
            </w:r>
            <w:r w:rsidRPr="007C2D8B">
              <w:rPr>
                <w:noProof/>
                <w:sz w:val="18"/>
                <w:szCs w:val="18"/>
                <w:lang w:val="en-US"/>
              </w:rPr>
              <w:t>rable 1)</w:t>
            </w:r>
          </w:p>
        </w:tc>
        <w:tc>
          <w:tcPr>
            <w:tcW w:w="4536" w:type="dxa"/>
            <w:tcBorders>
              <w:bottom w:val="dotted" w:sz="4" w:space="0" w:color="auto"/>
            </w:tcBorders>
          </w:tcPr>
          <w:p w14:paraId="0A7F5F4F" w14:textId="77777777" w:rsidR="009E6438" w:rsidRPr="007C2D8B" w:rsidRDefault="009E6438" w:rsidP="002D5BE6">
            <w:pPr>
              <w:spacing w:before="40" w:after="20" w:line="240" w:lineRule="auto"/>
              <w:rPr>
                <w:noProof/>
                <w:sz w:val="18"/>
                <w:szCs w:val="18"/>
                <w:lang w:val="en-US"/>
              </w:rPr>
            </w:pPr>
          </w:p>
        </w:tc>
        <w:tc>
          <w:tcPr>
            <w:tcW w:w="4253" w:type="dxa"/>
            <w:tcBorders>
              <w:bottom w:val="dotted" w:sz="4" w:space="0" w:color="auto"/>
            </w:tcBorders>
          </w:tcPr>
          <w:p w14:paraId="537810EC" w14:textId="77777777" w:rsidR="009E6438" w:rsidRPr="007C2D8B" w:rsidRDefault="009E6438" w:rsidP="002D5BE6">
            <w:pPr>
              <w:spacing w:before="40" w:after="20" w:line="240" w:lineRule="auto"/>
              <w:rPr>
                <w:noProof/>
                <w:sz w:val="18"/>
                <w:szCs w:val="18"/>
                <w:lang w:val="en-US"/>
              </w:rPr>
            </w:pPr>
          </w:p>
        </w:tc>
      </w:tr>
      <w:tr w:rsidR="00927289" w:rsidRPr="007C2D8B" w14:paraId="52BC44FC" w14:textId="77777777" w:rsidTr="00D33011">
        <w:tc>
          <w:tcPr>
            <w:tcW w:w="5353" w:type="dxa"/>
            <w:tcBorders>
              <w:top w:val="dotted" w:sz="4" w:space="0" w:color="auto"/>
              <w:bottom w:val="dotted" w:sz="4" w:space="0" w:color="auto"/>
            </w:tcBorders>
          </w:tcPr>
          <w:p w14:paraId="4024CCBD" w14:textId="77777777" w:rsidR="009E6438" w:rsidRPr="007C2D8B" w:rsidRDefault="009E6438" w:rsidP="002D5BE6">
            <w:pPr>
              <w:pStyle w:val="Paragraphedeliste"/>
              <w:numPr>
                <w:ilvl w:val="0"/>
                <w:numId w:val="64"/>
              </w:numPr>
              <w:spacing w:before="40" w:after="20" w:line="240" w:lineRule="auto"/>
              <w:ind w:left="426" w:hanging="426"/>
              <w:jc w:val="left"/>
              <w:rPr>
                <w:noProof/>
                <w:sz w:val="18"/>
                <w:szCs w:val="18"/>
                <w:lang w:val="en-US"/>
              </w:rPr>
            </w:pPr>
            <w:r w:rsidRPr="007C2D8B">
              <w:rPr>
                <w:noProof/>
                <w:sz w:val="18"/>
                <w:szCs w:val="18"/>
                <w:lang w:val="en-US"/>
              </w:rPr>
              <w:t>Activit</w:t>
            </w:r>
            <w:r w:rsidR="00FD04C7" w:rsidRPr="007C2D8B">
              <w:rPr>
                <w:noProof/>
                <w:sz w:val="18"/>
                <w:szCs w:val="18"/>
                <w:lang w:val="en-US"/>
              </w:rPr>
              <w:t>y</w:t>
            </w:r>
            <w:r w:rsidRPr="007C2D8B">
              <w:rPr>
                <w:noProof/>
                <w:sz w:val="18"/>
                <w:szCs w:val="18"/>
                <w:lang w:val="en-US"/>
              </w:rPr>
              <w:t xml:space="preserve"> 2 (</w:t>
            </w:r>
            <w:r w:rsidR="00FD04C7" w:rsidRPr="007C2D8B">
              <w:rPr>
                <w:noProof/>
                <w:sz w:val="18"/>
                <w:szCs w:val="18"/>
                <w:lang w:val="en-US"/>
              </w:rPr>
              <w:t>deli</w:t>
            </w:r>
            <w:r w:rsidRPr="007C2D8B">
              <w:rPr>
                <w:noProof/>
                <w:sz w:val="18"/>
                <w:szCs w:val="18"/>
                <w:lang w:val="en-US"/>
              </w:rPr>
              <w:t>v</w:t>
            </w:r>
            <w:r w:rsidR="00FD04C7" w:rsidRPr="007C2D8B">
              <w:rPr>
                <w:noProof/>
                <w:sz w:val="18"/>
                <w:szCs w:val="18"/>
                <w:lang w:val="en-US"/>
              </w:rPr>
              <w:t>e</w:t>
            </w:r>
            <w:r w:rsidRPr="007C2D8B">
              <w:rPr>
                <w:noProof/>
                <w:sz w:val="18"/>
                <w:szCs w:val="18"/>
                <w:lang w:val="en-US"/>
              </w:rPr>
              <w:t>rable 2)</w:t>
            </w:r>
          </w:p>
        </w:tc>
        <w:tc>
          <w:tcPr>
            <w:tcW w:w="4536" w:type="dxa"/>
            <w:tcBorders>
              <w:top w:val="dotted" w:sz="4" w:space="0" w:color="auto"/>
              <w:bottom w:val="dotted" w:sz="4" w:space="0" w:color="auto"/>
            </w:tcBorders>
          </w:tcPr>
          <w:p w14:paraId="5ECF4F9E" w14:textId="77777777" w:rsidR="009E6438" w:rsidRPr="007C2D8B" w:rsidRDefault="009E6438" w:rsidP="002D5BE6">
            <w:pPr>
              <w:spacing w:before="40" w:after="20" w:line="240" w:lineRule="auto"/>
              <w:rPr>
                <w:noProof/>
                <w:sz w:val="18"/>
                <w:szCs w:val="18"/>
                <w:lang w:val="en-US"/>
              </w:rPr>
            </w:pPr>
          </w:p>
        </w:tc>
        <w:tc>
          <w:tcPr>
            <w:tcW w:w="4253" w:type="dxa"/>
            <w:tcBorders>
              <w:top w:val="dotted" w:sz="4" w:space="0" w:color="auto"/>
              <w:bottom w:val="dotted" w:sz="4" w:space="0" w:color="auto"/>
            </w:tcBorders>
          </w:tcPr>
          <w:p w14:paraId="522E3BE3" w14:textId="77777777" w:rsidR="009E6438" w:rsidRPr="007C2D8B" w:rsidRDefault="009E6438" w:rsidP="002D5BE6">
            <w:pPr>
              <w:spacing w:before="40" w:after="20" w:line="240" w:lineRule="auto"/>
              <w:rPr>
                <w:noProof/>
                <w:sz w:val="18"/>
                <w:szCs w:val="18"/>
                <w:lang w:val="en-US"/>
              </w:rPr>
            </w:pPr>
          </w:p>
        </w:tc>
      </w:tr>
      <w:tr w:rsidR="00927289" w:rsidRPr="007C2D8B" w14:paraId="302C6B6C" w14:textId="77777777" w:rsidTr="00D33011">
        <w:tc>
          <w:tcPr>
            <w:tcW w:w="5353" w:type="dxa"/>
            <w:tcBorders>
              <w:top w:val="dotted" w:sz="4" w:space="0" w:color="auto"/>
              <w:bottom w:val="dotted" w:sz="4" w:space="0" w:color="auto"/>
            </w:tcBorders>
          </w:tcPr>
          <w:p w14:paraId="1BAF695E" w14:textId="77777777" w:rsidR="009E6438" w:rsidRPr="007C2D8B" w:rsidRDefault="009E6438" w:rsidP="002D5BE6">
            <w:pPr>
              <w:pStyle w:val="Paragraphedeliste"/>
              <w:numPr>
                <w:ilvl w:val="0"/>
                <w:numId w:val="64"/>
              </w:numPr>
              <w:spacing w:before="40" w:after="20" w:line="240" w:lineRule="auto"/>
              <w:ind w:left="426" w:hanging="426"/>
              <w:jc w:val="left"/>
              <w:rPr>
                <w:noProof/>
                <w:sz w:val="18"/>
                <w:szCs w:val="18"/>
                <w:lang w:val="en-US"/>
              </w:rPr>
            </w:pPr>
            <w:r w:rsidRPr="007C2D8B">
              <w:rPr>
                <w:noProof/>
                <w:sz w:val="18"/>
                <w:szCs w:val="18"/>
                <w:lang w:val="en-US"/>
              </w:rPr>
              <w:t>…</w:t>
            </w:r>
          </w:p>
        </w:tc>
        <w:tc>
          <w:tcPr>
            <w:tcW w:w="4536" w:type="dxa"/>
            <w:tcBorders>
              <w:top w:val="dotted" w:sz="4" w:space="0" w:color="auto"/>
              <w:bottom w:val="dotted" w:sz="4" w:space="0" w:color="auto"/>
            </w:tcBorders>
          </w:tcPr>
          <w:p w14:paraId="3369EB41" w14:textId="77777777" w:rsidR="009E6438" w:rsidRPr="007C2D8B" w:rsidRDefault="009E6438" w:rsidP="002D5BE6">
            <w:pPr>
              <w:spacing w:before="40" w:after="20" w:line="240" w:lineRule="auto"/>
              <w:rPr>
                <w:noProof/>
                <w:sz w:val="18"/>
                <w:szCs w:val="18"/>
                <w:lang w:val="en-US"/>
              </w:rPr>
            </w:pPr>
          </w:p>
        </w:tc>
        <w:tc>
          <w:tcPr>
            <w:tcW w:w="4253" w:type="dxa"/>
            <w:tcBorders>
              <w:top w:val="dotted" w:sz="4" w:space="0" w:color="auto"/>
              <w:bottom w:val="dotted" w:sz="4" w:space="0" w:color="auto"/>
            </w:tcBorders>
          </w:tcPr>
          <w:p w14:paraId="0172E79F" w14:textId="77777777" w:rsidR="009E6438" w:rsidRPr="007C2D8B" w:rsidRDefault="009E6438" w:rsidP="002D5BE6">
            <w:pPr>
              <w:spacing w:before="40" w:after="20" w:line="240" w:lineRule="auto"/>
              <w:rPr>
                <w:noProof/>
                <w:sz w:val="18"/>
                <w:szCs w:val="18"/>
                <w:lang w:val="en-US"/>
              </w:rPr>
            </w:pPr>
          </w:p>
        </w:tc>
      </w:tr>
      <w:tr w:rsidR="002D5BE6" w:rsidRPr="007F6C45" w14:paraId="3AC4D214" w14:textId="77777777" w:rsidTr="00D33011">
        <w:tc>
          <w:tcPr>
            <w:tcW w:w="5353" w:type="dxa"/>
            <w:tcBorders>
              <w:top w:val="dotted" w:sz="4" w:space="0" w:color="auto"/>
              <w:bottom w:val="dotted" w:sz="4" w:space="0" w:color="auto"/>
            </w:tcBorders>
          </w:tcPr>
          <w:p w14:paraId="3321CB9A" w14:textId="77777777" w:rsidR="00FB6ECD" w:rsidRPr="007C2D8B" w:rsidRDefault="00FB6ECD" w:rsidP="00FB6ECD">
            <w:pPr>
              <w:pStyle w:val="Paragraphedeliste"/>
              <w:spacing w:after="20" w:line="240" w:lineRule="auto"/>
              <w:ind w:left="0"/>
              <w:jc w:val="left"/>
              <w:rPr>
                <w:i/>
                <w:noProof/>
                <w:sz w:val="18"/>
                <w:szCs w:val="18"/>
                <w:lang w:val="en-US"/>
              </w:rPr>
            </w:pPr>
            <w:r w:rsidRPr="007C2D8B">
              <w:rPr>
                <w:i/>
                <w:noProof/>
                <w:sz w:val="18"/>
                <w:szCs w:val="18"/>
                <w:highlight w:val="yellow"/>
                <w:lang w:val="en-US"/>
              </w:rPr>
              <w:t>[to be inserted only if terms of reference</w:t>
            </w:r>
            <w:r w:rsidR="002B1C8B" w:rsidRPr="007C2D8B">
              <w:rPr>
                <w:i/>
                <w:noProof/>
                <w:sz w:val="18"/>
                <w:szCs w:val="18"/>
                <w:highlight w:val="yellow"/>
                <w:lang w:val="en-US"/>
              </w:rPr>
              <w:t> </w:t>
            </w:r>
            <w:r w:rsidRPr="007C2D8B">
              <w:rPr>
                <w:i/>
                <w:noProof/>
                <w:sz w:val="18"/>
                <w:szCs w:val="18"/>
                <w:highlight w:val="yellow"/>
                <w:lang w:val="en-US"/>
              </w:rPr>
              <w:noBreakHyphen/>
            </w:r>
            <w:r w:rsidR="002B1C8B" w:rsidRPr="007C2D8B">
              <w:rPr>
                <w:i/>
                <w:noProof/>
                <w:sz w:val="18"/>
                <w:szCs w:val="18"/>
                <w:highlight w:val="yellow"/>
                <w:lang w:val="en-US"/>
              </w:rPr>
              <w:t> </w:t>
            </w:r>
            <w:r w:rsidRPr="007C2D8B">
              <w:rPr>
                <w:i/>
                <w:noProof/>
                <w:sz w:val="18"/>
                <w:szCs w:val="18"/>
                <w:highlight w:val="yellow"/>
                <w:lang w:val="en-US"/>
              </w:rPr>
              <w:t>security are included in the RFP; otherwise delete]</w:t>
            </w:r>
          </w:p>
          <w:p w14:paraId="328CAF38" w14:textId="77777777" w:rsidR="002D5BE6" w:rsidRPr="007C2D8B" w:rsidRDefault="00FB6ECD" w:rsidP="00FB6ECD">
            <w:pPr>
              <w:spacing w:before="40" w:after="20" w:line="240" w:lineRule="auto"/>
              <w:jc w:val="left"/>
              <w:rPr>
                <w:noProof/>
                <w:sz w:val="18"/>
                <w:szCs w:val="18"/>
                <w:lang w:val="en-US"/>
              </w:rPr>
            </w:pPr>
            <w:r w:rsidRPr="007C2D8B">
              <w:rPr>
                <w:noProof/>
                <w:sz w:val="18"/>
                <w:szCs w:val="18"/>
                <w:lang w:val="en-US"/>
              </w:rPr>
              <w:t>Security measures</w:t>
            </w:r>
            <w:r w:rsidRPr="007C2D8B">
              <w:rPr>
                <w:rStyle w:val="Appelnotedebasdep"/>
                <w:noProof/>
                <w:sz w:val="18"/>
                <w:szCs w:val="18"/>
                <w:lang w:val="en-US"/>
              </w:rPr>
              <w:footnoteReference w:id="23"/>
            </w:r>
            <w:r w:rsidRPr="007C2D8B">
              <w:rPr>
                <w:noProof/>
                <w:sz w:val="18"/>
                <w:szCs w:val="18"/>
                <w:lang w:val="en-US"/>
              </w:rPr>
              <w:t xml:space="preserve"> : payments on the basis of supporting documents (reimbursable)</w:t>
            </w:r>
          </w:p>
        </w:tc>
        <w:tc>
          <w:tcPr>
            <w:tcW w:w="4536" w:type="dxa"/>
            <w:tcBorders>
              <w:top w:val="dotted" w:sz="4" w:space="0" w:color="auto"/>
              <w:bottom w:val="dotted" w:sz="4" w:space="0" w:color="auto"/>
            </w:tcBorders>
          </w:tcPr>
          <w:p w14:paraId="5A2AD87D" w14:textId="77777777" w:rsidR="002D5BE6" w:rsidRPr="007C2D8B" w:rsidRDefault="002D5BE6" w:rsidP="002D5BE6">
            <w:pPr>
              <w:spacing w:before="40" w:after="20" w:line="240" w:lineRule="auto"/>
              <w:rPr>
                <w:noProof/>
                <w:sz w:val="18"/>
                <w:szCs w:val="18"/>
                <w:lang w:val="en-US"/>
              </w:rPr>
            </w:pPr>
          </w:p>
        </w:tc>
        <w:tc>
          <w:tcPr>
            <w:tcW w:w="4253" w:type="dxa"/>
            <w:tcBorders>
              <w:top w:val="dotted" w:sz="4" w:space="0" w:color="auto"/>
              <w:bottom w:val="dotted" w:sz="4" w:space="0" w:color="auto"/>
            </w:tcBorders>
          </w:tcPr>
          <w:p w14:paraId="38C00D23" w14:textId="77777777" w:rsidR="002D5BE6" w:rsidRPr="007C2D8B" w:rsidRDefault="002D5BE6" w:rsidP="002D5BE6">
            <w:pPr>
              <w:spacing w:before="40" w:after="20" w:line="240" w:lineRule="auto"/>
              <w:rPr>
                <w:noProof/>
                <w:sz w:val="18"/>
                <w:szCs w:val="18"/>
                <w:lang w:val="en-US"/>
              </w:rPr>
            </w:pPr>
          </w:p>
        </w:tc>
      </w:tr>
      <w:tr w:rsidR="00927289" w:rsidRPr="007F6C45" w14:paraId="46C8F1AE" w14:textId="77777777" w:rsidTr="00D33011">
        <w:tc>
          <w:tcPr>
            <w:tcW w:w="5353" w:type="dxa"/>
            <w:tcBorders>
              <w:top w:val="dotted" w:sz="4" w:space="0" w:color="auto"/>
              <w:bottom w:val="single" w:sz="4" w:space="0" w:color="auto"/>
            </w:tcBorders>
          </w:tcPr>
          <w:p w14:paraId="2BBC255B" w14:textId="77777777" w:rsidR="009E6438" w:rsidRPr="007C2D8B" w:rsidRDefault="00D929B9" w:rsidP="002D5BE6">
            <w:pPr>
              <w:spacing w:before="40" w:after="20" w:line="240" w:lineRule="auto"/>
              <w:rPr>
                <w:b/>
                <w:noProof/>
                <w:sz w:val="18"/>
                <w:szCs w:val="18"/>
                <w:lang w:val="en-US"/>
              </w:rPr>
            </w:pPr>
            <w:r w:rsidRPr="007C2D8B">
              <w:rPr>
                <w:b/>
                <w:noProof/>
                <w:sz w:val="18"/>
                <w:szCs w:val="18"/>
                <w:u w:val="single"/>
                <w:lang w:val="en-US"/>
              </w:rPr>
              <w:t>Total Cost of the F</w:t>
            </w:r>
            <w:r w:rsidR="00FD04C7" w:rsidRPr="007C2D8B">
              <w:rPr>
                <w:b/>
                <w:noProof/>
                <w:sz w:val="18"/>
                <w:szCs w:val="18"/>
                <w:u w:val="single"/>
                <w:lang w:val="en-US"/>
              </w:rPr>
              <w:t>inancial Proposal (excluding taxes)</w:t>
            </w:r>
            <w:r w:rsidR="00FD04C7" w:rsidRPr="007C2D8B">
              <w:rPr>
                <w:rFonts w:ascii="Arial Gras" w:hAnsi="Arial Gras"/>
                <w:b/>
                <w:noProof/>
                <w:sz w:val="18"/>
                <w:szCs w:val="18"/>
                <w:u w:val="single"/>
                <w:vertAlign w:val="superscript"/>
                <w:lang w:val="en-US"/>
              </w:rPr>
              <w:t>1</w:t>
            </w:r>
            <w:r w:rsidR="009E6438" w:rsidRPr="007C2D8B">
              <w:rPr>
                <w:b/>
                <w:noProof/>
                <w:sz w:val="18"/>
                <w:szCs w:val="18"/>
                <w:lang w:val="en-US"/>
              </w:rPr>
              <w:t>:</w:t>
            </w:r>
          </w:p>
          <w:p w14:paraId="6BF1D099" w14:textId="77777777" w:rsidR="009E6438" w:rsidRPr="007C2D8B" w:rsidRDefault="00D33011" w:rsidP="002D5BE6">
            <w:pPr>
              <w:spacing w:before="40" w:after="20" w:line="240" w:lineRule="auto"/>
              <w:rPr>
                <w:i/>
                <w:noProof/>
                <w:sz w:val="18"/>
                <w:szCs w:val="18"/>
                <w:lang w:val="en-US"/>
              </w:rPr>
            </w:pPr>
            <w:r w:rsidRPr="007C2D8B">
              <w:rPr>
                <w:i/>
                <w:noProof/>
                <w:sz w:val="18"/>
                <w:szCs w:val="18"/>
                <w:lang w:val="en-US"/>
              </w:rPr>
              <w:t>[this amount must be the same as in the Form FIN 1]</w:t>
            </w:r>
          </w:p>
        </w:tc>
        <w:tc>
          <w:tcPr>
            <w:tcW w:w="4536" w:type="dxa"/>
            <w:tcBorders>
              <w:top w:val="dotted" w:sz="4" w:space="0" w:color="auto"/>
              <w:bottom w:val="single" w:sz="4" w:space="0" w:color="auto"/>
            </w:tcBorders>
          </w:tcPr>
          <w:p w14:paraId="36DC74CB" w14:textId="77777777" w:rsidR="009E6438" w:rsidRPr="007C2D8B" w:rsidRDefault="009E6438" w:rsidP="002D5BE6">
            <w:pPr>
              <w:spacing w:before="40" w:after="20" w:line="240" w:lineRule="auto"/>
              <w:rPr>
                <w:noProof/>
                <w:sz w:val="18"/>
                <w:szCs w:val="18"/>
                <w:lang w:val="en-US"/>
              </w:rPr>
            </w:pPr>
          </w:p>
        </w:tc>
        <w:tc>
          <w:tcPr>
            <w:tcW w:w="4253" w:type="dxa"/>
            <w:tcBorders>
              <w:top w:val="dotted" w:sz="4" w:space="0" w:color="auto"/>
              <w:bottom w:val="single" w:sz="4" w:space="0" w:color="auto"/>
            </w:tcBorders>
          </w:tcPr>
          <w:p w14:paraId="42796949" w14:textId="77777777" w:rsidR="009E6438" w:rsidRPr="007C2D8B" w:rsidRDefault="009E6438" w:rsidP="002D5BE6">
            <w:pPr>
              <w:spacing w:before="40" w:after="20" w:line="240" w:lineRule="auto"/>
              <w:rPr>
                <w:noProof/>
                <w:sz w:val="18"/>
                <w:szCs w:val="18"/>
                <w:lang w:val="en-US"/>
              </w:rPr>
            </w:pPr>
          </w:p>
        </w:tc>
      </w:tr>
      <w:tr w:rsidR="00927289" w:rsidRPr="007F6C45" w14:paraId="7E7A3AB7" w14:textId="77777777" w:rsidTr="00D33011">
        <w:tc>
          <w:tcPr>
            <w:tcW w:w="14142" w:type="dxa"/>
            <w:gridSpan w:val="3"/>
            <w:shd w:val="clear" w:color="auto" w:fill="EEECE1" w:themeFill="background2"/>
          </w:tcPr>
          <w:p w14:paraId="25EC8A16" w14:textId="77777777" w:rsidR="009E6438" w:rsidRPr="007C2D8B" w:rsidRDefault="00FD04C7" w:rsidP="002D5BE6">
            <w:pPr>
              <w:spacing w:before="40" w:after="20" w:line="240" w:lineRule="auto"/>
              <w:rPr>
                <w:b/>
                <w:noProof/>
                <w:sz w:val="18"/>
                <w:szCs w:val="18"/>
                <w:lang w:val="en-US"/>
              </w:rPr>
            </w:pPr>
            <w:r w:rsidRPr="007C2D8B">
              <w:rPr>
                <w:b/>
                <w:noProof/>
                <w:sz w:val="18"/>
                <w:szCs w:val="18"/>
                <w:lang w:val="en-US"/>
              </w:rPr>
              <w:t>Tax Estimates</w:t>
            </w:r>
            <w:r w:rsidR="00D33011" w:rsidRPr="007C2D8B">
              <w:rPr>
                <w:rStyle w:val="Appelnotedebasdep"/>
                <w:b/>
                <w:noProof/>
                <w:sz w:val="18"/>
                <w:szCs w:val="18"/>
                <w:lang w:val="en-US"/>
              </w:rPr>
              <w:footnoteReference w:id="24"/>
            </w:r>
            <w:r w:rsidRPr="007C2D8B">
              <w:rPr>
                <w:b/>
                <w:noProof/>
                <w:sz w:val="18"/>
                <w:szCs w:val="18"/>
                <w:lang w:val="en-US"/>
              </w:rPr>
              <w:t xml:space="preserve"> </w:t>
            </w:r>
            <w:r w:rsidR="00197564" w:rsidRPr="007C2D8B">
              <w:rPr>
                <w:b/>
                <w:noProof/>
                <w:sz w:val="18"/>
                <w:szCs w:val="18"/>
                <w:lang w:val="en-US"/>
              </w:rPr>
              <w:t xml:space="preserve">in the Client's country </w:t>
            </w:r>
            <w:r w:rsidRPr="007C2D8B">
              <w:rPr>
                <w:b/>
                <w:noProof/>
                <w:sz w:val="18"/>
                <w:szCs w:val="18"/>
                <w:lang w:val="en-US"/>
              </w:rPr>
              <w:t>– to be discussed and finalized at the negotiations if the Contract is awarded</w:t>
            </w:r>
          </w:p>
        </w:tc>
      </w:tr>
      <w:tr w:rsidR="00927289" w:rsidRPr="007F6C45" w14:paraId="5882D6E8" w14:textId="77777777" w:rsidTr="00156663">
        <w:tc>
          <w:tcPr>
            <w:tcW w:w="5353" w:type="dxa"/>
          </w:tcPr>
          <w:p w14:paraId="322B7EAF" w14:textId="77777777" w:rsidR="00D33011" w:rsidRPr="007C2D8B" w:rsidRDefault="00D33011" w:rsidP="002D5BE6">
            <w:pPr>
              <w:pStyle w:val="Paragraphedeliste"/>
              <w:numPr>
                <w:ilvl w:val="0"/>
                <w:numId w:val="63"/>
              </w:numPr>
              <w:spacing w:before="40" w:after="20" w:line="240" w:lineRule="auto"/>
              <w:ind w:left="426" w:hanging="426"/>
              <w:rPr>
                <w:noProof/>
                <w:sz w:val="18"/>
                <w:szCs w:val="18"/>
                <w:lang w:val="en-US"/>
              </w:rPr>
            </w:pPr>
            <w:r w:rsidRPr="007C2D8B">
              <w:rPr>
                <w:noProof/>
                <w:sz w:val="18"/>
                <w:szCs w:val="18"/>
                <w:lang w:val="en-US"/>
              </w:rPr>
              <w:t>Value Added Tax (VAT) or equivalent</w:t>
            </w:r>
          </w:p>
        </w:tc>
        <w:tc>
          <w:tcPr>
            <w:tcW w:w="4536" w:type="dxa"/>
          </w:tcPr>
          <w:p w14:paraId="49A7D152" w14:textId="77777777" w:rsidR="00D33011" w:rsidRPr="007C2D8B" w:rsidRDefault="00D33011" w:rsidP="002D5BE6">
            <w:pPr>
              <w:spacing w:before="40" w:after="20" w:line="240" w:lineRule="auto"/>
              <w:rPr>
                <w:noProof/>
                <w:sz w:val="18"/>
                <w:szCs w:val="18"/>
                <w:lang w:val="en-US"/>
              </w:rPr>
            </w:pPr>
          </w:p>
        </w:tc>
        <w:tc>
          <w:tcPr>
            <w:tcW w:w="4253" w:type="dxa"/>
          </w:tcPr>
          <w:p w14:paraId="46161726" w14:textId="77777777" w:rsidR="00D33011" w:rsidRPr="007C2D8B" w:rsidRDefault="00D33011" w:rsidP="002D5BE6">
            <w:pPr>
              <w:spacing w:before="40" w:after="20" w:line="240" w:lineRule="auto"/>
              <w:rPr>
                <w:noProof/>
                <w:sz w:val="18"/>
                <w:szCs w:val="18"/>
                <w:lang w:val="en-US"/>
              </w:rPr>
            </w:pPr>
          </w:p>
        </w:tc>
      </w:tr>
      <w:tr w:rsidR="00927289" w:rsidRPr="007C2D8B" w14:paraId="3D2E52EB" w14:textId="77777777" w:rsidTr="00156663">
        <w:tc>
          <w:tcPr>
            <w:tcW w:w="5353" w:type="dxa"/>
          </w:tcPr>
          <w:p w14:paraId="2E7B74C6" w14:textId="77777777" w:rsidR="00D33011" w:rsidRPr="007C2D8B" w:rsidRDefault="00D33011" w:rsidP="002D5BE6">
            <w:pPr>
              <w:pStyle w:val="Paragraphedeliste"/>
              <w:numPr>
                <w:ilvl w:val="0"/>
                <w:numId w:val="63"/>
              </w:numPr>
              <w:spacing w:before="40" w:after="20" w:line="240" w:lineRule="auto"/>
              <w:ind w:left="426" w:hanging="426"/>
              <w:rPr>
                <w:noProof/>
                <w:sz w:val="18"/>
                <w:szCs w:val="18"/>
                <w:lang w:val="en-US"/>
              </w:rPr>
            </w:pPr>
            <w:r w:rsidRPr="007C2D8B">
              <w:rPr>
                <w:noProof/>
                <w:sz w:val="18"/>
                <w:szCs w:val="18"/>
                <w:lang w:val="en-US"/>
              </w:rPr>
              <w:t>Withholding tax</w:t>
            </w:r>
            <w:r w:rsidRPr="007C2D8B">
              <w:rPr>
                <w:rStyle w:val="Appelnotedebasdep"/>
                <w:noProof/>
                <w:sz w:val="18"/>
                <w:szCs w:val="18"/>
                <w:lang w:val="en-US"/>
              </w:rPr>
              <w:footnoteReference w:id="25"/>
            </w:r>
          </w:p>
        </w:tc>
        <w:tc>
          <w:tcPr>
            <w:tcW w:w="4536" w:type="dxa"/>
          </w:tcPr>
          <w:p w14:paraId="513B9862" w14:textId="77777777" w:rsidR="00D33011" w:rsidRPr="007C2D8B" w:rsidRDefault="00D33011" w:rsidP="002D5BE6">
            <w:pPr>
              <w:spacing w:before="40" w:after="20" w:line="240" w:lineRule="auto"/>
              <w:rPr>
                <w:noProof/>
                <w:sz w:val="18"/>
                <w:szCs w:val="18"/>
                <w:lang w:val="en-US"/>
              </w:rPr>
            </w:pPr>
          </w:p>
        </w:tc>
        <w:tc>
          <w:tcPr>
            <w:tcW w:w="4253" w:type="dxa"/>
          </w:tcPr>
          <w:p w14:paraId="7651DA3D" w14:textId="77777777" w:rsidR="00D33011" w:rsidRPr="007C2D8B" w:rsidRDefault="00D33011" w:rsidP="002D5BE6">
            <w:pPr>
              <w:spacing w:before="40" w:after="20" w:line="240" w:lineRule="auto"/>
              <w:rPr>
                <w:noProof/>
                <w:sz w:val="18"/>
                <w:szCs w:val="18"/>
                <w:lang w:val="en-US"/>
              </w:rPr>
            </w:pPr>
          </w:p>
        </w:tc>
      </w:tr>
      <w:tr w:rsidR="00927289" w:rsidRPr="007C2D8B" w14:paraId="3C6DD8DA" w14:textId="77777777" w:rsidTr="00156663">
        <w:tc>
          <w:tcPr>
            <w:tcW w:w="5353" w:type="dxa"/>
          </w:tcPr>
          <w:p w14:paraId="352FC57B" w14:textId="77777777" w:rsidR="00D33011" w:rsidRPr="007C2D8B" w:rsidRDefault="00D33011" w:rsidP="002D5BE6">
            <w:pPr>
              <w:pStyle w:val="Paragraphedeliste"/>
              <w:numPr>
                <w:ilvl w:val="0"/>
                <w:numId w:val="63"/>
              </w:numPr>
              <w:spacing w:before="40" w:after="20" w:line="240" w:lineRule="auto"/>
              <w:ind w:left="426" w:hanging="426"/>
              <w:rPr>
                <w:noProof/>
                <w:sz w:val="18"/>
                <w:szCs w:val="18"/>
                <w:lang w:val="en-US"/>
              </w:rPr>
            </w:pPr>
            <w:r w:rsidRPr="007C2D8B">
              <w:rPr>
                <w:noProof/>
                <w:sz w:val="18"/>
                <w:szCs w:val="18"/>
                <w:lang w:val="en-US"/>
              </w:rPr>
              <w:t>Contract registration fees</w:t>
            </w:r>
            <w:r w:rsidRPr="007C2D8B">
              <w:rPr>
                <w:rStyle w:val="Appelnotedebasdep"/>
                <w:noProof/>
                <w:sz w:val="18"/>
                <w:szCs w:val="18"/>
                <w:lang w:val="en-US"/>
              </w:rPr>
              <w:footnoteReference w:id="26"/>
            </w:r>
          </w:p>
        </w:tc>
        <w:tc>
          <w:tcPr>
            <w:tcW w:w="4536" w:type="dxa"/>
          </w:tcPr>
          <w:p w14:paraId="04B7DDCC" w14:textId="77777777" w:rsidR="00D33011" w:rsidRPr="007C2D8B" w:rsidRDefault="00D33011" w:rsidP="002D5BE6">
            <w:pPr>
              <w:spacing w:before="40" w:after="20" w:line="240" w:lineRule="auto"/>
              <w:rPr>
                <w:noProof/>
                <w:sz w:val="18"/>
                <w:szCs w:val="18"/>
                <w:lang w:val="en-US"/>
              </w:rPr>
            </w:pPr>
          </w:p>
        </w:tc>
        <w:tc>
          <w:tcPr>
            <w:tcW w:w="4253" w:type="dxa"/>
          </w:tcPr>
          <w:p w14:paraId="1CC493FC" w14:textId="77777777" w:rsidR="00D33011" w:rsidRPr="007C2D8B" w:rsidRDefault="00D33011" w:rsidP="002D5BE6">
            <w:pPr>
              <w:spacing w:before="40" w:after="20" w:line="240" w:lineRule="auto"/>
              <w:rPr>
                <w:noProof/>
                <w:sz w:val="18"/>
                <w:szCs w:val="18"/>
                <w:lang w:val="en-US"/>
              </w:rPr>
            </w:pPr>
          </w:p>
        </w:tc>
      </w:tr>
      <w:tr w:rsidR="00927289" w:rsidRPr="007C2D8B" w14:paraId="34C0EF36" w14:textId="77777777" w:rsidTr="00156663">
        <w:tc>
          <w:tcPr>
            <w:tcW w:w="5353" w:type="dxa"/>
          </w:tcPr>
          <w:p w14:paraId="5D2506C6" w14:textId="77777777" w:rsidR="00D33011" w:rsidRPr="007C2D8B" w:rsidRDefault="00D33011" w:rsidP="002D5BE6">
            <w:pPr>
              <w:pStyle w:val="Paragraphedeliste"/>
              <w:numPr>
                <w:ilvl w:val="0"/>
                <w:numId w:val="63"/>
              </w:numPr>
              <w:spacing w:before="40" w:after="20" w:line="240" w:lineRule="auto"/>
              <w:ind w:left="426" w:hanging="426"/>
              <w:rPr>
                <w:noProof/>
                <w:sz w:val="18"/>
                <w:szCs w:val="18"/>
                <w:lang w:val="en-US"/>
              </w:rPr>
            </w:pPr>
            <w:r w:rsidRPr="007C2D8B">
              <w:rPr>
                <w:noProof/>
                <w:sz w:val="18"/>
                <w:szCs w:val="18"/>
                <w:lang w:val="en-US"/>
              </w:rPr>
              <w:t>Customs duties</w:t>
            </w:r>
          </w:p>
        </w:tc>
        <w:tc>
          <w:tcPr>
            <w:tcW w:w="4536" w:type="dxa"/>
          </w:tcPr>
          <w:p w14:paraId="7081C320" w14:textId="77777777" w:rsidR="00D33011" w:rsidRPr="007C2D8B" w:rsidRDefault="00D33011" w:rsidP="002D5BE6">
            <w:pPr>
              <w:spacing w:before="40" w:after="20" w:line="240" w:lineRule="auto"/>
              <w:rPr>
                <w:noProof/>
                <w:sz w:val="18"/>
                <w:szCs w:val="18"/>
                <w:lang w:val="en-US"/>
              </w:rPr>
            </w:pPr>
          </w:p>
        </w:tc>
        <w:tc>
          <w:tcPr>
            <w:tcW w:w="4253" w:type="dxa"/>
          </w:tcPr>
          <w:p w14:paraId="3D27A3BA" w14:textId="77777777" w:rsidR="00D33011" w:rsidRPr="007C2D8B" w:rsidRDefault="00D33011" w:rsidP="002D5BE6">
            <w:pPr>
              <w:spacing w:before="40" w:after="20" w:line="240" w:lineRule="auto"/>
              <w:rPr>
                <w:noProof/>
                <w:sz w:val="18"/>
                <w:szCs w:val="18"/>
                <w:lang w:val="en-US"/>
              </w:rPr>
            </w:pPr>
          </w:p>
        </w:tc>
      </w:tr>
      <w:tr w:rsidR="00927289" w:rsidRPr="007F6C45" w14:paraId="02255D85" w14:textId="77777777" w:rsidTr="00156663">
        <w:tc>
          <w:tcPr>
            <w:tcW w:w="5353" w:type="dxa"/>
          </w:tcPr>
          <w:p w14:paraId="68A5BFE2" w14:textId="77777777" w:rsidR="009E6438" w:rsidRPr="007C2D8B" w:rsidRDefault="00FD04C7" w:rsidP="002D5BE6">
            <w:pPr>
              <w:spacing w:before="40" w:after="20" w:line="240" w:lineRule="auto"/>
              <w:rPr>
                <w:b/>
                <w:noProof/>
                <w:sz w:val="18"/>
                <w:szCs w:val="18"/>
                <w:u w:val="single"/>
                <w:lang w:val="en-US"/>
              </w:rPr>
            </w:pPr>
            <w:r w:rsidRPr="007C2D8B">
              <w:rPr>
                <w:b/>
                <w:noProof/>
                <w:sz w:val="18"/>
                <w:szCs w:val="18"/>
                <w:u w:val="single"/>
                <w:lang w:val="en-US"/>
              </w:rPr>
              <w:t xml:space="preserve">Total Estimate for </w:t>
            </w:r>
            <w:r w:rsidR="00752C59" w:rsidRPr="007C2D8B">
              <w:rPr>
                <w:b/>
                <w:noProof/>
                <w:sz w:val="18"/>
                <w:szCs w:val="18"/>
                <w:u w:val="single"/>
                <w:lang w:val="en-US"/>
              </w:rPr>
              <w:t>t</w:t>
            </w:r>
            <w:r w:rsidRPr="007C2D8B">
              <w:rPr>
                <w:b/>
                <w:noProof/>
                <w:sz w:val="18"/>
                <w:szCs w:val="18"/>
                <w:u w:val="single"/>
                <w:lang w:val="en-US"/>
              </w:rPr>
              <w:t>axes</w:t>
            </w:r>
            <w:r w:rsidR="00752C59" w:rsidRPr="007C2D8B">
              <w:rPr>
                <w:b/>
                <w:noProof/>
                <w:sz w:val="18"/>
                <w:szCs w:val="18"/>
                <w:u w:val="single"/>
                <w:lang w:val="en-US"/>
              </w:rPr>
              <w:t>, duties and fees in the Client's country</w:t>
            </w:r>
            <w:r w:rsidR="009E6438" w:rsidRPr="007C2D8B">
              <w:rPr>
                <w:b/>
                <w:noProof/>
                <w:sz w:val="18"/>
                <w:szCs w:val="18"/>
                <w:u w:val="single"/>
                <w:lang w:val="en-US"/>
              </w:rPr>
              <w:t>:</w:t>
            </w:r>
          </w:p>
        </w:tc>
        <w:tc>
          <w:tcPr>
            <w:tcW w:w="4536" w:type="dxa"/>
          </w:tcPr>
          <w:p w14:paraId="39BF3611" w14:textId="77777777" w:rsidR="009E6438" w:rsidRPr="007C2D8B" w:rsidRDefault="009E6438" w:rsidP="002D5BE6">
            <w:pPr>
              <w:spacing w:before="40" w:after="20" w:line="240" w:lineRule="auto"/>
              <w:rPr>
                <w:noProof/>
                <w:sz w:val="18"/>
                <w:szCs w:val="18"/>
                <w:lang w:val="en-US"/>
              </w:rPr>
            </w:pPr>
          </w:p>
        </w:tc>
        <w:tc>
          <w:tcPr>
            <w:tcW w:w="4253" w:type="dxa"/>
          </w:tcPr>
          <w:p w14:paraId="7789F267" w14:textId="77777777" w:rsidR="009E6438" w:rsidRPr="007C2D8B" w:rsidRDefault="009E6438" w:rsidP="002D5BE6">
            <w:pPr>
              <w:spacing w:before="40" w:after="20" w:line="240" w:lineRule="auto"/>
              <w:rPr>
                <w:noProof/>
                <w:sz w:val="18"/>
                <w:szCs w:val="18"/>
                <w:lang w:val="en-US"/>
              </w:rPr>
            </w:pPr>
          </w:p>
        </w:tc>
      </w:tr>
    </w:tbl>
    <w:p w14:paraId="6E8173C8" w14:textId="77777777" w:rsidR="009E6438" w:rsidRPr="007C2D8B" w:rsidRDefault="00D33011" w:rsidP="009E6438">
      <w:pPr>
        <w:jc w:val="center"/>
        <w:rPr>
          <w:b/>
          <w:noProof/>
          <w:sz w:val="18"/>
          <w:szCs w:val="18"/>
          <w:lang w:val="en-US"/>
        </w:rPr>
      </w:pPr>
      <w:r w:rsidRPr="007C2D8B">
        <w:rPr>
          <w:b/>
          <w:noProof/>
          <w:sz w:val="18"/>
          <w:szCs w:val="18"/>
          <w:u w:val="single"/>
          <w:lang w:val="en-US"/>
        </w:rPr>
        <w:t>NB</w:t>
      </w:r>
      <w:r w:rsidR="00FD04C7" w:rsidRPr="007C2D8B">
        <w:rPr>
          <w:b/>
          <w:noProof/>
          <w:sz w:val="18"/>
          <w:szCs w:val="18"/>
          <w:lang w:val="en-US"/>
        </w:rPr>
        <w:t>: Payments will be made in the currency(ies) expressed above (Reference to ITC 16.4)</w:t>
      </w:r>
    </w:p>
    <w:p w14:paraId="7743AFE6" w14:textId="77777777" w:rsidR="009E6438" w:rsidRPr="007C2D8B" w:rsidRDefault="009E6438" w:rsidP="009E6438">
      <w:pPr>
        <w:rPr>
          <w:noProof/>
          <w:lang w:val="en-US"/>
        </w:rPr>
      </w:pPr>
    </w:p>
    <w:p w14:paraId="7ABFFF37" w14:textId="77777777" w:rsidR="00783C26" w:rsidRPr="007C2D8B" w:rsidRDefault="00783C26" w:rsidP="009E6438">
      <w:pPr>
        <w:rPr>
          <w:noProof/>
          <w:lang w:val="en-US"/>
        </w:rPr>
      </w:pPr>
    </w:p>
    <w:p w14:paraId="32AEDA24" w14:textId="77777777" w:rsidR="00D3583F" w:rsidRPr="007C2D8B" w:rsidRDefault="00D3583F">
      <w:pPr>
        <w:suppressAutoHyphens w:val="0"/>
        <w:overflowPunct/>
        <w:autoSpaceDE/>
        <w:autoSpaceDN/>
        <w:adjustRightInd/>
        <w:spacing w:after="0" w:line="240" w:lineRule="auto"/>
        <w:jc w:val="left"/>
        <w:textAlignment w:val="auto"/>
        <w:rPr>
          <w:noProof/>
          <w:lang w:val="en-US"/>
        </w:rPr>
        <w:sectPr w:rsidR="00D3583F" w:rsidRPr="007C2D8B" w:rsidSect="00FA3684">
          <w:footnotePr>
            <w:numRestart w:val="eachSect"/>
          </w:footnotePr>
          <w:pgSz w:w="16838" w:h="11906" w:orient="landscape"/>
          <w:pgMar w:top="1418" w:right="1418" w:bottom="1418" w:left="1418" w:header="709" w:footer="709" w:gutter="0"/>
          <w:cols w:space="708"/>
          <w:docGrid w:linePitch="360"/>
        </w:sectPr>
      </w:pPr>
    </w:p>
    <w:p w14:paraId="78F365F9" w14:textId="77777777" w:rsidR="009E6438" w:rsidRPr="007C2D8B" w:rsidRDefault="009E6438" w:rsidP="009E6438">
      <w:pPr>
        <w:pStyle w:val="Formulaire1"/>
        <w:rPr>
          <w:noProof/>
          <w:lang w:val="en-US"/>
        </w:rPr>
      </w:pPr>
      <w:r w:rsidRPr="007C2D8B">
        <w:rPr>
          <w:noProof/>
          <w:lang w:val="en-US"/>
        </w:rPr>
        <w:lastRenderedPageBreak/>
        <w:t>Form FIN</w:t>
      </w:r>
      <w:r w:rsidR="002312D6" w:rsidRPr="007C2D8B">
        <w:rPr>
          <w:noProof/>
          <w:lang w:val="en-US"/>
        </w:rPr>
        <w:t>–</w:t>
      </w:r>
      <w:r w:rsidRPr="007C2D8B">
        <w:rPr>
          <w:noProof/>
          <w:lang w:val="en-US"/>
        </w:rPr>
        <w:t>3:</w:t>
      </w:r>
      <w:r w:rsidRPr="007C2D8B">
        <w:rPr>
          <w:noProof/>
          <w:lang w:val="en-US"/>
        </w:rPr>
        <w:br/>
      </w:r>
      <w:r w:rsidR="00F26F6E" w:rsidRPr="007C2D8B">
        <w:rPr>
          <w:noProof/>
          <w:lang w:val="en-US"/>
        </w:rPr>
        <w:t>Breakdown of Remune</w:t>
      </w:r>
      <w:r w:rsidRPr="007C2D8B">
        <w:rPr>
          <w:noProof/>
          <w:lang w:val="en-US"/>
        </w:rPr>
        <w:t>ration</w:t>
      </w:r>
    </w:p>
    <w:p w14:paraId="2C9C0BED" w14:textId="77777777" w:rsidR="0034543D" w:rsidRPr="007C2D8B" w:rsidRDefault="0034543D" w:rsidP="00EB652F">
      <w:pPr>
        <w:spacing w:after="0"/>
        <w:rPr>
          <w:i/>
          <w:noProof/>
          <w:lang w:val="en-US"/>
        </w:rPr>
      </w:pPr>
      <w:r w:rsidRPr="007C2D8B">
        <w:rPr>
          <w:i/>
          <w:noProof/>
          <w:lang w:val="en-US"/>
        </w:rPr>
        <w:t>[</w:t>
      </w:r>
      <w:r w:rsidRPr="007C2D8B">
        <w:rPr>
          <w:b/>
          <w:i/>
          <w:noProof/>
          <w:lang w:val="en-US"/>
        </w:rPr>
        <w:t>Note</w:t>
      </w:r>
      <w:r w:rsidRPr="007C2D8B">
        <w:rPr>
          <w:i/>
          <w:noProof/>
          <w:lang w:val="en-US"/>
        </w:rPr>
        <w:t xml:space="preserve">: </w:t>
      </w:r>
    </w:p>
    <w:p w14:paraId="79825058" w14:textId="77777777" w:rsidR="0034543D" w:rsidRPr="007C2D8B" w:rsidRDefault="0034543D" w:rsidP="00A05418">
      <w:pPr>
        <w:pStyle w:val="Paragraphedeliste"/>
        <w:numPr>
          <w:ilvl w:val="0"/>
          <w:numId w:val="60"/>
        </w:numPr>
        <w:ind w:left="426" w:hanging="426"/>
        <w:rPr>
          <w:i/>
          <w:noProof/>
          <w:lang w:val="en-US"/>
        </w:rPr>
      </w:pPr>
      <w:r w:rsidRPr="007C2D8B">
        <w:rPr>
          <w:i/>
          <w:noProof/>
          <w:lang w:val="en-US"/>
        </w:rPr>
        <w:t>For time</w:t>
      </w:r>
      <w:r w:rsidRPr="007C2D8B">
        <w:rPr>
          <w:i/>
          <w:noProof/>
          <w:lang w:val="en-US"/>
        </w:rPr>
        <w:noBreakHyphen/>
        <w:t xml:space="preserve">based Contracts, this form will serve as a basis </w:t>
      </w:r>
      <w:r w:rsidR="00BC0F48" w:rsidRPr="007C2D8B">
        <w:rPr>
          <w:i/>
          <w:noProof/>
          <w:lang w:val="en-US"/>
        </w:rPr>
        <w:t>for</w:t>
      </w:r>
      <w:r w:rsidRPr="007C2D8B">
        <w:rPr>
          <w:i/>
          <w:noProof/>
          <w:lang w:val="en-US"/>
        </w:rPr>
        <w:t xml:space="preserve"> payment.</w:t>
      </w:r>
    </w:p>
    <w:p w14:paraId="17514A97" w14:textId="77777777" w:rsidR="0034543D" w:rsidRPr="007C2D8B" w:rsidRDefault="00EB652F" w:rsidP="00A05418">
      <w:pPr>
        <w:pStyle w:val="Paragraphedeliste"/>
        <w:numPr>
          <w:ilvl w:val="0"/>
          <w:numId w:val="60"/>
        </w:numPr>
        <w:ind w:left="426" w:hanging="426"/>
        <w:rPr>
          <w:noProof/>
          <w:lang w:val="en-US"/>
        </w:rPr>
      </w:pPr>
      <w:r w:rsidRPr="007C2D8B">
        <w:rPr>
          <w:i/>
          <w:noProof/>
          <w:lang w:val="en-US"/>
        </w:rPr>
        <w:t>F</w:t>
      </w:r>
      <w:r w:rsidR="0034543D" w:rsidRPr="007C2D8B">
        <w:rPr>
          <w:i/>
          <w:noProof/>
          <w:lang w:val="en-US"/>
        </w:rPr>
        <w:t>or lump</w:t>
      </w:r>
      <w:r w:rsidR="0034543D" w:rsidRPr="007C2D8B">
        <w:rPr>
          <w:i/>
          <w:noProof/>
          <w:lang w:val="en-US"/>
        </w:rPr>
        <w:noBreakHyphen/>
        <w:t xml:space="preserve">sum Contracts, the data provided in this form will not be used for the </w:t>
      </w:r>
      <w:r w:rsidR="00BC0F48" w:rsidRPr="007C2D8B">
        <w:rPr>
          <w:i/>
          <w:noProof/>
          <w:lang w:val="en-US"/>
        </w:rPr>
        <w:t>payment</w:t>
      </w:r>
      <w:r w:rsidR="0034543D" w:rsidRPr="007C2D8B">
        <w:rPr>
          <w:i/>
          <w:noProof/>
          <w:lang w:val="en-US"/>
        </w:rPr>
        <w:t xml:space="preserve"> </w:t>
      </w:r>
      <w:r w:rsidR="00D3583F" w:rsidRPr="007C2D8B">
        <w:rPr>
          <w:i/>
          <w:noProof/>
          <w:lang w:val="en-US"/>
        </w:rPr>
        <w:t>of the Services, but</w:t>
      </w:r>
      <w:r w:rsidRPr="007C2D8B">
        <w:rPr>
          <w:i/>
          <w:noProof/>
          <w:lang w:val="en-US"/>
        </w:rPr>
        <w:t xml:space="preserve">, if needed, to </w:t>
      </w:r>
      <w:r w:rsidR="00BC0F48" w:rsidRPr="007C2D8B">
        <w:rPr>
          <w:i/>
          <w:noProof/>
          <w:lang w:val="en-US"/>
        </w:rPr>
        <w:t xml:space="preserve">define </w:t>
      </w:r>
      <w:r w:rsidRPr="007C2D8B">
        <w:rPr>
          <w:i/>
          <w:noProof/>
          <w:lang w:val="en-US"/>
        </w:rPr>
        <w:t>payments to the Consultant for additional services requested by the Client. The format of this form is indicative.]</w:t>
      </w:r>
    </w:p>
    <w:tbl>
      <w:tblPr>
        <w:tblStyle w:val="Grilledutableau"/>
        <w:tblW w:w="0" w:type="auto"/>
        <w:tblLook w:val="04A0" w:firstRow="1" w:lastRow="0" w:firstColumn="1" w:lastColumn="0" w:noHBand="0" w:noVBand="1"/>
      </w:tblPr>
      <w:tblGrid>
        <w:gridCol w:w="662"/>
        <w:gridCol w:w="3334"/>
        <w:gridCol w:w="1559"/>
        <w:gridCol w:w="1684"/>
        <w:gridCol w:w="1684"/>
        <w:gridCol w:w="1684"/>
        <w:gridCol w:w="3385"/>
      </w:tblGrid>
      <w:tr w:rsidR="00927289" w:rsidRPr="007C2D8B" w14:paraId="3E15A9F7" w14:textId="77777777" w:rsidTr="00156663">
        <w:tc>
          <w:tcPr>
            <w:tcW w:w="14142" w:type="dxa"/>
            <w:gridSpan w:val="7"/>
          </w:tcPr>
          <w:p w14:paraId="24A737D5" w14:textId="77777777" w:rsidR="00046D55" w:rsidRPr="007C2D8B" w:rsidRDefault="00046D55" w:rsidP="00A70AEF">
            <w:pPr>
              <w:pStyle w:val="Paragraphedeliste"/>
              <w:numPr>
                <w:ilvl w:val="0"/>
                <w:numId w:val="29"/>
              </w:numPr>
              <w:tabs>
                <w:tab w:val="right" w:leader="underscore" w:pos="13750"/>
              </w:tabs>
              <w:spacing w:before="40" w:after="40"/>
              <w:ind w:left="714" w:hanging="357"/>
              <w:rPr>
                <w:b/>
                <w:noProof/>
                <w:lang w:val="en-US"/>
              </w:rPr>
            </w:pPr>
            <w:r w:rsidRPr="007C2D8B">
              <w:rPr>
                <w:b/>
                <w:noProof/>
                <w:lang w:val="en-US"/>
              </w:rPr>
              <w:t>R</w:t>
            </w:r>
            <w:r w:rsidR="00F26F6E" w:rsidRPr="007C2D8B">
              <w:rPr>
                <w:b/>
                <w:noProof/>
                <w:lang w:val="en-US"/>
              </w:rPr>
              <w:t>e</w:t>
            </w:r>
            <w:r w:rsidRPr="007C2D8B">
              <w:rPr>
                <w:b/>
                <w:noProof/>
                <w:lang w:val="en-US"/>
              </w:rPr>
              <w:t>mun</w:t>
            </w:r>
            <w:r w:rsidR="00F26F6E" w:rsidRPr="007C2D8B">
              <w:rPr>
                <w:b/>
                <w:noProof/>
                <w:lang w:val="en-US"/>
              </w:rPr>
              <w:t>e</w:t>
            </w:r>
            <w:r w:rsidRPr="007C2D8B">
              <w:rPr>
                <w:b/>
                <w:noProof/>
                <w:lang w:val="en-US"/>
              </w:rPr>
              <w:t xml:space="preserve">ration: </w:t>
            </w:r>
            <w:r w:rsidRPr="007C2D8B">
              <w:rPr>
                <w:b/>
                <w:noProof/>
                <w:lang w:val="en-US"/>
              </w:rPr>
              <w:tab/>
            </w:r>
          </w:p>
        </w:tc>
      </w:tr>
      <w:tr w:rsidR="00927289" w:rsidRPr="007F6C45" w14:paraId="2B994DB1" w14:textId="77777777" w:rsidTr="00046D55">
        <w:tc>
          <w:tcPr>
            <w:tcW w:w="675" w:type="dxa"/>
            <w:vAlign w:val="center"/>
          </w:tcPr>
          <w:p w14:paraId="60263C6C" w14:textId="77777777" w:rsidR="00046D55" w:rsidRPr="007C2D8B" w:rsidRDefault="00046D55" w:rsidP="001A2B81">
            <w:pPr>
              <w:spacing w:before="40" w:after="40"/>
              <w:jc w:val="center"/>
              <w:rPr>
                <w:b/>
                <w:noProof/>
                <w:lang w:val="en-US"/>
              </w:rPr>
            </w:pPr>
            <w:r w:rsidRPr="007C2D8B">
              <w:rPr>
                <w:b/>
                <w:noProof/>
                <w:lang w:val="en-US"/>
              </w:rPr>
              <w:t>No.</w:t>
            </w:r>
          </w:p>
        </w:tc>
        <w:tc>
          <w:tcPr>
            <w:tcW w:w="3365" w:type="dxa"/>
            <w:vAlign w:val="center"/>
          </w:tcPr>
          <w:p w14:paraId="35E8F751" w14:textId="77777777" w:rsidR="00046D55" w:rsidRPr="007C2D8B" w:rsidRDefault="00046D55" w:rsidP="00F26F6E">
            <w:pPr>
              <w:spacing w:before="40" w:after="40"/>
              <w:jc w:val="center"/>
              <w:rPr>
                <w:b/>
                <w:noProof/>
                <w:lang w:val="en-US"/>
              </w:rPr>
            </w:pPr>
            <w:r w:rsidRPr="007C2D8B">
              <w:rPr>
                <w:b/>
                <w:noProof/>
                <w:lang w:val="en-US"/>
              </w:rPr>
              <w:t>N</w:t>
            </w:r>
            <w:r w:rsidR="00F26F6E" w:rsidRPr="007C2D8B">
              <w:rPr>
                <w:b/>
                <w:noProof/>
                <w:lang w:val="en-US"/>
              </w:rPr>
              <w:t>a</w:t>
            </w:r>
            <w:r w:rsidRPr="007C2D8B">
              <w:rPr>
                <w:b/>
                <w:noProof/>
                <w:lang w:val="en-US"/>
              </w:rPr>
              <w:t>m</w:t>
            </w:r>
            <w:r w:rsidR="00F26F6E" w:rsidRPr="007C2D8B">
              <w:rPr>
                <w:b/>
                <w:noProof/>
                <w:lang w:val="en-US"/>
              </w:rPr>
              <w:t>e</w:t>
            </w:r>
          </w:p>
        </w:tc>
        <w:tc>
          <w:tcPr>
            <w:tcW w:w="1597" w:type="dxa"/>
            <w:vAlign w:val="center"/>
          </w:tcPr>
          <w:p w14:paraId="4564B079" w14:textId="77777777" w:rsidR="00046D55" w:rsidRPr="007C2D8B" w:rsidRDefault="00046D55" w:rsidP="002312D6">
            <w:pPr>
              <w:spacing w:before="40" w:after="40"/>
              <w:jc w:val="center"/>
              <w:rPr>
                <w:b/>
                <w:noProof/>
                <w:lang w:val="en-US"/>
              </w:rPr>
            </w:pPr>
            <w:r w:rsidRPr="007C2D8B">
              <w:rPr>
                <w:b/>
                <w:noProof/>
                <w:lang w:val="en-US"/>
              </w:rPr>
              <w:t>Pos</w:t>
            </w:r>
            <w:r w:rsidR="00F26F6E" w:rsidRPr="007C2D8B">
              <w:rPr>
                <w:b/>
                <w:noProof/>
                <w:lang w:val="en-US"/>
              </w:rPr>
              <w:t>i</w:t>
            </w:r>
            <w:r w:rsidRPr="007C2D8B">
              <w:rPr>
                <w:b/>
                <w:noProof/>
                <w:lang w:val="en-US"/>
              </w:rPr>
              <w:t>t</w:t>
            </w:r>
            <w:r w:rsidR="00F26F6E" w:rsidRPr="007C2D8B">
              <w:rPr>
                <w:b/>
                <w:noProof/>
                <w:lang w:val="en-US"/>
              </w:rPr>
              <w:t>ion</w:t>
            </w:r>
            <w:r w:rsidRPr="007C2D8B">
              <w:rPr>
                <w:b/>
                <w:noProof/>
                <w:lang w:val="en-US"/>
              </w:rPr>
              <w:br/>
              <w:t>(</w:t>
            </w:r>
            <w:r w:rsidR="00F26F6E" w:rsidRPr="007C2D8B">
              <w:rPr>
                <w:b/>
                <w:noProof/>
                <w:lang w:val="en-US"/>
              </w:rPr>
              <w:t>as in</w:t>
            </w:r>
            <w:r w:rsidRPr="007C2D8B">
              <w:rPr>
                <w:b/>
                <w:noProof/>
                <w:lang w:val="en-US"/>
              </w:rPr>
              <w:t xml:space="preserve"> TECH</w:t>
            </w:r>
            <w:r w:rsidR="00F26F6E" w:rsidRPr="007C2D8B">
              <w:rPr>
                <w:b/>
                <w:noProof/>
                <w:lang w:val="en-US"/>
              </w:rPr>
              <w:noBreakHyphen/>
            </w:r>
            <w:r w:rsidRPr="007C2D8B">
              <w:rPr>
                <w:b/>
                <w:noProof/>
                <w:lang w:val="en-US"/>
              </w:rPr>
              <w:t>4)</w:t>
            </w:r>
          </w:p>
        </w:tc>
        <w:tc>
          <w:tcPr>
            <w:tcW w:w="1701" w:type="dxa"/>
            <w:vAlign w:val="center"/>
          </w:tcPr>
          <w:p w14:paraId="42D2E7D3" w14:textId="77777777" w:rsidR="00046D55" w:rsidRPr="007C2D8B" w:rsidRDefault="00F26F6E" w:rsidP="00D3583F">
            <w:pPr>
              <w:spacing w:before="40" w:after="40"/>
              <w:jc w:val="center"/>
              <w:rPr>
                <w:b/>
                <w:noProof/>
                <w:lang w:val="en-US"/>
              </w:rPr>
            </w:pPr>
            <w:r w:rsidRPr="007C2D8B">
              <w:rPr>
                <w:b/>
                <w:noProof/>
                <w:lang w:val="en-US"/>
              </w:rPr>
              <w:t>Person/</w:t>
            </w:r>
            <w:r w:rsidR="00D3583F" w:rsidRPr="007C2D8B">
              <w:rPr>
                <w:b/>
                <w:noProof/>
                <w:lang w:val="en-US"/>
              </w:rPr>
              <w:t>Day</w:t>
            </w:r>
            <w:r w:rsidR="00D3583F" w:rsidRPr="007C2D8B">
              <w:rPr>
                <w:rStyle w:val="Appelnotedebasdep"/>
                <w:b/>
                <w:noProof/>
                <w:lang w:val="en-US"/>
              </w:rPr>
              <w:footnoteReference w:id="27"/>
            </w:r>
            <w:r w:rsidR="00046D55" w:rsidRPr="007C2D8B">
              <w:rPr>
                <w:b/>
                <w:noProof/>
                <w:lang w:val="en-US"/>
              </w:rPr>
              <w:t xml:space="preserve"> </w:t>
            </w:r>
            <w:r w:rsidRPr="007C2D8B">
              <w:rPr>
                <w:b/>
                <w:noProof/>
                <w:lang w:val="en-US"/>
              </w:rPr>
              <w:t>Remuneration Rate</w:t>
            </w:r>
            <w:r w:rsidR="00046D55" w:rsidRPr="007C2D8B">
              <w:rPr>
                <w:b/>
                <w:noProof/>
                <w:lang w:val="en-US"/>
              </w:rPr>
              <w:br/>
              <w:t>(</w:t>
            </w:r>
            <w:r w:rsidRPr="007C2D8B">
              <w:rPr>
                <w:b/>
                <w:noProof/>
                <w:lang w:val="en-US"/>
              </w:rPr>
              <w:t>excluding taxes</w:t>
            </w:r>
            <w:r w:rsidR="00046D55" w:rsidRPr="007C2D8B">
              <w:rPr>
                <w:b/>
                <w:noProof/>
                <w:lang w:val="en-US"/>
              </w:rPr>
              <w:t>)</w:t>
            </w:r>
          </w:p>
        </w:tc>
        <w:tc>
          <w:tcPr>
            <w:tcW w:w="1701" w:type="dxa"/>
            <w:vAlign w:val="center"/>
          </w:tcPr>
          <w:p w14:paraId="301469A3" w14:textId="77777777" w:rsidR="00046D55" w:rsidRPr="007C2D8B" w:rsidRDefault="00F26F6E" w:rsidP="000F13BF">
            <w:pPr>
              <w:spacing w:before="40" w:after="40"/>
              <w:jc w:val="center"/>
              <w:rPr>
                <w:b/>
                <w:noProof/>
                <w:lang w:val="en-US"/>
              </w:rPr>
            </w:pPr>
            <w:r w:rsidRPr="007C2D8B">
              <w:rPr>
                <w:b/>
                <w:noProof/>
                <w:lang w:val="en-US"/>
              </w:rPr>
              <w:t>Time Input in Person/</w:t>
            </w:r>
            <w:r w:rsidR="000F13BF" w:rsidRPr="007C2D8B">
              <w:rPr>
                <w:b/>
                <w:noProof/>
                <w:lang w:val="en-US"/>
              </w:rPr>
              <w:t>Day</w:t>
            </w:r>
            <w:r w:rsidR="00046D55" w:rsidRPr="007C2D8B">
              <w:rPr>
                <w:b/>
                <w:noProof/>
                <w:lang w:val="en-US"/>
              </w:rPr>
              <w:br/>
              <w:t>(</w:t>
            </w:r>
            <w:r w:rsidRPr="007C2D8B">
              <w:rPr>
                <w:b/>
                <w:noProof/>
                <w:lang w:val="en-US"/>
              </w:rPr>
              <w:t xml:space="preserve">from </w:t>
            </w:r>
            <w:r w:rsidR="00046D55" w:rsidRPr="007C2D8B">
              <w:rPr>
                <w:b/>
                <w:noProof/>
                <w:lang w:val="en-US"/>
              </w:rPr>
              <w:t>TECH</w:t>
            </w:r>
            <w:r w:rsidR="00046D55" w:rsidRPr="007C2D8B">
              <w:rPr>
                <w:b/>
                <w:noProof/>
                <w:lang w:val="en-US"/>
              </w:rPr>
              <w:noBreakHyphen/>
              <w:t>4)</w:t>
            </w:r>
          </w:p>
        </w:tc>
        <w:tc>
          <w:tcPr>
            <w:tcW w:w="1701" w:type="dxa"/>
            <w:vAlign w:val="center"/>
          </w:tcPr>
          <w:p w14:paraId="1A255FD8" w14:textId="77777777" w:rsidR="00046D55" w:rsidRPr="007C2D8B" w:rsidRDefault="00046D55" w:rsidP="002312D6">
            <w:pPr>
              <w:spacing w:before="40" w:after="40"/>
              <w:jc w:val="center"/>
              <w:rPr>
                <w:i/>
                <w:noProof/>
                <w:lang w:val="en-US"/>
              </w:rPr>
            </w:pPr>
            <w:r w:rsidRPr="007C2D8B">
              <w:rPr>
                <w:i/>
                <w:noProof/>
                <w:lang w:val="en-US"/>
              </w:rPr>
              <w:t>[</w:t>
            </w:r>
            <w:r w:rsidR="00D70437" w:rsidRPr="007C2D8B">
              <w:rPr>
                <w:i/>
                <w:noProof/>
                <w:lang w:val="en-US"/>
              </w:rPr>
              <w:t>Foreign c</w:t>
            </w:r>
            <w:r w:rsidR="00F26F6E" w:rsidRPr="007C2D8B">
              <w:rPr>
                <w:i/>
                <w:noProof/>
                <w:lang w:val="en-US"/>
              </w:rPr>
              <w:t>urrency</w:t>
            </w:r>
            <w:r w:rsidRPr="007C2D8B">
              <w:rPr>
                <w:i/>
                <w:noProof/>
                <w:lang w:val="en-US"/>
              </w:rPr>
              <w:t xml:space="preserve"> – </w:t>
            </w:r>
            <w:r w:rsidR="00F26F6E" w:rsidRPr="007C2D8B">
              <w:rPr>
                <w:i/>
                <w:noProof/>
                <w:lang w:val="en-US"/>
              </w:rPr>
              <w:t>as in</w:t>
            </w:r>
            <w:r w:rsidR="002312D6" w:rsidRPr="007C2D8B">
              <w:rPr>
                <w:i/>
                <w:noProof/>
                <w:lang w:val="en-US"/>
              </w:rPr>
              <w:t xml:space="preserve"> FIN</w:t>
            </w:r>
            <w:r w:rsidRPr="007C2D8B">
              <w:rPr>
                <w:i/>
                <w:noProof/>
                <w:lang w:val="en-US"/>
              </w:rPr>
              <w:t>–2]</w:t>
            </w:r>
          </w:p>
        </w:tc>
        <w:tc>
          <w:tcPr>
            <w:tcW w:w="3402" w:type="dxa"/>
            <w:vAlign w:val="center"/>
          </w:tcPr>
          <w:p w14:paraId="26DA9BD7" w14:textId="77777777" w:rsidR="00046D55" w:rsidRPr="007C2D8B" w:rsidRDefault="00046D55" w:rsidP="00B62182">
            <w:pPr>
              <w:spacing w:before="40" w:after="40"/>
              <w:jc w:val="center"/>
              <w:rPr>
                <w:i/>
                <w:noProof/>
                <w:lang w:val="en-US"/>
              </w:rPr>
            </w:pPr>
            <w:r w:rsidRPr="007C2D8B">
              <w:rPr>
                <w:i/>
                <w:noProof/>
                <w:lang w:val="en-US"/>
              </w:rPr>
              <w:t>[</w:t>
            </w:r>
            <w:r w:rsidR="00B62182" w:rsidRPr="007C2D8B">
              <w:rPr>
                <w:i/>
                <w:noProof/>
                <w:lang w:val="en-US"/>
              </w:rPr>
              <w:t>Loc</w:t>
            </w:r>
            <w:r w:rsidR="00D70437" w:rsidRPr="007C2D8B">
              <w:rPr>
                <w:i/>
                <w:noProof/>
                <w:lang w:val="en-US"/>
              </w:rPr>
              <w:t>al</w:t>
            </w:r>
            <w:r w:rsidR="00F26F6E" w:rsidRPr="007C2D8B">
              <w:rPr>
                <w:i/>
                <w:noProof/>
                <w:lang w:val="en-US"/>
              </w:rPr>
              <w:t xml:space="preserve"> </w:t>
            </w:r>
            <w:r w:rsidR="00D70437" w:rsidRPr="007C2D8B">
              <w:rPr>
                <w:i/>
                <w:noProof/>
                <w:lang w:val="en-US"/>
              </w:rPr>
              <w:t>c</w:t>
            </w:r>
            <w:r w:rsidR="00F26F6E" w:rsidRPr="007C2D8B">
              <w:rPr>
                <w:i/>
                <w:noProof/>
                <w:lang w:val="en-US"/>
              </w:rPr>
              <w:t>urrency</w:t>
            </w:r>
            <w:r w:rsidRPr="007C2D8B">
              <w:rPr>
                <w:i/>
                <w:noProof/>
                <w:lang w:val="en-US"/>
              </w:rPr>
              <w:t xml:space="preserve"> – </w:t>
            </w:r>
            <w:r w:rsidR="00F26F6E" w:rsidRPr="007C2D8B">
              <w:rPr>
                <w:i/>
                <w:noProof/>
                <w:lang w:val="en-US"/>
              </w:rPr>
              <w:t>as in</w:t>
            </w:r>
            <w:r w:rsidR="002312D6" w:rsidRPr="007C2D8B">
              <w:rPr>
                <w:i/>
                <w:noProof/>
                <w:lang w:val="en-US"/>
              </w:rPr>
              <w:t>. FIN–</w:t>
            </w:r>
            <w:r w:rsidRPr="007C2D8B">
              <w:rPr>
                <w:i/>
                <w:noProof/>
                <w:lang w:val="en-US"/>
              </w:rPr>
              <w:t>2]</w:t>
            </w:r>
          </w:p>
        </w:tc>
      </w:tr>
      <w:tr w:rsidR="00927289" w:rsidRPr="007C2D8B" w14:paraId="56C4DAFB" w14:textId="77777777" w:rsidTr="00D9186F">
        <w:tc>
          <w:tcPr>
            <w:tcW w:w="675" w:type="dxa"/>
          </w:tcPr>
          <w:p w14:paraId="334636D3" w14:textId="77777777" w:rsidR="00046D55" w:rsidRPr="007C2D8B" w:rsidRDefault="00046D55" w:rsidP="001A2B81">
            <w:pPr>
              <w:spacing w:before="40" w:after="40"/>
              <w:rPr>
                <w:noProof/>
                <w:sz w:val="18"/>
                <w:szCs w:val="18"/>
                <w:lang w:val="en-US"/>
              </w:rPr>
            </w:pPr>
            <w:r w:rsidRPr="007C2D8B">
              <w:rPr>
                <w:noProof/>
                <w:sz w:val="18"/>
                <w:szCs w:val="18"/>
                <w:lang w:val="en-US"/>
              </w:rPr>
              <w:t>____</w:t>
            </w:r>
          </w:p>
        </w:tc>
        <w:tc>
          <w:tcPr>
            <w:tcW w:w="3365" w:type="dxa"/>
          </w:tcPr>
          <w:p w14:paraId="27B206FC" w14:textId="77777777" w:rsidR="00046D55" w:rsidRPr="007C2D8B" w:rsidRDefault="00F26F6E" w:rsidP="001A2B81">
            <w:pPr>
              <w:spacing w:before="40" w:after="40"/>
              <w:rPr>
                <w:b/>
                <w:noProof/>
                <w:sz w:val="18"/>
                <w:szCs w:val="18"/>
                <w:lang w:val="en-US"/>
              </w:rPr>
            </w:pPr>
            <w:r w:rsidRPr="007C2D8B">
              <w:rPr>
                <w:b/>
                <w:noProof/>
                <w:sz w:val="18"/>
                <w:szCs w:val="18"/>
                <w:lang w:val="en-US"/>
              </w:rPr>
              <w:t>Key Experts</w:t>
            </w:r>
          </w:p>
        </w:tc>
        <w:tc>
          <w:tcPr>
            <w:tcW w:w="1597" w:type="dxa"/>
          </w:tcPr>
          <w:p w14:paraId="73C2AC37" w14:textId="77777777" w:rsidR="00046D55" w:rsidRPr="007C2D8B" w:rsidRDefault="00046D55" w:rsidP="001A2B81">
            <w:pPr>
              <w:spacing w:before="40" w:after="40"/>
              <w:rPr>
                <w:noProof/>
                <w:sz w:val="18"/>
                <w:szCs w:val="18"/>
                <w:lang w:val="en-US"/>
              </w:rPr>
            </w:pPr>
            <w:r w:rsidRPr="007C2D8B">
              <w:rPr>
                <w:noProof/>
                <w:sz w:val="18"/>
                <w:szCs w:val="18"/>
                <w:lang w:val="en-US"/>
              </w:rPr>
              <w:t>______</w:t>
            </w:r>
            <w:r w:rsidR="007C3537" w:rsidRPr="007C2D8B">
              <w:rPr>
                <w:noProof/>
                <w:sz w:val="18"/>
                <w:szCs w:val="18"/>
                <w:lang w:val="en-US"/>
              </w:rPr>
              <w:t>_</w:t>
            </w:r>
            <w:r w:rsidRPr="007C2D8B">
              <w:rPr>
                <w:noProof/>
                <w:sz w:val="18"/>
                <w:szCs w:val="18"/>
                <w:lang w:val="en-US"/>
              </w:rPr>
              <w:t>_____</w:t>
            </w:r>
          </w:p>
        </w:tc>
        <w:tc>
          <w:tcPr>
            <w:tcW w:w="1701" w:type="dxa"/>
          </w:tcPr>
          <w:p w14:paraId="0E559C71" w14:textId="77777777" w:rsidR="00046D55" w:rsidRPr="007C2D8B" w:rsidRDefault="00046D55" w:rsidP="001A2B81">
            <w:pPr>
              <w:spacing w:before="40" w:after="40"/>
              <w:rPr>
                <w:noProof/>
                <w:sz w:val="18"/>
                <w:szCs w:val="18"/>
                <w:lang w:val="en-US"/>
              </w:rPr>
            </w:pPr>
            <w:r w:rsidRPr="007C2D8B">
              <w:rPr>
                <w:noProof/>
                <w:sz w:val="18"/>
                <w:szCs w:val="18"/>
                <w:lang w:val="en-US"/>
              </w:rPr>
              <w:t>____________</w:t>
            </w:r>
            <w:r w:rsidR="007C3537" w:rsidRPr="007C2D8B">
              <w:rPr>
                <w:noProof/>
                <w:sz w:val="18"/>
                <w:szCs w:val="18"/>
                <w:lang w:val="en-US"/>
              </w:rPr>
              <w:t>_</w:t>
            </w:r>
          </w:p>
        </w:tc>
        <w:tc>
          <w:tcPr>
            <w:tcW w:w="1701" w:type="dxa"/>
          </w:tcPr>
          <w:p w14:paraId="055F423E" w14:textId="77777777" w:rsidR="00046D55" w:rsidRPr="007C2D8B" w:rsidRDefault="00046D55" w:rsidP="001A2B81">
            <w:pPr>
              <w:spacing w:before="40" w:after="40"/>
              <w:rPr>
                <w:noProof/>
                <w:sz w:val="18"/>
                <w:szCs w:val="18"/>
                <w:lang w:val="en-US"/>
              </w:rPr>
            </w:pPr>
            <w:r w:rsidRPr="007C2D8B">
              <w:rPr>
                <w:noProof/>
                <w:sz w:val="18"/>
                <w:szCs w:val="18"/>
                <w:lang w:val="en-US"/>
              </w:rPr>
              <w:t>_____</w:t>
            </w:r>
            <w:r w:rsidR="007C3537" w:rsidRPr="007C2D8B">
              <w:rPr>
                <w:noProof/>
                <w:sz w:val="18"/>
                <w:szCs w:val="18"/>
                <w:lang w:val="en-US"/>
              </w:rPr>
              <w:t>__</w:t>
            </w:r>
            <w:r w:rsidRPr="007C2D8B">
              <w:rPr>
                <w:noProof/>
                <w:sz w:val="18"/>
                <w:szCs w:val="18"/>
                <w:lang w:val="en-US"/>
              </w:rPr>
              <w:t>_______</w:t>
            </w:r>
          </w:p>
        </w:tc>
        <w:tc>
          <w:tcPr>
            <w:tcW w:w="1701" w:type="dxa"/>
            <w:tcBorders>
              <w:bottom w:val="single" w:sz="4" w:space="0" w:color="auto"/>
            </w:tcBorders>
          </w:tcPr>
          <w:p w14:paraId="327CF7ED" w14:textId="77777777" w:rsidR="00046D55" w:rsidRPr="007C2D8B" w:rsidRDefault="00046D55" w:rsidP="001A2B81">
            <w:pPr>
              <w:spacing w:before="40" w:after="40"/>
              <w:rPr>
                <w:noProof/>
                <w:sz w:val="18"/>
                <w:szCs w:val="18"/>
                <w:lang w:val="en-US"/>
              </w:rPr>
            </w:pPr>
            <w:r w:rsidRPr="007C2D8B">
              <w:rPr>
                <w:noProof/>
                <w:sz w:val="18"/>
                <w:szCs w:val="18"/>
                <w:lang w:val="en-US"/>
              </w:rPr>
              <w:t>______</w:t>
            </w:r>
            <w:r w:rsidR="007C3537" w:rsidRPr="007C2D8B">
              <w:rPr>
                <w:noProof/>
                <w:sz w:val="18"/>
                <w:szCs w:val="18"/>
                <w:lang w:val="en-US"/>
              </w:rPr>
              <w:t>__</w:t>
            </w:r>
            <w:r w:rsidRPr="007C2D8B">
              <w:rPr>
                <w:noProof/>
                <w:sz w:val="18"/>
                <w:szCs w:val="18"/>
                <w:lang w:val="en-US"/>
              </w:rPr>
              <w:t>______</w:t>
            </w:r>
          </w:p>
        </w:tc>
        <w:tc>
          <w:tcPr>
            <w:tcW w:w="3402" w:type="dxa"/>
            <w:tcBorders>
              <w:bottom w:val="single" w:sz="4" w:space="0" w:color="auto"/>
            </w:tcBorders>
          </w:tcPr>
          <w:p w14:paraId="7F4009CC" w14:textId="77777777" w:rsidR="00046D55" w:rsidRPr="007C2D8B" w:rsidRDefault="00046D55" w:rsidP="001A2B81">
            <w:pPr>
              <w:spacing w:before="40" w:after="40"/>
              <w:rPr>
                <w:noProof/>
                <w:sz w:val="18"/>
                <w:szCs w:val="18"/>
                <w:lang w:val="en-US"/>
              </w:rPr>
            </w:pPr>
            <w:r w:rsidRPr="007C2D8B">
              <w:rPr>
                <w:noProof/>
                <w:sz w:val="18"/>
                <w:szCs w:val="18"/>
                <w:lang w:val="en-US"/>
              </w:rPr>
              <w:t>______________</w:t>
            </w:r>
            <w:r w:rsidR="007C3537" w:rsidRPr="007C2D8B">
              <w:rPr>
                <w:noProof/>
                <w:sz w:val="18"/>
                <w:szCs w:val="18"/>
                <w:lang w:val="en-US"/>
              </w:rPr>
              <w:t>_____</w:t>
            </w:r>
            <w:r w:rsidRPr="007C2D8B">
              <w:rPr>
                <w:noProof/>
                <w:sz w:val="18"/>
                <w:szCs w:val="18"/>
                <w:lang w:val="en-US"/>
              </w:rPr>
              <w:t>____________</w:t>
            </w:r>
          </w:p>
        </w:tc>
      </w:tr>
      <w:tr w:rsidR="00927289" w:rsidRPr="007C2D8B" w14:paraId="4BD1760B" w14:textId="77777777" w:rsidTr="00D9186F">
        <w:tc>
          <w:tcPr>
            <w:tcW w:w="675" w:type="dxa"/>
            <w:vMerge w:val="restart"/>
            <w:vAlign w:val="center"/>
          </w:tcPr>
          <w:p w14:paraId="5911C365" w14:textId="77777777" w:rsidR="00046D55" w:rsidRPr="007C2D8B" w:rsidRDefault="00046D55" w:rsidP="001A2B81">
            <w:pPr>
              <w:spacing w:before="40" w:after="40"/>
              <w:jc w:val="center"/>
              <w:rPr>
                <w:noProof/>
                <w:sz w:val="18"/>
                <w:szCs w:val="18"/>
                <w:lang w:val="en-US"/>
              </w:rPr>
            </w:pPr>
            <w:r w:rsidRPr="007C2D8B">
              <w:rPr>
                <w:noProof/>
                <w:sz w:val="18"/>
                <w:szCs w:val="18"/>
                <w:lang w:val="en-US"/>
              </w:rPr>
              <w:t>K-1</w:t>
            </w:r>
          </w:p>
        </w:tc>
        <w:tc>
          <w:tcPr>
            <w:tcW w:w="3365" w:type="dxa"/>
            <w:vMerge w:val="restart"/>
            <w:vAlign w:val="center"/>
          </w:tcPr>
          <w:p w14:paraId="1981EF55" w14:textId="77777777" w:rsidR="00046D55" w:rsidRPr="007C2D8B" w:rsidRDefault="007C3537" w:rsidP="001A2B81">
            <w:pPr>
              <w:spacing w:before="40" w:after="40"/>
              <w:jc w:val="left"/>
              <w:rPr>
                <w:noProof/>
                <w:sz w:val="18"/>
                <w:szCs w:val="18"/>
                <w:lang w:val="en-US"/>
              </w:rPr>
            </w:pPr>
            <w:r w:rsidRPr="007C2D8B">
              <w:rPr>
                <w:noProof/>
                <w:sz w:val="18"/>
                <w:szCs w:val="18"/>
                <w:lang w:val="en-US"/>
              </w:rPr>
              <w:t>______________________________</w:t>
            </w:r>
          </w:p>
        </w:tc>
        <w:tc>
          <w:tcPr>
            <w:tcW w:w="1597" w:type="dxa"/>
            <w:vMerge w:val="restart"/>
            <w:vAlign w:val="center"/>
          </w:tcPr>
          <w:p w14:paraId="28C74A1A" w14:textId="77777777" w:rsidR="00046D55" w:rsidRPr="007C2D8B" w:rsidRDefault="007C3537" w:rsidP="001A2B81">
            <w:pPr>
              <w:spacing w:before="40" w:after="40"/>
              <w:jc w:val="left"/>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00728018" w14:textId="77777777" w:rsidR="00046D55" w:rsidRPr="007C2D8B" w:rsidRDefault="00046D55" w:rsidP="00F26F6E">
            <w:pPr>
              <w:spacing w:before="40" w:after="40"/>
              <w:rPr>
                <w:i/>
                <w:noProof/>
                <w:sz w:val="18"/>
                <w:szCs w:val="18"/>
                <w:lang w:val="en-US"/>
              </w:rPr>
            </w:pPr>
            <w:r w:rsidRPr="007C2D8B">
              <w:rPr>
                <w:i/>
                <w:noProof/>
                <w:sz w:val="18"/>
                <w:szCs w:val="18"/>
                <w:lang w:val="en-US"/>
              </w:rPr>
              <w:t>[</w:t>
            </w:r>
            <w:r w:rsidR="00F26F6E" w:rsidRPr="007C2D8B">
              <w:rPr>
                <w:i/>
                <w:noProof/>
                <w:sz w:val="18"/>
                <w:szCs w:val="18"/>
                <w:lang w:val="en-US"/>
              </w:rPr>
              <w:t>Home</w:t>
            </w:r>
            <w:r w:rsidRPr="007C2D8B">
              <w:rPr>
                <w:i/>
                <w:noProof/>
                <w:sz w:val="18"/>
                <w:szCs w:val="18"/>
                <w:lang w:val="en-US"/>
              </w:rPr>
              <w:t>]</w:t>
            </w:r>
          </w:p>
        </w:tc>
        <w:tc>
          <w:tcPr>
            <w:tcW w:w="1701" w:type="dxa"/>
            <w:tcBorders>
              <w:bottom w:val="dashed" w:sz="4" w:space="0" w:color="auto"/>
            </w:tcBorders>
          </w:tcPr>
          <w:p w14:paraId="43A8D87C"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3F85D6A1" w14:textId="77777777" w:rsidR="00046D55" w:rsidRPr="007C2D8B" w:rsidRDefault="00046D55"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0C87ABAB" w14:textId="77777777" w:rsidR="00046D55" w:rsidRPr="007C2D8B" w:rsidRDefault="00046D55" w:rsidP="001A2B81">
            <w:pPr>
              <w:spacing w:before="40" w:after="40"/>
              <w:rPr>
                <w:noProof/>
                <w:sz w:val="18"/>
                <w:szCs w:val="18"/>
                <w:lang w:val="en-US"/>
              </w:rPr>
            </w:pPr>
          </w:p>
        </w:tc>
      </w:tr>
      <w:tr w:rsidR="00927289" w:rsidRPr="007C2D8B" w14:paraId="1457395A" w14:textId="77777777" w:rsidTr="00D9186F">
        <w:tc>
          <w:tcPr>
            <w:tcW w:w="675" w:type="dxa"/>
            <w:vMerge/>
          </w:tcPr>
          <w:p w14:paraId="3DAA634E" w14:textId="77777777" w:rsidR="00046D55" w:rsidRPr="007C2D8B" w:rsidRDefault="00046D55" w:rsidP="001A2B81">
            <w:pPr>
              <w:spacing w:before="40" w:after="40"/>
              <w:rPr>
                <w:noProof/>
                <w:sz w:val="18"/>
                <w:szCs w:val="18"/>
                <w:lang w:val="en-US"/>
              </w:rPr>
            </w:pPr>
          </w:p>
        </w:tc>
        <w:tc>
          <w:tcPr>
            <w:tcW w:w="3365" w:type="dxa"/>
            <w:vMerge/>
          </w:tcPr>
          <w:p w14:paraId="4CB082F9" w14:textId="77777777" w:rsidR="00046D55" w:rsidRPr="007C2D8B" w:rsidRDefault="00046D55" w:rsidP="001A2B81">
            <w:pPr>
              <w:spacing w:before="40" w:after="40"/>
              <w:rPr>
                <w:noProof/>
                <w:sz w:val="18"/>
                <w:szCs w:val="18"/>
                <w:lang w:val="en-US"/>
              </w:rPr>
            </w:pPr>
          </w:p>
        </w:tc>
        <w:tc>
          <w:tcPr>
            <w:tcW w:w="1597" w:type="dxa"/>
            <w:vMerge/>
          </w:tcPr>
          <w:p w14:paraId="2A9D69EB" w14:textId="77777777" w:rsidR="00046D55" w:rsidRPr="007C2D8B" w:rsidRDefault="00046D55" w:rsidP="001A2B81">
            <w:pPr>
              <w:spacing w:before="40" w:after="40"/>
              <w:rPr>
                <w:noProof/>
                <w:sz w:val="18"/>
                <w:szCs w:val="18"/>
                <w:lang w:val="en-US"/>
              </w:rPr>
            </w:pPr>
          </w:p>
        </w:tc>
        <w:tc>
          <w:tcPr>
            <w:tcW w:w="1701" w:type="dxa"/>
            <w:tcBorders>
              <w:top w:val="dashed" w:sz="4" w:space="0" w:color="auto"/>
            </w:tcBorders>
          </w:tcPr>
          <w:p w14:paraId="73F51F94" w14:textId="77777777" w:rsidR="00046D55" w:rsidRPr="007C2D8B" w:rsidRDefault="00046D55" w:rsidP="00F26F6E">
            <w:pPr>
              <w:spacing w:before="40" w:after="40"/>
              <w:rPr>
                <w:i/>
                <w:noProof/>
                <w:sz w:val="18"/>
                <w:szCs w:val="18"/>
                <w:lang w:val="en-US"/>
              </w:rPr>
            </w:pPr>
            <w:r w:rsidRPr="007C2D8B">
              <w:rPr>
                <w:i/>
                <w:noProof/>
                <w:sz w:val="18"/>
                <w:szCs w:val="18"/>
                <w:lang w:val="en-US"/>
              </w:rPr>
              <w:t>[</w:t>
            </w:r>
            <w:r w:rsidR="00F26F6E" w:rsidRPr="007C2D8B">
              <w:rPr>
                <w:i/>
                <w:noProof/>
                <w:sz w:val="18"/>
                <w:szCs w:val="18"/>
                <w:lang w:val="en-US"/>
              </w:rPr>
              <w:t>Field</w:t>
            </w:r>
            <w:r w:rsidRPr="007C2D8B">
              <w:rPr>
                <w:i/>
                <w:noProof/>
                <w:sz w:val="18"/>
                <w:szCs w:val="18"/>
                <w:lang w:val="en-US"/>
              </w:rPr>
              <w:t>]</w:t>
            </w:r>
          </w:p>
        </w:tc>
        <w:tc>
          <w:tcPr>
            <w:tcW w:w="1701" w:type="dxa"/>
            <w:tcBorders>
              <w:top w:val="dashed" w:sz="4" w:space="0" w:color="auto"/>
            </w:tcBorders>
          </w:tcPr>
          <w:p w14:paraId="1DC96E59"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tcBorders>
            <w:shd w:val="clear" w:color="auto" w:fill="FFFFFF" w:themeFill="background1"/>
          </w:tcPr>
          <w:p w14:paraId="539B104B" w14:textId="77777777" w:rsidR="00046D55" w:rsidRPr="007C2D8B" w:rsidRDefault="00046D55" w:rsidP="001A2B81">
            <w:pPr>
              <w:spacing w:before="40" w:after="40"/>
              <w:rPr>
                <w:noProof/>
                <w:sz w:val="18"/>
                <w:szCs w:val="18"/>
                <w:lang w:val="en-US"/>
              </w:rPr>
            </w:pPr>
          </w:p>
        </w:tc>
        <w:tc>
          <w:tcPr>
            <w:tcW w:w="3402" w:type="dxa"/>
            <w:tcBorders>
              <w:top w:val="dashed" w:sz="4" w:space="0" w:color="auto"/>
              <w:bottom w:val="single" w:sz="4" w:space="0" w:color="auto"/>
            </w:tcBorders>
            <w:shd w:val="clear" w:color="auto" w:fill="FFFFFF" w:themeFill="background1"/>
          </w:tcPr>
          <w:p w14:paraId="7ECCDD6A" w14:textId="77777777" w:rsidR="00046D55" w:rsidRPr="007C2D8B" w:rsidRDefault="00046D55" w:rsidP="001A2B81">
            <w:pPr>
              <w:spacing w:before="40" w:after="40"/>
              <w:rPr>
                <w:noProof/>
                <w:sz w:val="18"/>
                <w:szCs w:val="18"/>
                <w:lang w:val="en-US"/>
              </w:rPr>
            </w:pPr>
          </w:p>
        </w:tc>
      </w:tr>
      <w:tr w:rsidR="00927289" w:rsidRPr="007C2D8B" w14:paraId="1F1FDE05" w14:textId="77777777" w:rsidTr="00D9186F">
        <w:tc>
          <w:tcPr>
            <w:tcW w:w="675" w:type="dxa"/>
            <w:vMerge w:val="restart"/>
            <w:vAlign w:val="center"/>
          </w:tcPr>
          <w:p w14:paraId="713FDF53" w14:textId="77777777" w:rsidR="00046D55" w:rsidRPr="007C2D8B" w:rsidRDefault="00046D55" w:rsidP="001A2B81">
            <w:pPr>
              <w:spacing w:before="40" w:after="40"/>
              <w:jc w:val="center"/>
              <w:rPr>
                <w:noProof/>
                <w:sz w:val="18"/>
                <w:szCs w:val="18"/>
                <w:lang w:val="en-US"/>
              </w:rPr>
            </w:pPr>
            <w:r w:rsidRPr="007C2D8B">
              <w:rPr>
                <w:noProof/>
                <w:sz w:val="18"/>
                <w:szCs w:val="18"/>
                <w:lang w:val="en-US"/>
              </w:rPr>
              <w:t>K-2</w:t>
            </w:r>
          </w:p>
        </w:tc>
        <w:tc>
          <w:tcPr>
            <w:tcW w:w="3365" w:type="dxa"/>
            <w:vMerge w:val="restart"/>
            <w:vAlign w:val="center"/>
          </w:tcPr>
          <w:p w14:paraId="3A6764BF" w14:textId="77777777" w:rsidR="00046D55" w:rsidRPr="007C2D8B" w:rsidRDefault="007C3537" w:rsidP="001A2B81">
            <w:pPr>
              <w:spacing w:before="40" w:after="40"/>
              <w:jc w:val="left"/>
              <w:rPr>
                <w:noProof/>
                <w:sz w:val="18"/>
                <w:szCs w:val="18"/>
                <w:lang w:val="en-US"/>
              </w:rPr>
            </w:pPr>
            <w:r w:rsidRPr="007C2D8B">
              <w:rPr>
                <w:noProof/>
                <w:sz w:val="18"/>
                <w:szCs w:val="18"/>
                <w:lang w:val="en-US"/>
              </w:rPr>
              <w:t>______________________________</w:t>
            </w:r>
          </w:p>
        </w:tc>
        <w:tc>
          <w:tcPr>
            <w:tcW w:w="1597" w:type="dxa"/>
            <w:vMerge w:val="restart"/>
            <w:vAlign w:val="center"/>
          </w:tcPr>
          <w:p w14:paraId="2B90B4F3" w14:textId="77777777" w:rsidR="00046D55" w:rsidRPr="007C2D8B" w:rsidRDefault="007C3537" w:rsidP="001A2B81">
            <w:pPr>
              <w:spacing w:before="40" w:after="40"/>
              <w:jc w:val="left"/>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697AA5A4" w14:textId="77777777" w:rsidR="00046D55" w:rsidRPr="007C2D8B" w:rsidRDefault="00046D55" w:rsidP="001A2B81">
            <w:pPr>
              <w:spacing w:before="40" w:after="40"/>
              <w:rPr>
                <w:noProof/>
                <w:sz w:val="18"/>
                <w:szCs w:val="18"/>
                <w:lang w:val="en-US"/>
              </w:rPr>
            </w:pPr>
          </w:p>
        </w:tc>
        <w:tc>
          <w:tcPr>
            <w:tcW w:w="1701" w:type="dxa"/>
            <w:tcBorders>
              <w:bottom w:val="dashed" w:sz="4" w:space="0" w:color="auto"/>
            </w:tcBorders>
          </w:tcPr>
          <w:p w14:paraId="21317CD7"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028F0C0A" w14:textId="77777777" w:rsidR="00046D55" w:rsidRPr="007C2D8B" w:rsidRDefault="00046D55"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44CD9D7F" w14:textId="77777777" w:rsidR="00046D55" w:rsidRPr="007C2D8B" w:rsidRDefault="00046D55" w:rsidP="001A2B81">
            <w:pPr>
              <w:spacing w:before="40" w:after="40"/>
              <w:rPr>
                <w:noProof/>
                <w:sz w:val="18"/>
                <w:szCs w:val="18"/>
                <w:lang w:val="en-US"/>
              </w:rPr>
            </w:pPr>
          </w:p>
        </w:tc>
      </w:tr>
      <w:tr w:rsidR="00927289" w:rsidRPr="007C2D8B" w14:paraId="734F9004" w14:textId="77777777" w:rsidTr="00D9186F">
        <w:tc>
          <w:tcPr>
            <w:tcW w:w="675" w:type="dxa"/>
            <w:vMerge/>
          </w:tcPr>
          <w:p w14:paraId="249517DF" w14:textId="77777777" w:rsidR="00046D55" w:rsidRPr="007C2D8B" w:rsidRDefault="00046D55" w:rsidP="001A2B81">
            <w:pPr>
              <w:spacing w:before="40" w:after="40"/>
              <w:rPr>
                <w:noProof/>
                <w:sz w:val="18"/>
                <w:szCs w:val="18"/>
                <w:lang w:val="en-US"/>
              </w:rPr>
            </w:pPr>
          </w:p>
        </w:tc>
        <w:tc>
          <w:tcPr>
            <w:tcW w:w="3365" w:type="dxa"/>
            <w:vMerge/>
          </w:tcPr>
          <w:p w14:paraId="06C18661" w14:textId="77777777" w:rsidR="00046D55" w:rsidRPr="007C2D8B" w:rsidRDefault="00046D55" w:rsidP="001A2B81">
            <w:pPr>
              <w:spacing w:before="40" w:after="40"/>
              <w:rPr>
                <w:noProof/>
                <w:sz w:val="18"/>
                <w:szCs w:val="18"/>
                <w:lang w:val="en-US"/>
              </w:rPr>
            </w:pPr>
          </w:p>
        </w:tc>
        <w:tc>
          <w:tcPr>
            <w:tcW w:w="1597" w:type="dxa"/>
            <w:vMerge/>
          </w:tcPr>
          <w:p w14:paraId="494CEBD6" w14:textId="77777777" w:rsidR="00046D55" w:rsidRPr="007C2D8B" w:rsidRDefault="00046D55" w:rsidP="001A2B81">
            <w:pPr>
              <w:spacing w:before="40" w:after="40"/>
              <w:rPr>
                <w:noProof/>
                <w:sz w:val="18"/>
                <w:szCs w:val="18"/>
                <w:lang w:val="en-US"/>
              </w:rPr>
            </w:pPr>
          </w:p>
        </w:tc>
        <w:tc>
          <w:tcPr>
            <w:tcW w:w="1701" w:type="dxa"/>
            <w:tcBorders>
              <w:top w:val="dashed" w:sz="4" w:space="0" w:color="auto"/>
            </w:tcBorders>
          </w:tcPr>
          <w:p w14:paraId="27005E37" w14:textId="77777777" w:rsidR="00046D55" w:rsidRPr="007C2D8B" w:rsidRDefault="00046D55" w:rsidP="001A2B81">
            <w:pPr>
              <w:spacing w:before="40" w:after="40"/>
              <w:rPr>
                <w:noProof/>
                <w:sz w:val="18"/>
                <w:szCs w:val="18"/>
                <w:lang w:val="en-US"/>
              </w:rPr>
            </w:pPr>
          </w:p>
        </w:tc>
        <w:tc>
          <w:tcPr>
            <w:tcW w:w="1701" w:type="dxa"/>
            <w:tcBorders>
              <w:top w:val="dashed" w:sz="4" w:space="0" w:color="auto"/>
            </w:tcBorders>
          </w:tcPr>
          <w:p w14:paraId="542B25EB"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bottom w:val="single" w:sz="4" w:space="0" w:color="auto"/>
            </w:tcBorders>
            <w:shd w:val="clear" w:color="auto" w:fill="FFFFFF" w:themeFill="background1"/>
          </w:tcPr>
          <w:p w14:paraId="165A7C38" w14:textId="77777777" w:rsidR="00046D55" w:rsidRPr="007C2D8B" w:rsidRDefault="00046D55" w:rsidP="001A2B81">
            <w:pPr>
              <w:spacing w:before="40" w:after="40"/>
              <w:rPr>
                <w:noProof/>
                <w:sz w:val="18"/>
                <w:szCs w:val="18"/>
                <w:lang w:val="en-US"/>
              </w:rPr>
            </w:pPr>
          </w:p>
        </w:tc>
        <w:tc>
          <w:tcPr>
            <w:tcW w:w="3402" w:type="dxa"/>
            <w:tcBorders>
              <w:top w:val="dashed" w:sz="4" w:space="0" w:color="auto"/>
              <w:bottom w:val="single" w:sz="4" w:space="0" w:color="auto"/>
            </w:tcBorders>
            <w:shd w:val="clear" w:color="auto" w:fill="FFFFFF" w:themeFill="background1"/>
          </w:tcPr>
          <w:p w14:paraId="285C2DA3" w14:textId="77777777" w:rsidR="00046D55" w:rsidRPr="007C2D8B" w:rsidRDefault="00046D55" w:rsidP="001A2B81">
            <w:pPr>
              <w:spacing w:before="40" w:after="40"/>
              <w:rPr>
                <w:noProof/>
                <w:sz w:val="18"/>
                <w:szCs w:val="18"/>
                <w:lang w:val="en-US"/>
              </w:rPr>
            </w:pPr>
          </w:p>
        </w:tc>
      </w:tr>
      <w:tr w:rsidR="00927289" w:rsidRPr="007C2D8B" w14:paraId="1B60247F" w14:textId="77777777" w:rsidTr="00D9186F">
        <w:tc>
          <w:tcPr>
            <w:tcW w:w="675" w:type="dxa"/>
            <w:vMerge w:val="restart"/>
            <w:vAlign w:val="center"/>
          </w:tcPr>
          <w:p w14:paraId="4E54E66F" w14:textId="77777777" w:rsidR="007C3537" w:rsidRPr="007C2D8B" w:rsidRDefault="007C3537" w:rsidP="001A2B81">
            <w:pPr>
              <w:spacing w:before="40" w:after="40"/>
              <w:jc w:val="center"/>
              <w:rPr>
                <w:noProof/>
                <w:sz w:val="18"/>
                <w:szCs w:val="18"/>
                <w:lang w:val="en-US"/>
              </w:rPr>
            </w:pPr>
            <w:r w:rsidRPr="007C2D8B">
              <w:rPr>
                <w:noProof/>
                <w:sz w:val="18"/>
                <w:szCs w:val="18"/>
                <w:lang w:val="en-US"/>
              </w:rPr>
              <w:t>___</w:t>
            </w:r>
          </w:p>
        </w:tc>
        <w:tc>
          <w:tcPr>
            <w:tcW w:w="3365" w:type="dxa"/>
            <w:vMerge w:val="restart"/>
            <w:vAlign w:val="center"/>
          </w:tcPr>
          <w:p w14:paraId="2A190944" w14:textId="77777777" w:rsidR="007C3537" w:rsidRPr="007C2D8B" w:rsidRDefault="007C3537" w:rsidP="001A2B81">
            <w:pPr>
              <w:spacing w:before="40" w:after="40"/>
              <w:jc w:val="left"/>
              <w:rPr>
                <w:noProof/>
                <w:sz w:val="18"/>
                <w:szCs w:val="18"/>
                <w:lang w:val="en-US"/>
              </w:rPr>
            </w:pPr>
            <w:r w:rsidRPr="007C2D8B">
              <w:rPr>
                <w:noProof/>
                <w:sz w:val="18"/>
                <w:szCs w:val="18"/>
                <w:lang w:val="en-US"/>
              </w:rPr>
              <w:t>______________________________</w:t>
            </w:r>
          </w:p>
        </w:tc>
        <w:tc>
          <w:tcPr>
            <w:tcW w:w="1597" w:type="dxa"/>
            <w:vMerge w:val="restart"/>
            <w:vAlign w:val="center"/>
          </w:tcPr>
          <w:p w14:paraId="1D85407C" w14:textId="77777777" w:rsidR="007C3537" w:rsidRPr="007C2D8B" w:rsidRDefault="007C3537" w:rsidP="001A2B81">
            <w:pPr>
              <w:spacing w:before="40" w:after="40"/>
              <w:jc w:val="left"/>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1C07932A" w14:textId="77777777" w:rsidR="007C3537" w:rsidRPr="007C2D8B" w:rsidRDefault="007C3537" w:rsidP="001A2B81">
            <w:pPr>
              <w:spacing w:before="40" w:after="40"/>
              <w:rPr>
                <w:noProof/>
                <w:sz w:val="18"/>
                <w:szCs w:val="18"/>
                <w:lang w:val="en-US"/>
              </w:rPr>
            </w:pPr>
          </w:p>
        </w:tc>
        <w:tc>
          <w:tcPr>
            <w:tcW w:w="1701" w:type="dxa"/>
            <w:tcBorders>
              <w:bottom w:val="dashed" w:sz="4" w:space="0" w:color="auto"/>
            </w:tcBorders>
          </w:tcPr>
          <w:p w14:paraId="69A57BFC" w14:textId="77777777" w:rsidR="007C3537"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0C926890" w14:textId="77777777" w:rsidR="007C3537" w:rsidRPr="007C2D8B" w:rsidRDefault="007C3537"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67C21302" w14:textId="77777777" w:rsidR="007C3537" w:rsidRPr="007C2D8B" w:rsidRDefault="007C3537" w:rsidP="001A2B81">
            <w:pPr>
              <w:spacing w:before="40" w:after="40"/>
              <w:rPr>
                <w:noProof/>
                <w:sz w:val="18"/>
                <w:szCs w:val="18"/>
                <w:lang w:val="en-US"/>
              </w:rPr>
            </w:pPr>
          </w:p>
        </w:tc>
      </w:tr>
      <w:tr w:rsidR="00927289" w:rsidRPr="007C2D8B" w14:paraId="0ADD8101" w14:textId="77777777" w:rsidTr="00D9186F">
        <w:tc>
          <w:tcPr>
            <w:tcW w:w="675" w:type="dxa"/>
            <w:vMerge/>
          </w:tcPr>
          <w:p w14:paraId="5264DDC6" w14:textId="77777777" w:rsidR="007C3537" w:rsidRPr="007C2D8B" w:rsidRDefault="007C3537" w:rsidP="001A2B81">
            <w:pPr>
              <w:spacing w:before="40" w:after="40"/>
              <w:rPr>
                <w:noProof/>
                <w:sz w:val="18"/>
                <w:szCs w:val="18"/>
                <w:lang w:val="en-US"/>
              </w:rPr>
            </w:pPr>
          </w:p>
        </w:tc>
        <w:tc>
          <w:tcPr>
            <w:tcW w:w="3365" w:type="dxa"/>
            <w:vMerge/>
          </w:tcPr>
          <w:p w14:paraId="029CD345" w14:textId="77777777" w:rsidR="007C3537" w:rsidRPr="007C2D8B" w:rsidRDefault="007C3537" w:rsidP="001A2B81">
            <w:pPr>
              <w:spacing w:before="40" w:after="40"/>
              <w:rPr>
                <w:noProof/>
                <w:sz w:val="18"/>
                <w:szCs w:val="18"/>
                <w:lang w:val="en-US"/>
              </w:rPr>
            </w:pPr>
          </w:p>
        </w:tc>
        <w:tc>
          <w:tcPr>
            <w:tcW w:w="1597" w:type="dxa"/>
            <w:vMerge/>
          </w:tcPr>
          <w:p w14:paraId="5561A57A" w14:textId="77777777" w:rsidR="007C3537" w:rsidRPr="007C2D8B" w:rsidRDefault="007C3537" w:rsidP="001A2B81">
            <w:pPr>
              <w:spacing w:before="40" w:after="40"/>
              <w:rPr>
                <w:noProof/>
                <w:sz w:val="18"/>
                <w:szCs w:val="18"/>
                <w:lang w:val="en-US"/>
              </w:rPr>
            </w:pPr>
          </w:p>
        </w:tc>
        <w:tc>
          <w:tcPr>
            <w:tcW w:w="1701" w:type="dxa"/>
            <w:tcBorders>
              <w:top w:val="dashed" w:sz="4" w:space="0" w:color="auto"/>
            </w:tcBorders>
          </w:tcPr>
          <w:p w14:paraId="1E1627FE" w14:textId="77777777" w:rsidR="007C3537" w:rsidRPr="007C2D8B" w:rsidRDefault="007C3537" w:rsidP="001A2B81">
            <w:pPr>
              <w:spacing w:before="40" w:after="40"/>
              <w:rPr>
                <w:noProof/>
                <w:sz w:val="18"/>
                <w:szCs w:val="18"/>
                <w:lang w:val="en-US"/>
              </w:rPr>
            </w:pPr>
          </w:p>
        </w:tc>
        <w:tc>
          <w:tcPr>
            <w:tcW w:w="1701" w:type="dxa"/>
            <w:tcBorders>
              <w:top w:val="dashed" w:sz="4" w:space="0" w:color="auto"/>
            </w:tcBorders>
          </w:tcPr>
          <w:p w14:paraId="5309109E" w14:textId="77777777" w:rsidR="007C3537"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tcBorders>
            <w:shd w:val="clear" w:color="auto" w:fill="FFFFFF" w:themeFill="background1"/>
          </w:tcPr>
          <w:p w14:paraId="1DCF52F8" w14:textId="77777777" w:rsidR="007C3537" w:rsidRPr="007C2D8B" w:rsidRDefault="007C3537" w:rsidP="001A2B81">
            <w:pPr>
              <w:spacing w:before="40" w:after="40"/>
              <w:rPr>
                <w:noProof/>
                <w:sz w:val="18"/>
                <w:szCs w:val="18"/>
                <w:lang w:val="en-US"/>
              </w:rPr>
            </w:pPr>
          </w:p>
        </w:tc>
        <w:tc>
          <w:tcPr>
            <w:tcW w:w="3402" w:type="dxa"/>
            <w:tcBorders>
              <w:top w:val="dashed" w:sz="4" w:space="0" w:color="auto"/>
            </w:tcBorders>
            <w:shd w:val="clear" w:color="auto" w:fill="FFFFFF" w:themeFill="background1"/>
          </w:tcPr>
          <w:p w14:paraId="35AEB834" w14:textId="77777777" w:rsidR="007C3537" w:rsidRPr="007C2D8B" w:rsidRDefault="007C3537" w:rsidP="001A2B81">
            <w:pPr>
              <w:spacing w:before="40" w:after="40"/>
              <w:rPr>
                <w:noProof/>
                <w:sz w:val="18"/>
                <w:szCs w:val="18"/>
                <w:lang w:val="en-US"/>
              </w:rPr>
            </w:pPr>
          </w:p>
        </w:tc>
      </w:tr>
      <w:tr w:rsidR="00927289" w:rsidRPr="007C2D8B" w14:paraId="2412AE65" w14:textId="77777777" w:rsidTr="00D9186F">
        <w:tc>
          <w:tcPr>
            <w:tcW w:w="675" w:type="dxa"/>
          </w:tcPr>
          <w:p w14:paraId="6EAABC3B" w14:textId="77777777" w:rsidR="00046D55" w:rsidRPr="007C2D8B" w:rsidRDefault="007C3537" w:rsidP="001A2B81">
            <w:pPr>
              <w:spacing w:before="40" w:after="40"/>
              <w:jc w:val="center"/>
              <w:rPr>
                <w:noProof/>
                <w:sz w:val="18"/>
                <w:szCs w:val="18"/>
                <w:lang w:val="en-US"/>
              </w:rPr>
            </w:pPr>
            <w:r w:rsidRPr="007C2D8B">
              <w:rPr>
                <w:noProof/>
                <w:sz w:val="18"/>
                <w:szCs w:val="18"/>
                <w:lang w:val="en-US"/>
              </w:rPr>
              <w:t>___</w:t>
            </w:r>
          </w:p>
        </w:tc>
        <w:tc>
          <w:tcPr>
            <w:tcW w:w="3365" w:type="dxa"/>
          </w:tcPr>
          <w:p w14:paraId="27041E78" w14:textId="77777777" w:rsidR="00046D55" w:rsidRPr="007C2D8B" w:rsidRDefault="00F26F6E" w:rsidP="001A2B81">
            <w:pPr>
              <w:spacing w:before="40" w:after="40"/>
              <w:rPr>
                <w:b/>
                <w:noProof/>
                <w:sz w:val="18"/>
                <w:szCs w:val="18"/>
                <w:lang w:val="en-US"/>
              </w:rPr>
            </w:pPr>
            <w:r w:rsidRPr="007C2D8B">
              <w:rPr>
                <w:b/>
                <w:noProof/>
                <w:sz w:val="18"/>
                <w:szCs w:val="18"/>
                <w:lang w:val="en-US"/>
              </w:rPr>
              <w:t>Non</w:t>
            </w:r>
            <w:r w:rsidRPr="007C2D8B">
              <w:rPr>
                <w:b/>
                <w:noProof/>
                <w:sz w:val="18"/>
                <w:szCs w:val="18"/>
                <w:lang w:val="en-US"/>
              </w:rPr>
              <w:noBreakHyphen/>
              <w:t>Key Experts</w:t>
            </w:r>
          </w:p>
        </w:tc>
        <w:tc>
          <w:tcPr>
            <w:tcW w:w="1597" w:type="dxa"/>
          </w:tcPr>
          <w:p w14:paraId="64119EF5" w14:textId="77777777" w:rsidR="00046D55" w:rsidRPr="007C2D8B" w:rsidRDefault="007C3537" w:rsidP="001A2B81">
            <w:pPr>
              <w:spacing w:before="40" w:after="40"/>
              <w:rPr>
                <w:noProof/>
                <w:sz w:val="18"/>
                <w:szCs w:val="18"/>
                <w:lang w:val="en-US"/>
              </w:rPr>
            </w:pPr>
            <w:r w:rsidRPr="007C2D8B">
              <w:rPr>
                <w:noProof/>
                <w:sz w:val="18"/>
                <w:szCs w:val="18"/>
                <w:lang w:val="en-US"/>
              </w:rPr>
              <w:t>____________</w:t>
            </w:r>
          </w:p>
        </w:tc>
        <w:tc>
          <w:tcPr>
            <w:tcW w:w="1701" w:type="dxa"/>
          </w:tcPr>
          <w:p w14:paraId="130C1425"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Pr>
          <w:p w14:paraId="516D7B93"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1701" w:type="dxa"/>
            <w:tcBorders>
              <w:bottom w:val="single" w:sz="4" w:space="0" w:color="auto"/>
            </w:tcBorders>
            <w:shd w:val="clear" w:color="auto" w:fill="FFFFFF" w:themeFill="background1"/>
          </w:tcPr>
          <w:p w14:paraId="702A8FB7" w14:textId="77777777" w:rsidR="00046D55" w:rsidRPr="007C2D8B" w:rsidRDefault="007C3537" w:rsidP="001A2B81">
            <w:pPr>
              <w:spacing w:before="40" w:after="40"/>
              <w:rPr>
                <w:noProof/>
                <w:sz w:val="18"/>
                <w:szCs w:val="18"/>
                <w:lang w:val="en-US"/>
              </w:rPr>
            </w:pPr>
            <w:r w:rsidRPr="007C2D8B">
              <w:rPr>
                <w:noProof/>
                <w:sz w:val="18"/>
                <w:szCs w:val="18"/>
                <w:lang w:val="en-US"/>
              </w:rPr>
              <w:t>______________</w:t>
            </w:r>
          </w:p>
        </w:tc>
        <w:tc>
          <w:tcPr>
            <w:tcW w:w="3402" w:type="dxa"/>
            <w:shd w:val="clear" w:color="auto" w:fill="FFFFFF" w:themeFill="background1"/>
          </w:tcPr>
          <w:p w14:paraId="2BD84D1A" w14:textId="77777777" w:rsidR="00046D55" w:rsidRPr="007C2D8B" w:rsidRDefault="007C3537" w:rsidP="001A2B81">
            <w:pPr>
              <w:spacing w:before="40" w:after="40"/>
              <w:rPr>
                <w:noProof/>
                <w:sz w:val="18"/>
                <w:szCs w:val="18"/>
                <w:lang w:val="en-US"/>
              </w:rPr>
            </w:pPr>
            <w:r w:rsidRPr="007C2D8B">
              <w:rPr>
                <w:noProof/>
                <w:sz w:val="18"/>
                <w:szCs w:val="18"/>
                <w:lang w:val="en-US"/>
              </w:rPr>
              <w:t>_______________________________</w:t>
            </w:r>
          </w:p>
        </w:tc>
      </w:tr>
      <w:tr w:rsidR="00927289" w:rsidRPr="007C2D8B" w14:paraId="0A2F07EE" w14:textId="77777777" w:rsidTr="00D9186F">
        <w:tc>
          <w:tcPr>
            <w:tcW w:w="675" w:type="dxa"/>
            <w:vMerge w:val="restart"/>
            <w:vAlign w:val="center"/>
          </w:tcPr>
          <w:p w14:paraId="7BB92B42" w14:textId="77777777" w:rsidR="001A2B81" w:rsidRPr="007C2D8B" w:rsidRDefault="001A2B81" w:rsidP="001A2B81">
            <w:pPr>
              <w:spacing w:before="40" w:after="40"/>
              <w:jc w:val="center"/>
              <w:rPr>
                <w:noProof/>
                <w:sz w:val="18"/>
                <w:szCs w:val="18"/>
                <w:lang w:val="en-US"/>
              </w:rPr>
            </w:pPr>
            <w:r w:rsidRPr="007C2D8B">
              <w:rPr>
                <w:noProof/>
                <w:sz w:val="18"/>
                <w:szCs w:val="18"/>
                <w:lang w:val="en-US"/>
              </w:rPr>
              <w:t>N-1</w:t>
            </w:r>
          </w:p>
        </w:tc>
        <w:tc>
          <w:tcPr>
            <w:tcW w:w="3365" w:type="dxa"/>
            <w:vMerge w:val="restart"/>
            <w:vAlign w:val="center"/>
          </w:tcPr>
          <w:p w14:paraId="09BD89A0"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______________________________</w:t>
            </w:r>
          </w:p>
        </w:tc>
        <w:tc>
          <w:tcPr>
            <w:tcW w:w="1597" w:type="dxa"/>
            <w:vMerge w:val="restart"/>
            <w:vAlign w:val="center"/>
          </w:tcPr>
          <w:p w14:paraId="47558256"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3675F476" w14:textId="77777777" w:rsidR="001A2B81" w:rsidRPr="007C2D8B" w:rsidRDefault="001A2B81" w:rsidP="00F26F6E">
            <w:pPr>
              <w:spacing w:before="40" w:after="40"/>
              <w:rPr>
                <w:i/>
                <w:noProof/>
                <w:sz w:val="18"/>
                <w:szCs w:val="18"/>
                <w:lang w:val="en-US"/>
              </w:rPr>
            </w:pPr>
            <w:r w:rsidRPr="007C2D8B">
              <w:rPr>
                <w:i/>
                <w:noProof/>
                <w:sz w:val="18"/>
                <w:szCs w:val="18"/>
                <w:lang w:val="en-US"/>
              </w:rPr>
              <w:t>[</w:t>
            </w:r>
            <w:r w:rsidR="00F26F6E" w:rsidRPr="007C2D8B">
              <w:rPr>
                <w:i/>
                <w:noProof/>
                <w:sz w:val="18"/>
                <w:szCs w:val="18"/>
                <w:lang w:val="en-US"/>
              </w:rPr>
              <w:t>Hom</w:t>
            </w:r>
            <w:r w:rsidRPr="007C2D8B">
              <w:rPr>
                <w:i/>
                <w:noProof/>
                <w:sz w:val="18"/>
                <w:szCs w:val="18"/>
                <w:lang w:val="en-US"/>
              </w:rPr>
              <w:t>e]</w:t>
            </w:r>
          </w:p>
        </w:tc>
        <w:tc>
          <w:tcPr>
            <w:tcW w:w="1701" w:type="dxa"/>
            <w:tcBorders>
              <w:bottom w:val="dashed" w:sz="4" w:space="0" w:color="auto"/>
            </w:tcBorders>
          </w:tcPr>
          <w:p w14:paraId="663016D3"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5DE89330" w14:textId="77777777" w:rsidR="001A2B81" w:rsidRPr="007C2D8B" w:rsidRDefault="001A2B81"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3E637FEA" w14:textId="77777777" w:rsidR="001A2B81" w:rsidRPr="007C2D8B" w:rsidRDefault="001A2B81" w:rsidP="001A2B81">
            <w:pPr>
              <w:spacing w:before="40" w:after="40"/>
              <w:rPr>
                <w:noProof/>
                <w:sz w:val="18"/>
                <w:szCs w:val="18"/>
                <w:lang w:val="en-US"/>
              </w:rPr>
            </w:pPr>
          </w:p>
        </w:tc>
      </w:tr>
      <w:tr w:rsidR="00927289" w:rsidRPr="007C2D8B" w14:paraId="1C17A7DF" w14:textId="77777777" w:rsidTr="00D9186F">
        <w:tc>
          <w:tcPr>
            <w:tcW w:w="675" w:type="dxa"/>
            <w:vMerge/>
            <w:vAlign w:val="center"/>
          </w:tcPr>
          <w:p w14:paraId="494FF9B8" w14:textId="77777777" w:rsidR="001A2B81" w:rsidRPr="007C2D8B" w:rsidRDefault="001A2B81" w:rsidP="001A2B81">
            <w:pPr>
              <w:spacing w:before="40" w:after="40"/>
              <w:jc w:val="center"/>
              <w:rPr>
                <w:noProof/>
                <w:sz w:val="18"/>
                <w:szCs w:val="18"/>
                <w:lang w:val="en-US"/>
              </w:rPr>
            </w:pPr>
          </w:p>
        </w:tc>
        <w:tc>
          <w:tcPr>
            <w:tcW w:w="3365" w:type="dxa"/>
            <w:vMerge/>
            <w:vAlign w:val="center"/>
          </w:tcPr>
          <w:p w14:paraId="1C2BF3E5" w14:textId="77777777" w:rsidR="001A2B81" w:rsidRPr="007C2D8B" w:rsidRDefault="001A2B81" w:rsidP="001A2B81">
            <w:pPr>
              <w:spacing w:before="40" w:after="40"/>
              <w:jc w:val="center"/>
              <w:rPr>
                <w:noProof/>
                <w:sz w:val="18"/>
                <w:szCs w:val="18"/>
                <w:lang w:val="en-US"/>
              </w:rPr>
            </w:pPr>
          </w:p>
        </w:tc>
        <w:tc>
          <w:tcPr>
            <w:tcW w:w="1597" w:type="dxa"/>
            <w:vMerge/>
            <w:vAlign w:val="center"/>
          </w:tcPr>
          <w:p w14:paraId="5D3848D2" w14:textId="77777777" w:rsidR="001A2B81" w:rsidRPr="007C2D8B" w:rsidRDefault="001A2B81" w:rsidP="001A2B81">
            <w:pPr>
              <w:spacing w:before="40" w:after="40"/>
              <w:jc w:val="center"/>
              <w:rPr>
                <w:noProof/>
                <w:sz w:val="18"/>
                <w:szCs w:val="18"/>
                <w:lang w:val="en-US"/>
              </w:rPr>
            </w:pPr>
          </w:p>
        </w:tc>
        <w:tc>
          <w:tcPr>
            <w:tcW w:w="1701" w:type="dxa"/>
            <w:tcBorders>
              <w:top w:val="dashed" w:sz="4" w:space="0" w:color="auto"/>
            </w:tcBorders>
          </w:tcPr>
          <w:p w14:paraId="534E75B5" w14:textId="77777777" w:rsidR="001A2B81" w:rsidRPr="007C2D8B" w:rsidRDefault="001A2B81" w:rsidP="00F26F6E">
            <w:pPr>
              <w:spacing w:before="40" w:after="40"/>
              <w:rPr>
                <w:i/>
                <w:noProof/>
                <w:sz w:val="18"/>
                <w:szCs w:val="18"/>
                <w:lang w:val="en-US"/>
              </w:rPr>
            </w:pPr>
            <w:r w:rsidRPr="007C2D8B">
              <w:rPr>
                <w:i/>
                <w:noProof/>
                <w:sz w:val="18"/>
                <w:szCs w:val="18"/>
                <w:lang w:val="en-US"/>
              </w:rPr>
              <w:t>[</w:t>
            </w:r>
            <w:r w:rsidR="00F26F6E" w:rsidRPr="007C2D8B">
              <w:rPr>
                <w:i/>
                <w:noProof/>
                <w:sz w:val="18"/>
                <w:szCs w:val="18"/>
                <w:lang w:val="en-US"/>
              </w:rPr>
              <w:t>Field</w:t>
            </w:r>
            <w:r w:rsidRPr="007C2D8B">
              <w:rPr>
                <w:i/>
                <w:noProof/>
                <w:sz w:val="18"/>
                <w:szCs w:val="18"/>
                <w:lang w:val="en-US"/>
              </w:rPr>
              <w:t>]</w:t>
            </w:r>
          </w:p>
        </w:tc>
        <w:tc>
          <w:tcPr>
            <w:tcW w:w="1701" w:type="dxa"/>
            <w:tcBorders>
              <w:top w:val="dashed" w:sz="4" w:space="0" w:color="auto"/>
            </w:tcBorders>
          </w:tcPr>
          <w:p w14:paraId="04067D4B"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tcBorders>
            <w:shd w:val="clear" w:color="auto" w:fill="FFFFFF" w:themeFill="background1"/>
          </w:tcPr>
          <w:p w14:paraId="0801663D" w14:textId="77777777" w:rsidR="001A2B81" w:rsidRPr="007C2D8B" w:rsidRDefault="001A2B81" w:rsidP="001A2B81">
            <w:pPr>
              <w:spacing w:before="40" w:after="40"/>
              <w:rPr>
                <w:noProof/>
                <w:sz w:val="18"/>
                <w:szCs w:val="18"/>
                <w:lang w:val="en-US"/>
              </w:rPr>
            </w:pPr>
          </w:p>
        </w:tc>
        <w:tc>
          <w:tcPr>
            <w:tcW w:w="3402" w:type="dxa"/>
            <w:tcBorders>
              <w:top w:val="dashed" w:sz="4" w:space="0" w:color="auto"/>
            </w:tcBorders>
            <w:shd w:val="clear" w:color="auto" w:fill="FFFFFF" w:themeFill="background1"/>
          </w:tcPr>
          <w:p w14:paraId="38BBEA48" w14:textId="77777777" w:rsidR="001A2B81" w:rsidRPr="007C2D8B" w:rsidRDefault="001A2B81" w:rsidP="001A2B81">
            <w:pPr>
              <w:spacing w:before="40" w:after="40"/>
              <w:rPr>
                <w:noProof/>
                <w:sz w:val="18"/>
                <w:szCs w:val="18"/>
                <w:lang w:val="en-US"/>
              </w:rPr>
            </w:pPr>
          </w:p>
        </w:tc>
      </w:tr>
      <w:tr w:rsidR="00927289" w:rsidRPr="007C2D8B" w14:paraId="0E9FEA51" w14:textId="77777777" w:rsidTr="00D9186F">
        <w:tc>
          <w:tcPr>
            <w:tcW w:w="675" w:type="dxa"/>
            <w:vMerge w:val="restart"/>
            <w:vAlign w:val="center"/>
          </w:tcPr>
          <w:p w14:paraId="528FD613" w14:textId="77777777" w:rsidR="001A2B81" w:rsidRPr="007C2D8B" w:rsidRDefault="001A2B81" w:rsidP="001A2B81">
            <w:pPr>
              <w:spacing w:before="40" w:after="40"/>
              <w:jc w:val="center"/>
              <w:rPr>
                <w:noProof/>
                <w:sz w:val="18"/>
                <w:szCs w:val="18"/>
                <w:lang w:val="en-US"/>
              </w:rPr>
            </w:pPr>
            <w:r w:rsidRPr="007C2D8B">
              <w:rPr>
                <w:noProof/>
                <w:sz w:val="18"/>
                <w:szCs w:val="18"/>
                <w:lang w:val="en-US"/>
              </w:rPr>
              <w:t>N-2</w:t>
            </w:r>
          </w:p>
        </w:tc>
        <w:tc>
          <w:tcPr>
            <w:tcW w:w="3365" w:type="dxa"/>
            <w:vMerge w:val="restart"/>
            <w:vAlign w:val="center"/>
          </w:tcPr>
          <w:p w14:paraId="73147C5A"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______________________________</w:t>
            </w:r>
          </w:p>
        </w:tc>
        <w:tc>
          <w:tcPr>
            <w:tcW w:w="1597" w:type="dxa"/>
            <w:vMerge w:val="restart"/>
            <w:vAlign w:val="center"/>
          </w:tcPr>
          <w:p w14:paraId="73F386A6"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6081752E" w14:textId="77777777" w:rsidR="001A2B81" w:rsidRPr="007C2D8B" w:rsidRDefault="001A2B81" w:rsidP="001A2B81">
            <w:pPr>
              <w:spacing w:before="40" w:after="40"/>
              <w:rPr>
                <w:noProof/>
                <w:sz w:val="18"/>
                <w:szCs w:val="18"/>
                <w:lang w:val="en-US"/>
              </w:rPr>
            </w:pPr>
          </w:p>
        </w:tc>
        <w:tc>
          <w:tcPr>
            <w:tcW w:w="1701" w:type="dxa"/>
            <w:tcBorders>
              <w:bottom w:val="dashed" w:sz="4" w:space="0" w:color="auto"/>
            </w:tcBorders>
          </w:tcPr>
          <w:p w14:paraId="61794EAF"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05CC7BC6" w14:textId="77777777" w:rsidR="001A2B81" w:rsidRPr="007C2D8B" w:rsidRDefault="001A2B81"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10B5197F" w14:textId="77777777" w:rsidR="001A2B81" w:rsidRPr="007C2D8B" w:rsidRDefault="001A2B81" w:rsidP="001A2B81">
            <w:pPr>
              <w:spacing w:before="40" w:after="40"/>
              <w:rPr>
                <w:noProof/>
                <w:sz w:val="18"/>
                <w:szCs w:val="18"/>
                <w:lang w:val="en-US"/>
              </w:rPr>
            </w:pPr>
          </w:p>
        </w:tc>
      </w:tr>
      <w:tr w:rsidR="00927289" w:rsidRPr="007C2D8B" w14:paraId="269E53D2" w14:textId="77777777" w:rsidTr="00D9186F">
        <w:tc>
          <w:tcPr>
            <w:tcW w:w="675" w:type="dxa"/>
            <w:vMerge/>
            <w:vAlign w:val="center"/>
          </w:tcPr>
          <w:p w14:paraId="27ECDC5A" w14:textId="77777777" w:rsidR="001A2B81" w:rsidRPr="007C2D8B" w:rsidRDefault="001A2B81" w:rsidP="001A2B81">
            <w:pPr>
              <w:spacing w:before="40" w:after="40"/>
              <w:jc w:val="center"/>
              <w:rPr>
                <w:noProof/>
                <w:sz w:val="18"/>
                <w:szCs w:val="18"/>
                <w:lang w:val="en-US"/>
              </w:rPr>
            </w:pPr>
          </w:p>
        </w:tc>
        <w:tc>
          <w:tcPr>
            <w:tcW w:w="3365" w:type="dxa"/>
            <w:vMerge/>
            <w:vAlign w:val="center"/>
          </w:tcPr>
          <w:p w14:paraId="44CE21A4" w14:textId="77777777" w:rsidR="001A2B81" w:rsidRPr="007C2D8B" w:rsidRDefault="001A2B81" w:rsidP="001A2B81">
            <w:pPr>
              <w:spacing w:before="40" w:after="40"/>
              <w:jc w:val="center"/>
              <w:rPr>
                <w:noProof/>
                <w:sz w:val="18"/>
                <w:szCs w:val="18"/>
                <w:lang w:val="en-US"/>
              </w:rPr>
            </w:pPr>
          </w:p>
        </w:tc>
        <w:tc>
          <w:tcPr>
            <w:tcW w:w="1597" w:type="dxa"/>
            <w:vMerge/>
            <w:vAlign w:val="center"/>
          </w:tcPr>
          <w:p w14:paraId="32ED6C37" w14:textId="77777777" w:rsidR="001A2B81" w:rsidRPr="007C2D8B" w:rsidRDefault="001A2B81" w:rsidP="001A2B81">
            <w:pPr>
              <w:spacing w:before="40" w:after="40"/>
              <w:jc w:val="center"/>
              <w:rPr>
                <w:noProof/>
                <w:sz w:val="18"/>
                <w:szCs w:val="18"/>
                <w:lang w:val="en-US"/>
              </w:rPr>
            </w:pPr>
          </w:p>
        </w:tc>
        <w:tc>
          <w:tcPr>
            <w:tcW w:w="1701" w:type="dxa"/>
            <w:tcBorders>
              <w:top w:val="dashed" w:sz="4" w:space="0" w:color="auto"/>
            </w:tcBorders>
          </w:tcPr>
          <w:p w14:paraId="595D5970" w14:textId="77777777" w:rsidR="001A2B81" w:rsidRPr="007C2D8B" w:rsidRDefault="001A2B81" w:rsidP="001A2B81">
            <w:pPr>
              <w:spacing w:before="40" w:after="40"/>
              <w:rPr>
                <w:noProof/>
                <w:sz w:val="18"/>
                <w:szCs w:val="18"/>
                <w:lang w:val="en-US"/>
              </w:rPr>
            </w:pPr>
          </w:p>
        </w:tc>
        <w:tc>
          <w:tcPr>
            <w:tcW w:w="1701" w:type="dxa"/>
            <w:tcBorders>
              <w:top w:val="dashed" w:sz="4" w:space="0" w:color="auto"/>
            </w:tcBorders>
          </w:tcPr>
          <w:p w14:paraId="6D3D0742"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tcBorders>
            <w:shd w:val="clear" w:color="auto" w:fill="FFFFFF" w:themeFill="background1"/>
          </w:tcPr>
          <w:p w14:paraId="594C6C8E" w14:textId="77777777" w:rsidR="001A2B81" w:rsidRPr="007C2D8B" w:rsidRDefault="001A2B81" w:rsidP="001A2B81">
            <w:pPr>
              <w:spacing w:before="40" w:after="40"/>
              <w:rPr>
                <w:noProof/>
                <w:sz w:val="18"/>
                <w:szCs w:val="18"/>
                <w:lang w:val="en-US"/>
              </w:rPr>
            </w:pPr>
          </w:p>
        </w:tc>
        <w:tc>
          <w:tcPr>
            <w:tcW w:w="3402" w:type="dxa"/>
            <w:tcBorders>
              <w:top w:val="dashed" w:sz="4" w:space="0" w:color="auto"/>
            </w:tcBorders>
            <w:shd w:val="clear" w:color="auto" w:fill="FFFFFF" w:themeFill="background1"/>
          </w:tcPr>
          <w:p w14:paraId="63ED6DE8" w14:textId="77777777" w:rsidR="001A2B81" w:rsidRPr="007C2D8B" w:rsidRDefault="001A2B81" w:rsidP="001A2B81">
            <w:pPr>
              <w:spacing w:before="40" w:after="40"/>
              <w:rPr>
                <w:noProof/>
                <w:sz w:val="18"/>
                <w:szCs w:val="18"/>
                <w:lang w:val="en-US"/>
              </w:rPr>
            </w:pPr>
          </w:p>
        </w:tc>
      </w:tr>
      <w:tr w:rsidR="00927289" w:rsidRPr="007C2D8B" w14:paraId="13D06391" w14:textId="77777777" w:rsidTr="00D9186F">
        <w:tc>
          <w:tcPr>
            <w:tcW w:w="675" w:type="dxa"/>
            <w:vMerge w:val="restart"/>
            <w:vAlign w:val="center"/>
          </w:tcPr>
          <w:p w14:paraId="23026067"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w:t>
            </w:r>
          </w:p>
        </w:tc>
        <w:tc>
          <w:tcPr>
            <w:tcW w:w="3365" w:type="dxa"/>
            <w:vMerge w:val="restart"/>
            <w:vAlign w:val="center"/>
          </w:tcPr>
          <w:p w14:paraId="2D392357"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______________________________</w:t>
            </w:r>
          </w:p>
        </w:tc>
        <w:tc>
          <w:tcPr>
            <w:tcW w:w="1597" w:type="dxa"/>
            <w:vMerge w:val="restart"/>
            <w:vAlign w:val="center"/>
          </w:tcPr>
          <w:p w14:paraId="040D84DE" w14:textId="77777777" w:rsidR="001A2B81" w:rsidRPr="007C2D8B" w:rsidRDefault="001A2B81" w:rsidP="001A2B81">
            <w:pPr>
              <w:spacing w:before="40" w:after="40"/>
              <w:jc w:val="center"/>
              <w:rPr>
                <w:noProof/>
                <w:sz w:val="18"/>
                <w:szCs w:val="18"/>
                <w:lang w:val="en-US"/>
              </w:rPr>
            </w:pPr>
            <w:r w:rsidRPr="007C2D8B">
              <w:rPr>
                <w:noProof/>
                <w:sz w:val="18"/>
                <w:szCs w:val="18"/>
                <w:lang w:val="en-US"/>
              </w:rPr>
              <w:t>____________</w:t>
            </w:r>
          </w:p>
        </w:tc>
        <w:tc>
          <w:tcPr>
            <w:tcW w:w="1701" w:type="dxa"/>
            <w:tcBorders>
              <w:bottom w:val="dashed" w:sz="4" w:space="0" w:color="auto"/>
            </w:tcBorders>
          </w:tcPr>
          <w:p w14:paraId="15AEFE56" w14:textId="77777777" w:rsidR="001A2B81" w:rsidRPr="007C2D8B" w:rsidRDefault="001A2B81" w:rsidP="001A2B81">
            <w:pPr>
              <w:spacing w:before="40" w:after="40"/>
              <w:rPr>
                <w:noProof/>
                <w:sz w:val="18"/>
                <w:szCs w:val="18"/>
                <w:lang w:val="en-US"/>
              </w:rPr>
            </w:pPr>
          </w:p>
        </w:tc>
        <w:tc>
          <w:tcPr>
            <w:tcW w:w="1701" w:type="dxa"/>
            <w:tcBorders>
              <w:bottom w:val="dashed" w:sz="4" w:space="0" w:color="auto"/>
            </w:tcBorders>
          </w:tcPr>
          <w:p w14:paraId="755FD9DE"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bottom w:val="dashed" w:sz="4" w:space="0" w:color="auto"/>
            </w:tcBorders>
            <w:shd w:val="clear" w:color="auto" w:fill="FFFFFF" w:themeFill="background1"/>
          </w:tcPr>
          <w:p w14:paraId="7936156D" w14:textId="77777777" w:rsidR="001A2B81" w:rsidRPr="007C2D8B" w:rsidRDefault="001A2B81" w:rsidP="001A2B81">
            <w:pPr>
              <w:spacing w:before="40" w:after="40"/>
              <w:rPr>
                <w:noProof/>
                <w:sz w:val="18"/>
                <w:szCs w:val="18"/>
                <w:lang w:val="en-US"/>
              </w:rPr>
            </w:pPr>
          </w:p>
        </w:tc>
        <w:tc>
          <w:tcPr>
            <w:tcW w:w="3402" w:type="dxa"/>
            <w:tcBorders>
              <w:bottom w:val="dashed" w:sz="4" w:space="0" w:color="auto"/>
            </w:tcBorders>
            <w:shd w:val="clear" w:color="auto" w:fill="FFFFFF" w:themeFill="background1"/>
          </w:tcPr>
          <w:p w14:paraId="2AE0F980" w14:textId="77777777" w:rsidR="001A2B81" w:rsidRPr="007C2D8B" w:rsidRDefault="001A2B81" w:rsidP="001A2B81">
            <w:pPr>
              <w:spacing w:before="40" w:after="40"/>
              <w:rPr>
                <w:noProof/>
                <w:sz w:val="18"/>
                <w:szCs w:val="18"/>
                <w:lang w:val="en-US"/>
              </w:rPr>
            </w:pPr>
          </w:p>
        </w:tc>
      </w:tr>
      <w:tr w:rsidR="00927289" w:rsidRPr="007C2D8B" w14:paraId="2D5535B0" w14:textId="77777777" w:rsidTr="00D9186F">
        <w:tc>
          <w:tcPr>
            <w:tcW w:w="675" w:type="dxa"/>
            <w:vMerge/>
          </w:tcPr>
          <w:p w14:paraId="3C8870C4" w14:textId="77777777" w:rsidR="001A2B81" w:rsidRPr="007C2D8B" w:rsidRDefault="001A2B81" w:rsidP="001A2B81">
            <w:pPr>
              <w:spacing w:before="40" w:after="40"/>
              <w:rPr>
                <w:noProof/>
                <w:sz w:val="18"/>
                <w:szCs w:val="18"/>
                <w:lang w:val="en-US"/>
              </w:rPr>
            </w:pPr>
          </w:p>
        </w:tc>
        <w:tc>
          <w:tcPr>
            <w:tcW w:w="3365" w:type="dxa"/>
            <w:vMerge/>
          </w:tcPr>
          <w:p w14:paraId="595AE6CB" w14:textId="77777777" w:rsidR="001A2B81" w:rsidRPr="007C2D8B" w:rsidRDefault="001A2B81" w:rsidP="001A2B81">
            <w:pPr>
              <w:spacing w:before="40" w:after="40"/>
              <w:rPr>
                <w:noProof/>
                <w:sz w:val="18"/>
                <w:szCs w:val="18"/>
                <w:lang w:val="en-US"/>
              </w:rPr>
            </w:pPr>
          </w:p>
        </w:tc>
        <w:tc>
          <w:tcPr>
            <w:tcW w:w="1597" w:type="dxa"/>
            <w:vMerge/>
          </w:tcPr>
          <w:p w14:paraId="0F54E08D" w14:textId="77777777" w:rsidR="001A2B81" w:rsidRPr="007C2D8B" w:rsidRDefault="001A2B81" w:rsidP="001A2B81">
            <w:pPr>
              <w:spacing w:before="40" w:after="40"/>
              <w:rPr>
                <w:noProof/>
                <w:sz w:val="18"/>
                <w:szCs w:val="18"/>
                <w:lang w:val="en-US"/>
              </w:rPr>
            </w:pPr>
          </w:p>
        </w:tc>
        <w:tc>
          <w:tcPr>
            <w:tcW w:w="1701" w:type="dxa"/>
            <w:tcBorders>
              <w:top w:val="dashed" w:sz="4" w:space="0" w:color="auto"/>
            </w:tcBorders>
          </w:tcPr>
          <w:p w14:paraId="46373CCA" w14:textId="77777777" w:rsidR="001A2B81" w:rsidRPr="007C2D8B" w:rsidRDefault="001A2B81" w:rsidP="001A2B81">
            <w:pPr>
              <w:spacing w:before="40" w:after="40"/>
              <w:rPr>
                <w:noProof/>
                <w:sz w:val="18"/>
                <w:szCs w:val="18"/>
                <w:lang w:val="en-US"/>
              </w:rPr>
            </w:pPr>
          </w:p>
        </w:tc>
        <w:tc>
          <w:tcPr>
            <w:tcW w:w="1701" w:type="dxa"/>
            <w:tcBorders>
              <w:top w:val="dashed" w:sz="4" w:space="0" w:color="auto"/>
            </w:tcBorders>
          </w:tcPr>
          <w:p w14:paraId="5023FABB" w14:textId="77777777" w:rsidR="001A2B81" w:rsidRPr="007C2D8B" w:rsidRDefault="001A2B81" w:rsidP="001A2B81">
            <w:pPr>
              <w:spacing w:before="40" w:after="40"/>
              <w:rPr>
                <w:noProof/>
                <w:sz w:val="18"/>
                <w:szCs w:val="18"/>
                <w:lang w:val="en-US"/>
              </w:rPr>
            </w:pPr>
            <w:r w:rsidRPr="007C2D8B">
              <w:rPr>
                <w:noProof/>
                <w:sz w:val="18"/>
                <w:szCs w:val="18"/>
                <w:lang w:val="en-US"/>
              </w:rPr>
              <w:t>______________</w:t>
            </w:r>
          </w:p>
        </w:tc>
        <w:tc>
          <w:tcPr>
            <w:tcW w:w="1701" w:type="dxa"/>
            <w:tcBorders>
              <w:top w:val="dashed" w:sz="4" w:space="0" w:color="auto"/>
            </w:tcBorders>
            <w:shd w:val="clear" w:color="auto" w:fill="FFFFFF" w:themeFill="background1"/>
          </w:tcPr>
          <w:p w14:paraId="0F56C09D" w14:textId="77777777" w:rsidR="001A2B81" w:rsidRPr="007C2D8B" w:rsidRDefault="001A2B81" w:rsidP="001A2B81">
            <w:pPr>
              <w:spacing w:before="40" w:after="40"/>
              <w:rPr>
                <w:noProof/>
                <w:sz w:val="18"/>
                <w:szCs w:val="18"/>
                <w:lang w:val="en-US"/>
              </w:rPr>
            </w:pPr>
          </w:p>
        </w:tc>
        <w:tc>
          <w:tcPr>
            <w:tcW w:w="3402" w:type="dxa"/>
            <w:tcBorders>
              <w:top w:val="dashed" w:sz="4" w:space="0" w:color="auto"/>
            </w:tcBorders>
            <w:shd w:val="clear" w:color="auto" w:fill="FFFFFF" w:themeFill="background1"/>
          </w:tcPr>
          <w:p w14:paraId="0E27F100" w14:textId="77777777" w:rsidR="001A2B81" w:rsidRPr="007C2D8B" w:rsidRDefault="001A2B81" w:rsidP="001A2B81">
            <w:pPr>
              <w:spacing w:before="40" w:after="40"/>
              <w:rPr>
                <w:noProof/>
                <w:sz w:val="18"/>
                <w:szCs w:val="18"/>
                <w:lang w:val="en-US"/>
              </w:rPr>
            </w:pPr>
          </w:p>
        </w:tc>
      </w:tr>
      <w:tr w:rsidR="00927289" w:rsidRPr="007C2D8B" w14:paraId="71A5E329" w14:textId="77777777" w:rsidTr="00156663">
        <w:tc>
          <w:tcPr>
            <w:tcW w:w="9039" w:type="dxa"/>
            <w:gridSpan w:val="5"/>
          </w:tcPr>
          <w:p w14:paraId="38F96C9E" w14:textId="77777777" w:rsidR="001A2B81" w:rsidRPr="007C2D8B" w:rsidRDefault="00F26F6E" w:rsidP="00F26F6E">
            <w:pPr>
              <w:spacing w:before="40" w:after="40"/>
              <w:jc w:val="right"/>
              <w:rPr>
                <w:b/>
                <w:noProof/>
                <w:sz w:val="18"/>
                <w:szCs w:val="18"/>
                <w:lang w:val="en-US"/>
              </w:rPr>
            </w:pPr>
            <w:r w:rsidRPr="007C2D8B">
              <w:rPr>
                <w:b/>
                <w:noProof/>
                <w:sz w:val="18"/>
                <w:szCs w:val="18"/>
                <w:lang w:val="en-US"/>
              </w:rPr>
              <w:t>Total Costs (excluding taxes)</w:t>
            </w:r>
          </w:p>
        </w:tc>
        <w:tc>
          <w:tcPr>
            <w:tcW w:w="1701" w:type="dxa"/>
          </w:tcPr>
          <w:p w14:paraId="53C8AE68" w14:textId="77777777" w:rsidR="001A2B81" w:rsidRPr="007C2D8B" w:rsidRDefault="001A2B81" w:rsidP="001A2B81">
            <w:pPr>
              <w:spacing w:before="40" w:after="40"/>
              <w:rPr>
                <w:noProof/>
                <w:sz w:val="18"/>
                <w:szCs w:val="18"/>
                <w:lang w:val="en-US"/>
              </w:rPr>
            </w:pPr>
          </w:p>
        </w:tc>
        <w:tc>
          <w:tcPr>
            <w:tcW w:w="3402" w:type="dxa"/>
          </w:tcPr>
          <w:p w14:paraId="54D7B0C9" w14:textId="77777777" w:rsidR="001A2B81" w:rsidRPr="007C2D8B" w:rsidRDefault="001A2B81" w:rsidP="001A2B81">
            <w:pPr>
              <w:spacing w:before="40" w:after="40"/>
              <w:rPr>
                <w:noProof/>
                <w:sz w:val="18"/>
                <w:szCs w:val="18"/>
                <w:lang w:val="en-US"/>
              </w:rPr>
            </w:pPr>
          </w:p>
        </w:tc>
      </w:tr>
    </w:tbl>
    <w:p w14:paraId="04089B6D" w14:textId="77777777" w:rsidR="00D473F9" w:rsidRPr="007C2D8B" w:rsidRDefault="00D473F9">
      <w:pPr>
        <w:suppressAutoHyphens w:val="0"/>
        <w:overflowPunct/>
        <w:autoSpaceDE/>
        <w:autoSpaceDN/>
        <w:adjustRightInd/>
        <w:spacing w:after="0" w:line="240" w:lineRule="auto"/>
        <w:jc w:val="left"/>
        <w:textAlignment w:val="auto"/>
        <w:rPr>
          <w:noProof/>
          <w:lang w:val="en-US"/>
        </w:rPr>
        <w:sectPr w:rsidR="00D473F9" w:rsidRPr="007C2D8B" w:rsidSect="00FA3684">
          <w:footnotePr>
            <w:numRestart w:val="eachSect"/>
          </w:footnotePr>
          <w:pgSz w:w="16838" w:h="11906" w:orient="landscape"/>
          <w:pgMar w:top="1418" w:right="1418" w:bottom="1418" w:left="1418" w:header="709" w:footer="709" w:gutter="0"/>
          <w:cols w:space="708"/>
          <w:docGrid w:linePitch="360"/>
        </w:sectPr>
      </w:pPr>
    </w:p>
    <w:p w14:paraId="593F5E11" w14:textId="77777777" w:rsidR="001A2B81" w:rsidRPr="007C2D8B" w:rsidRDefault="002312D6" w:rsidP="001A2B81">
      <w:pPr>
        <w:pStyle w:val="Formulaire1"/>
        <w:rPr>
          <w:noProof/>
          <w:lang w:val="en-US"/>
        </w:rPr>
      </w:pPr>
      <w:r w:rsidRPr="007C2D8B">
        <w:rPr>
          <w:noProof/>
          <w:lang w:val="en-US"/>
        </w:rPr>
        <w:lastRenderedPageBreak/>
        <w:t>Form FIN–</w:t>
      </w:r>
      <w:r w:rsidR="001A2B81" w:rsidRPr="007C2D8B">
        <w:rPr>
          <w:noProof/>
          <w:lang w:val="en-US"/>
        </w:rPr>
        <w:t>4:</w:t>
      </w:r>
      <w:r w:rsidR="001A2B81" w:rsidRPr="007C2D8B">
        <w:rPr>
          <w:noProof/>
          <w:lang w:val="en-US"/>
        </w:rPr>
        <w:br/>
      </w:r>
      <w:r w:rsidR="00F26F6E" w:rsidRPr="007C2D8B">
        <w:rPr>
          <w:noProof/>
          <w:lang w:val="en-US"/>
        </w:rPr>
        <w:t>Breakdown of Other Expenses</w:t>
      </w:r>
    </w:p>
    <w:p w14:paraId="6F08983A" w14:textId="77777777" w:rsidR="00EB652F" w:rsidRPr="007C2D8B" w:rsidRDefault="00EB652F" w:rsidP="00EB652F">
      <w:pPr>
        <w:spacing w:after="0"/>
        <w:rPr>
          <w:i/>
          <w:noProof/>
          <w:lang w:val="en-US"/>
        </w:rPr>
      </w:pPr>
      <w:r w:rsidRPr="007C2D8B">
        <w:rPr>
          <w:i/>
          <w:noProof/>
          <w:lang w:val="en-US"/>
        </w:rPr>
        <w:t>[</w:t>
      </w:r>
      <w:r w:rsidRPr="007C2D8B">
        <w:rPr>
          <w:b/>
          <w:i/>
          <w:noProof/>
          <w:lang w:val="en-US"/>
        </w:rPr>
        <w:t>Note</w:t>
      </w:r>
      <w:r w:rsidRPr="007C2D8B">
        <w:rPr>
          <w:i/>
          <w:noProof/>
          <w:lang w:val="en-US"/>
        </w:rPr>
        <w:t xml:space="preserve">: </w:t>
      </w:r>
    </w:p>
    <w:p w14:paraId="37C4D20C" w14:textId="77777777" w:rsidR="00EB652F" w:rsidRPr="007C2D8B" w:rsidRDefault="00EB652F" w:rsidP="00A05418">
      <w:pPr>
        <w:pStyle w:val="Paragraphedeliste"/>
        <w:numPr>
          <w:ilvl w:val="0"/>
          <w:numId w:val="60"/>
        </w:numPr>
        <w:ind w:left="426" w:hanging="426"/>
        <w:rPr>
          <w:i/>
          <w:noProof/>
          <w:lang w:val="en-US"/>
        </w:rPr>
      </w:pPr>
      <w:r w:rsidRPr="007C2D8B">
        <w:rPr>
          <w:i/>
          <w:noProof/>
          <w:lang w:val="en-US"/>
        </w:rPr>
        <w:t>For time</w:t>
      </w:r>
      <w:r w:rsidRPr="007C2D8B">
        <w:rPr>
          <w:i/>
          <w:noProof/>
          <w:lang w:val="en-US"/>
        </w:rPr>
        <w:noBreakHyphen/>
        <w:t xml:space="preserve">based Contracts, this form will serve as a basis </w:t>
      </w:r>
      <w:r w:rsidR="00BC0F48" w:rsidRPr="007C2D8B">
        <w:rPr>
          <w:i/>
          <w:noProof/>
          <w:lang w:val="en-US"/>
        </w:rPr>
        <w:t>for</w:t>
      </w:r>
      <w:r w:rsidRPr="007C2D8B">
        <w:rPr>
          <w:i/>
          <w:noProof/>
          <w:lang w:val="en-US"/>
        </w:rPr>
        <w:t xml:space="preserve"> payment.</w:t>
      </w:r>
    </w:p>
    <w:p w14:paraId="14BADC45" w14:textId="77777777" w:rsidR="001A2B81" w:rsidRPr="007C2D8B" w:rsidRDefault="00EB652F" w:rsidP="00A05418">
      <w:pPr>
        <w:pStyle w:val="Paragraphedeliste"/>
        <w:numPr>
          <w:ilvl w:val="0"/>
          <w:numId w:val="60"/>
        </w:numPr>
        <w:ind w:left="426" w:hanging="426"/>
        <w:rPr>
          <w:noProof/>
          <w:lang w:val="en-US"/>
        </w:rPr>
      </w:pPr>
      <w:r w:rsidRPr="007C2D8B">
        <w:rPr>
          <w:i/>
          <w:noProof/>
          <w:lang w:val="en-US"/>
        </w:rPr>
        <w:t>For lump</w:t>
      </w:r>
      <w:r w:rsidRPr="007C2D8B">
        <w:rPr>
          <w:i/>
          <w:noProof/>
          <w:lang w:val="en-US"/>
        </w:rPr>
        <w:noBreakHyphen/>
        <w:t xml:space="preserve">sum Contracts, the data provided in this form will not be used for the </w:t>
      </w:r>
      <w:r w:rsidR="00761AB9" w:rsidRPr="007C2D8B">
        <w:rPr>
          <w:i/>
          <w:noProof/>
          <w:lang w:val="en-US"/>
        </w:rPr>
        <w:t>payment</w:t>
      </w:r>
      <w:r w:rsidRPr="007C2D8B">
        <w:rPr>
          <w:i/>
          <w:noProof/>
          <w:lang w:val="en-US"/>
        </w:rPr>
        <w:t xml:space="preserve"> of the Services, </w:t>
      </w:r>
      <w:r w:rsidR="008F6A45" w:rsidRPr="007C2D8B">
        <w:rPr>
          <w:i/>
          <w:noProof/>
          <w:lang w:val="en-US"/>
        </w:rPr>
        <w:t>except in the case of reimbursable expenses (see column "Unit Cost").]</w:t>
      </w:r>
    </w:p>
    <w:p w14:paraId="5FA10899" w14:textId="77777777" w:rsidR="00F10870" w:rsidRPr="007C2D8B" w:rsidRDefault="00F10870" w:rsidP="009E6438">
      <w:pPr>
        <w:rPr>
          <w:noProof/>
          <w:lang w:val="en-US"/>
        </w:rPr>
      </w:pPr>
    </w:p>
    <w:tbl>
      <w:tblPr>
        <w:tblStyle w:val="Grilledutableau"/>
        <w:tblW w:w="0" w:type="auto"/>
        <w:tblLayout w:type="fixed"/>
        <w:tblLook w:val="04A0" w:firstRow="1" w:lastRow="0" w:firstColumn="1" w:lastColumn="0" w:noHBand="0" w:noVBand="1"/>
      </w:tblPr>
      <w:tblGrid>
        <w:gridCol w:w="539"/>
        <w:gridCol w:w="3822"/>
        <w:gridCol w:w="1701"/>
        <w:gridCol w:w="1559"/>
        <w:gridCol w:w="1843"/>
        <w:gridCol w:w="1559"/>
        <w:gridCol w:w="1559"/>
        <w:gridCol w:w="1636"/>
      </w:tblGrid>
      <w:tr w:rsidR="00927289" w:rsidRPr="007C2D8B" w14:paraId="3A396EA9" w14:textId="77777777" w:rsidTr="00F26F6E">
        <w:tc>
          <w:tcPr>
            <w:tcW w:w="14218" w:type="dxa"/>
            <w:gridSpan w:val="8"/>
            <w:vAlign w:val="center"/>
          </w:tcPr>
          <w:p w14:paraId="3FD3C500" w14:textId="77777777" w:rsidR="00F26F6E" w:rsidRPr="007C2D8B" w:rsidRDefault="00CE2105" w:rsidP="00A70AEF">
            <w:pPr>
              <w:pStyle w:val="Paragraphedeliste"/>
              <w:numPr>
                <w:ilvl w:val="0"/>
                <w:numId w:val="29"/>
              </w:numPr>
              <w:tabs>
                <w:tab w:val="right" w:leader="underscore" w:pos="13750"/>
              </w:tabs>
              <w:spacing w:before="40" w:after="40"/>
              <w:ind w:left="714" w:hanging="357"/>
              <w:rPr>
                <w:b/>
                <w:noProof/>
                <w:lang w:val="en-US"/>
              </w:rPr>
            </w:pPr>
            <w:r w:rsidRPr="007C2D8B">
              <w:rPr>
                <w:b/>
                <w:noProof/>
                <w:lang w:val="en-US"/>
              </w:rPr>
              <w:t xml:space="preserve">Other Expenses: </w:t>
            </w:r>
            <w:r w:rsidRPr="007C2D8B">
              <w:rPr>
                <w:b/>
                <w:noProof/>
                <w:lang w:val="en-US"/>
              </w:rPr>
              <w:tab/>
            </w:r>
          </w:p>
        </w:tc>
      </w:tr>
      <w:tr w:rsidR="00927289" w:rsidRPr="007F6C45" w14:paraId="6FDDE3E6" w14:textId="77777777" w:rsidTr="006B6C1C">
        <w:tc>
          <w:tcPr>
            <w:tcW w:w="539" w:type="dxa"/>
            <w:vAlign w:val="center"/>
          </w:tcPr>
          <w:p w14:paraId="4857252E" w14:textId="77777777" w:rsidR="006B6C1C" w:rsidRPr="007C2D8B" w:rsidRDefault="006B6C1C" w:rsidP="00156663">
            <w:pPr>
              <w:spacing w:before="40" w:after="40"/>
              <w:jc w:val="center"/>
              <w:rPr>
                <w:b/>
                <w:noProof/>
                <w:lang w:val="en-US"/>
              </w:rPr>
            </w:pPr>
            <w:r w:rsidRPr="007C2D8B">
              <w:rPr>
                <w:b/>
                <w:noProof/>
                <w:lang w:val="en-US"/>
              </w:rPr>
              <w:t>No.</w:t>
            </w:r>
          </w:p>
        </w:tc>
        <w:tc>
          <w:tcPr>
            <w:tcW w:w="3822" w:type="dxa"/>
            <w:vAlign w:val="center"/>
          </w:tcPr>
          <w:p w14:paraId="523A431B" w14:textId="77777777" w:rsidR="006B6C1C" w:rsidRPr="007C2D8B" w:rsidRDefault="006B6C1C" w:rsidP="00CE2105">
            <w:pPr>
              <w:spacing w:before="40" w:after="40"/>
              <w:jc w:val="center"/>
              <w:rPr>
                <w:b/>
                <w:noProof/>
                <w:lang w:val="en-US"/>
              </w:rPr>
            </w:pPr>
            <w:r w:rsidRPr="007C2D8B">
              <w:rPr>
                <w:b/>
                <w:noProof/>
                <w:lang w:val="en-US"/>
              </w:rPr>
              <w:t xml:space="preserve">Type </w:t>
            </w:r>
            <w:r w:rsidR="00CE2105" w:rsidRPr="007C2D8B">
              <w:rPr>
                <w:b/>
                <w:noProof/>
                <w:lang w:val="en-US"/>
              </w:rPr>
              <w:t>of Other Expenses</w:t>
            </w:r>
            <w:r w:rsidRPr="007C2D8B">
              <w:rPr>
                <w:rStyle w:val="Appelnotedebasdep"/>
                <w:b/>
                <w:noProof/>
                <w:lang w:val="en-US"/>
              </w:rPr>
              <w:footnoteReference w:id="28"/>
            </w:r>
          </w:p>
        </w:tc>
        <w:tc>
          <w:tcPr>
            <w:tcW w:w="1701" w:type="dxa"/>
            <w:vAlign w:val="center"/>
          </w:tcPr>
          <w:p w14:paraId="202D4425" w14:textId="77777777" w:rsidR="006B6C1C" w:rsidRPr="007C2D8B" w:rsidRDefault="006B6C1C" w:rsidP="00CE2105">
            <w:pPr>
              <w:spacing w:before="40" w:after="40"/>
              <w:jc w:val="center"/>
              <w:rPr>
                <w:b/>
                <w:noProof/>
                <w:lang w:val="en-US"/>
              </w:rPr>
            </w:pPr>
            <w:r w:rsidRPr="007C2D8B">
              <w:rPr>
                <w:b/>
                <w:noProof/>
                <w:lang w:val="en-US"/>
              </w:rPr>
              <w:t>Unit</w:t>
            </w:r>
          </w:p>
        </w:tc>
        <w:tc>
          <w:tcPr>
            <w:tcW w:w="1559" w:type="dxa"/>
            <w:vAlign w:val="center"/>
          </w:tcPr>
          <w:p w14:paraId="039BF10C" w14:textId="77777777" w:rsidR="006B6C1C" w:rsidRPr="007C2D8B" w:rsidRDefault="00CE2105" w:rsidP="00156663">
            <w:pPr>
              <w:spacing w:before="40" w:after="40"/>
              <w:jc w:val="center"/>
              <w:rPr>
                <w:b/>
                <w:noProof/>
                <w:lang w:val="en-US"/>
              </w:rPr>
            </w:pPr>
            <w:r w:rsidRPr="007C2D8B">
              <w:rPr>
                <w:b/>
                <w:noProof/>
                <w:lang w:val="en-US"/>
              </w:rPr>
              <w:t>Unit cost</w:t>
            </w:r>
            <w:r w:rsidR="006B6C1C" w:rsidRPr="007C2D8B">
              <w:rPr>
                <w:rStyle w:val="Appelnotedebasdep"/>
                <w:b/>
                <w:noProof/>
                <w:lang w:val="en-US"/>
              </w:rPr>
              <w:footnoteReference w:id="29"/>
            </w:r>
          </w:p>
        </w:tc>
        <w:tc>
          <w:tcPr>
            <w:tcW w:w="1843" w:type="dxa"/>
            <w:vAlign w:val="center"/>
          </w:tcPr>
          <w:p w14:paraId="107B1648" w14:textId="77777777" w:rsidR="006B6C1C" w:rsidRPr="007C2D8B" w:rsidRDefault="00D473F9" w:rsidP="00D473F9">
            <w:pPr>
              <w:spacing w:before="40" w:after="40"/>
              <w:jc w:val="center"/>
              <w:rPr>
                <w:b/>
                <w:noProof/>
                <w:lang w:val="en-US"/>
              </w:rPr>
            </w:pPr>
            <w:r w:rsidRPr="007C2D8B">
              <w:rPr>
                <w:b/>
                <w:noProof/>
                <w:lang w:val="en-US"/>
              </w:rPr>
              <w:t>Unit Cost</w:t>
            </w:r>
            <w:r w:rsidR="006B6C1C" w:rsidRPr="007C2D8B">
              <w:rPr>
                <w:b/>
                <w:noProof/>
                <w:lang w:val="en-US"/>
              </w:rPr>
              <w:br/>
            </w:r>
            <w:r w:rsidRPr="007C2D8B">
              <w:rPr>
                <w:b/>
                <w:noProof/>
                <w:lang w:val="en-US"/>
              </w:rPr>
              <w:t>(excluding taxes)</w:t>
            </w:r>
          </w:p>
        </w:tc>
        <w:tc>
          <w:tcPr>
            <w:tcW w:w="1559" w:type="dxa"/>
            <w:vAlign w:val="center"/>
          </w:tcPr>
          <w:p w14:paraId="5D126F1E" w14:textId="77777777" w:rsidR="006B6C1C" w:rsidRPr="007C2D8B" w:rsidRDefault="00D473F9" w:rsidP="00D473F9">
            <w:pPr>
              <w:spacing w:before="40" w:after="40"/>
              <w:jc w:val="center"/>
              <w:rPr>
                <w:b/>
                <w:noProof/>
                <w:lang w:val="en-US"/>
              </w:rPr>
            </w:pPr>
            <w:r w:rsidRPr="007C2D8B">
              <w:rPr>
                <w:b/>
                <w:noProof/>
                <w:lang w:val="en-US"/>
              </w:rPr>
              <w:t>Quantiy</w:t>
            </w:r>
          </w:p>
        </w:tc>
        <w:tc>
          <w:tcPr>
            <w:tcW w:w="1559" w:type="dxa"/>
            <w:vAlign w:val="center"/>
          </w:tcPr>
          <w:p w14:paraId="273DBD1F" w14:textId="77777777" w:rsidR="006B6C1C" w:rsidRPr="007C2D8B" w:rsidRDefault="006B6C1C" w:rsidP="00D70437">
            <w:pPr>
              <w:spacing w:before="40" w:after="40"/>
              <w:jc w:val="center"/>
              <w:rPr>
                <w:i/>
                <w:noProof/>
                <w:lang w:val="en-US"/>
              </w:rPr>
            </w:pPr>
            <w:r w:rsidRPr="007C2D8B">
              <w:rPr>
                <w:i/>
                <w:noProof/>
                <w:lang w:val="en-US"/>
              </w:rPr>
              <w:t>[</w:t>
            </w:r>
            <w:r w:rsidR="00D473F9" w:rsidRPr="007C2D8B">
              <w:rPr>
                <w:i/>
                <w:noProof/>
                <w:lang w:val="en-US"/>
              </w:rPr>
              <w:t xml:space="preserve">Foreign </w:t>
            </w:r>
            <w:r w:rsidR="00D70437" w:rsidRPr="007C2D8B">
              <w:rPr>
                <w:i/>
                <w:noProof/>
                <w:lang w:val="en-US"/>
              </w:rPr>
              <w:t>c</w:t>
            </w:r>
            <w:r w:rsidR="00D473F9" w:rsidRPr="007C2D8B">
              <w:rPr>
                <w:i/>
                <w:noProof/>
                <w:lang w:val="en-US"/>
              </w:rPr>
              <w:t xml:space="preserve">urrency </w:t>
            </w:r>
            <w:r w:rsidRPr="007C2D8B">
              <w:rPr>
                <w:i/>
                <w:noProof/>
                <w:lang w:val="en-US"/>
              </w:rPr>
              <w:t xml:space="preserve">– </w:t>
            </w:r>
            <w:r w:rsidR="00D473F9" w:rsidRPr="007C2D8B">
              <w:rPr>
                <w:i/>
                <w:noProof/>
                <w:lang w:val="en-US"/>
              </w:rPr>
              <w:t>as in</w:t>
            </w:r>
            <w:r w:rsidR="002312D6" w:rsidRPr="007C2D8B">
              <w:rPr>
                <w:i/>
                <w:noProof/>
                <w:lang w:val="en-US"/>
              </w:rPr>
              <w:t xml:space="preserve"> FIN–</w:t>
            </w:r>
            <w:r w:rsidRPr="007C2D8B">
              <w:rPr>
                <w:i/>
                <w:noProof/>
                <w:lang w:val="en-US"/>
              </w:rPr>
              <w:t>2]</w:t>
            </w:r>
          </w:p>
        </w:tc>
        <w:tc>
          <w:tcPr>
            <w:tcW w:w="1636" w:type="dxa"/>
            <w:vAlign w:val="center"/>
          </w:tcPr>
          <w:p w14:paraId="068D2555" w14:textId="77777777" w:rsidR="006B6C1C" w:rsidRPr="007C2D8B" w:rsidRDefault="006B6C1C" w:rsidP="00B62182">
            <w:pPr>
              <w:spacing w:before="40" w:after="40"/>
              <w:jc w:val="center"/>
              <w:rPr>
                <w:i/>
                <w:noProof/>
                <w:lang w:val="en-US"/>
              </w:rPr>
            </w:pPr>
            <w:r w:rsidRPr="007C2D8B">
              <w:rPr>
                <w:i/>
                <w:noProof/>
                <w:lang w:val="en-US"/>
              </w:rPr>
              <w:t>[</w:t>
            </w:r>
            <w:r w:rsidR="00B62182" w:rsidRPr="007C2D8B">
              <w:rPr>
                <w:i/>
                <w:noProof/>
                <w:lang w:val="en-US"/>
              </w:rPr>
              <w:t>Loc</w:t>
            </w:r>
            <w:r w:rsidR="00D70437" w:rsidRPr="007C2D8B">
              <w:rPr>
                <w:i/>
                <w:noProof/>
                <w:lang w:val="en-US"/>
              </w:rPr>
              <w:t>al</w:t>
            </w:r>
            <w:r w:rsidR="00D473F9" w:rsidRPr="007C2D8B">
              <w:rPr>
                <w:i/>
                <w:noProof/>
                <w:lang w:val="en-US"/>
              </w:rPr>
              <w:t xml:space="preserve"> Currency </w:t>
            </w:r>
            <w:r w:rsidRPr="007C2D8B">
              <w:rPr>
                <w:i/>
                <w:noProof/>
                <w:lang w:val="en-US"/>
              </w:rPr>
              <w:t>–</w:t>
            </w:r>
            <w:r w:rsidR="00D473F9" w:rsidRPr="007C2D8B">
              <w:rPr>
                <w:i/>
                <w:noProof/>
                <w:lang w:val="en-US"/>
              </w:rPr>
              <w:t xml:space="preserve"> as in </w:t>
            </w:r>
            <w:r w:rsidR="002312D6" w:rsidRPr="007C2D8B">
              <w:rPr>
                <w:i/>
                <w:noProof/>
                <w:lang w:val="en-US"/>
              </w:rPr>
              <w:t>FIN–</w:t>
            </w:r>
            <w:r w:rsidRPr="007C2D8B">
              <w:rPr>
                <w:i/>
                <w:noProof/>
                <w:lang w:val="en-US"/>
              </w:rPr>
              <w:t>2]</w:t>
            </w:r>
          </w:p>
        </w:tc>
      </w:tr>
      <w:tr w:rsidR="00927289" w:rsidRPr="007C2D8B" w14:paraId="449D8E46" w14:textId="77777777" w:rsidTr="00F10870">
        <w:tc>
          <w:tcPr>
            <w:tcW w:w="539" w:type="dxa"/>
            <w:vAlign w:val="center"/>
          </w:tcPr>
          <w:p w14:paraId="2E7CED56"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09A9BC9C" w14:textId="77777777" w:rsidR="006B6C1C" w:rsidRPr="007C2D8B" w:rsidRDefault="006B6C1C" w:rsidP="00156663">
            <w:pPr>
              <w:spacing w:before="40" w:after="40"/>
              <w:rPr>
                <w:b/>
                <w:noProof/>
                <w:sz w:val="18"/>
                <w:szCs w:val="18"/>
                <w:lang w:val="en-US"/>
              </w:rPr>
            </w:pPr>
            <w:r w:rsidRPr="007C2D8B">
              <w:rPr>
                <w:b/>
                <w:noProof/>
                <w:sz w:val="18"/>
                <w:szCs w:val="18"/>
                <w:lang w:val="en-US"/>
              </w:rPr>
              <w:t>Per diem</w:t>
            </w:r>
            <w:r w:rsidR="00CE2105" w:rsidRPr="007C2D8B">
              <w:rPr>
                <w:b/>
                <w:noProof/>
                <w:sz w:val="18"/>
                <w:szCs w:val="18"/>
                <w:lang w:val="en-US"/>
              </w:rPr>
              <w:t xml:space="preserve"> allowances</w:t>
            </w:r>
            <w:r w:rsidR="00F10870" w:rsidRPr="007C2D8B">
              <w:rPr>
                <w:rStyle w:val="Appelnotedebasdep"/>
                <w:b/>
                <w:noProof/>
                <w:sz w:val="18"/>
                <w:szCs w:val="18"/>
                <w:lang w:val="en-US"/>
              </w:rPr>
              <w:footnoteReference w:id="30"/>
            </w:r>
          </w:p>
        </w:tc>
        <w:tc>
          <w:tcPr>
            <w:tcW w:w="1701" w:type="dxa"/>
          </w:tcPr>
          <w:p w14:paraId="4FB56145" w14:textId="77777777" w:rsidR="006B6C1C" w:rsidRPr="007C2D8B" w:rsidRDefault="00CE2105" w:rsidP="00156663">
            <w:pPr>
              <w:spacing w:before="40" w:after="40"/>
              <w:rPr>
                <w:noProof/>
                <w:sz w:val="18"/>
                <w:szCs w:val="18"/>
                <w:lang w:val="en-US"/>
              </w:rPr>
            </w:pPr>
            <w:r w:rsidRPr="007C2D8B">
              <w:rPr>
                <w:noProof/>
                <w:sz w:val="18"/>
                <w:szCs w:val="18"/>
                <w:lang w:val="en-US"/>
              </w:rPr>
              <w:t>Day</w:t>
            </w:r>
          </w:p>
        </w:tc>
        <w:tc>
          <w:tcPr>
            <w:tcW w:w="1559" w:type="dxa"/>
          </w:tcPr>
          <w:p w14:paraId="7C618189"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43B34D12" w14:textId="77777777" w:rsidR="006B6C1C" w:rsidRPr="007C2D8B" w:rsidRDefault="006B6C1C" w:rsidP="00156663">
            <w:pPr>
              <w:spacing w:before="40" w:after="40"/>
              <w:rPr>
                <w:noProof/>
                <w:sz w:val="18"/>
                <w:szCs w:val="18"/>
                <w:lang w:val="en-US"/>
              </w:rPr>
            </w:pPr>
            <w:r w:rsidRPr="007C2D8B">
              <w:rPr>
                <w:noProof/>
                <w:sz w:val="18"/>
                <w:szCs w:val="18"/>
                <w:lang w:val="en-US"/>
              </w:rPr>
              <w:t>_______________</w:t>
            </w:r>
          </w:p>
        </w:tc>
        <w:tc>
          <w:tcPr>
            <w:tcW w:w="1559" w:type="dxa"/>
          </w:tcPr>
          <w:p w14:paraId="50A07F62" w14:textId="77777777" w:rsidR="006B6C1C" w:rsidRPr="007C2D8B" w:rsidRDefault="006B6C1C" w:rsidP="00156663">
            <w:pPr>
              <w:spacing w:before="40" w:after="40"/>
              <w:rPr>
                <w:noProof/>
                <w:sz w:val="18"/>
                <w:szCs w:val="18"/>
                <w:lang w:val="en-US"/>
              </w:rPr>
            </w:pPr>
            <w:r w:rsidRPr="007C2D8B">
              <w:rPr>
                <w:noProof/>
                <w:sz w:val="18"/>
                <w:szCs w:val="18"/>
                <w:lang w:val="en-US"/>
              </w:rPr>
              <w:t>_____________</w:t>
            </w:r>
          </w:p>
        </w:tc>
        <w:tc>
          <w:tcPr>
            <w:tcW w:w="1559" w:type="dxa"/>
          </w:tcPr>
          <w:p w14:paraId="3843B642" w14:textId="77777777" w:rsidR="006B6C1C" w:rsidRPr="007C2D8B" w:rsidRDefault="006B6C1C" w:rsidP="00156663">
            <w:pPr>
              <w:spacing w:before="40" w:after="40"/>
              <w:rPr>
                <w:noProof/>
                <w:sz w:val="18"/>
                <w:szCs w:val="18"/>
                <w:lang w:val="en-US"/>
              </w:rPr>
            </w:pPr>
          </w:p>
        </w:tc>
        <w:tc>
          <w:tcPr>
            <w:tcW w:w="1636" w:type="dxa"/>
          </w:tcPr>
          <w:p w14:paraId="18B3CBC9" w14:textId="77777777" w:rsidR="006B6C1C" w:rsidRPr="007C2D8B" w:rsidRDefault="006B6C1C" w:rsidP="00156663">
            <w:pPr>
              <w:spacing w:before="40" w:after="40"/>
              <w:rPr>
                <w:noProof/>
                <w:sz w:val="18"/>
                <w:szCs w:val="18"/>
                <w:lang w:val="en-US"/>
              </w:rPr>
            </w:pPr>
          </w:p>
        </w:tc>
      </w:tr>
      <w:tr w:rsidR="00927289" w:rsidRPr="007C2D8B" w14:paraId="5464EF8E" w14:textId="77777777" w:rsidTr="00F10870">
        <w:tc>
          <w:tcPr>
            <w:tcW w:w="539" w:type="dxa"/>
            <w:vAlign w:val="center"/>
          </w:tcPr>
          <w:p w14:paraId="6B67EC5E"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0CE3C34B" w14:textId="77777777" w:rsidR="006B6C1C" w:rsidRPr="007C2D8B" w:rsidRDefault="00CE2105" w:rsidP="00156663">
            <w:pPr>
              <w:spacing w:before="40" w:after="40"/>
              <w:rPr>
                <w:b/>
                <w:noProof/>
                <w:sz w:val="18"/>
                <w:szCs w:val="18"/>
                <w:lang w:val="en-US"/>
              </w:rPr>
            </w:pPr>
            <w:r w:rsidRPr="007C2D8B">
              <w:rPr>
                <w:b/>
                <w:noProof/>
                <w:sz w:val="18"/>
                <w:szCs w:val="18"/>
                <w:lang w:val="en-US"/>
              </w:rPr>
              <w:t>International flights</w:t>
            </w:r>
          </w:p>
        </w:tc>
        <w:tc>
          <w:tcPr>
            <w:tcW w:w="1701" w:type="dxa"/>
          </w:tcPr>
          <w:p w14:paraId="18C7D284" w14:textId="77777777" w:rsidR="006B6C1C" w:rsidRPr="007C2D8B" w:rsidRDefault="00CE2105" w:rsidP="00156663">
            <w:pPr>
              <w:spacing w:before="40" w:after="40"/>
              <w:rPr>
                <w:noProof/>
                <w:sz w:val="18"/>
                <w:szCs w:val="18"/>
                <w:lang w:val="en-US"/>
              </w:rPr>
            </w:pPr>
            <w:r w:rsidRPr="007C2D8B">
              <w:rPr>
                <w:noProof/>
                <w:sz w:val="18"/>
                <w:szCs w:val="18"/>
                <w:lang w:val="en-US"/>
              </w:rPr>
              <w:t>Ticket</w:t>
            </w:r>
          </w:p>
        </w:tc>
        <w:tc>
          <w:tcPr>
            <w:tcW w:w="1559" w:type="dxa"/>
          </w:tcPr>
          <w:p w14:paraId="44E3C342"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70C68261" w14:textId="77777777" w:rsidR="006B6C1C" w:rsidRPr="007C2D8B" w:rsidRDefault="006B6C1C" w:rsidP="00156663">
            <w:pPr>
              <w:spacing w:before="40" w:after="40"/>
              <w:rPr>
                <w:noProof/>
                <w:sz w:val="18"/>
                <w:szCs w:val="18"/>
                <w:lang w:val="en-US"/>
              </w:rPr>
            </w:pPr>
          </w:p>
        </w:tc>
        <w:tc>
          <w:tcPr>
            <w:tcW w:w="1559" w:type="dxa"/>
          </w:tcPr>
          <w:p w14:paraId="0A84C76A" w14:textId="77777777" w:rsidR="006B6C1C" w:rsidRPr="007C2D8B" w:rsidRDefault="006B6C1C" w:rsidP="00156663">
            <w:pPr>
              <w:spacing w:before="40" w:after="40"/>
              <w:rPr>
                <w:noProof/>
                <w:sz w:val="18"/>
                <w:szCs w:val="18"/>
                <w:lang w:val="en-US"/>
              </w:rPr>
            </w:pPr>
          </w:p>
        </w:tc>
        <w:tc>
          <w:tcPr>
            <w:tcW w:w="1559" w:type="dxa"/>
          </w:tcPr>
          <w:p w14:paraId="22E2F0DF" w14:textId="77777777" w:rsidR="006B6C1C" w:rsidRPr="007C2D8B" w:rsidRDefault="006B6C1C" w:rsidP="00156663">
            <w:pPr>
              <w:spacing w:before="40" w:after="40"/>
              <w:rPr>
                <w:noProof/>
                <w:sz w:val="18"/>
                <w:szCs w:val="18"/>
                <w:lang w:val="en-US"/>
              </w:rPr>
            </w:pPr>
          </w:p>
        </w:tc>
        <w:tc>
          <w:tcPr>
            <w:tcW w:w="1636" w:type="dxa"/>
          </w:tcPr>
          <w:p w14:paraId="773F59CC" w14:textId="77777777" w:rsidR="006B6C1C" w:rsidRPr="007C2D8B" w:rsidRDefault="006B6C1C" w:rsidP="00156663">
            <w:pPr>
              <w:spacing w:before="40" w:after="40"/>
              <w:rPr>
                <w:noProof/>
                <w:sz w:val="18"/>
                <w:szCs w:val="18"/>
                <w:lang w:val="en-US"/>
              </w:rPr>
            </w:pPr>
          </w:p>
        </w:tc>
      </w:tr>
      <w:tr w:rsidR="00927289" w:rsidRPr="007C2D8B" w14:paraId="09FC68B5" w14:textId="77777777" w:rsidTr="00F10870">
        <w:tc>
          <w:tcPr>
            <w:tcW w:w="539" w:type="dxa"/>
            <w:vAlign w:val="center"/>
          </w:tcPr>
          <w:p w14:paraId="3F46EB95"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1EC89A88" w14:textId="77777777" w:rsidR="006B6C1C" w:rsidRPr="007C2D8B" w:rsidRDefault="00CE2105" w:rsidP="00156663">
            <w:pPr>
              <w:spacing w:before="40" w:after="40"/>
              <w:rPr>
                <w:b/>
                <w:noProof/>
                <w:sz w:val="18"/>
                <w:szCs w:val="18"/>
                <w:lang w:val="en-US"/>
              </w:rPr>
            </w:pPr>
            <w:r w:rsidRPr="007C2D8B">
              <w:rPr>
                <w:b/>
                <w:noProof/>
                <w:sz w:val="18"/>
                <w:szCs w:val="18"/>
                <w:lang w:val="en-US"/>
              </w:rPr>
              <w:t>In/out airport transportation</w:t>
            </w:r>
          </w:p>
        </w:tc>
        <w:tc>
          <w:tcPr>
            <w:tcW w:w="1701" w:type="dxa"/>
          </w:tcPr>
          <w:p w14:paraId="10DD205C" w14:textId="77777777" w:rsidR="006B6C1C" w:rsidRPr="007C2D8B" w:rsidRDefault="00CE2105" w:rsidP="00156663">
            <w:pPr>
              <w:spacing w:before="40" w:after="40"/>
              <w:rPr>
                <w:noProof/>
                <w:sz w:val="18"/>
                <w:szCs w:val="18"/>
                <w:lang w:val="en-US"/>
              </w:rPr>
            </w:pPr>
            <w:r w:rsidRPr="007C2D8B">
              <w:rPr>
                <w:noProof/>
                <w:sz w:val="18"/>
                <w:szCs w:val="18"/>
                <w:lang w:val="en-US"/>
              </w:rPr>
              <w:t>Trip</w:t>
            </w:r>
          </w:p>
        </w:tc>
        <w:tc>
          <w:tcPr>
            <w:tcW w:w="1559" w:type="dxa"/>
          </w:tcPr>
          <w:p w14:paraId="0E2F31CE"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43967125" w14:textId="77777777" w:rsidR="006B6C1C" w:rsidRPr="007C2D8B" w:rsidRDefault="006B6C1C" w:rsidP="00156663">
            <w:pPr>
              <w:spacing w:before="40" w:after="40"/>
              <w:rPr>
                <w:noProof/>
                <w:sz w:val="18"/>
                <w:szCs w:val="18"/>
                <w:lang w:val="en-US"/>
              </w:rPr>
            </w:pPr>
          </w:p>
        </w:tc>
        <w:tc>
          <w:tcPr>
            <w:tcW w:w="1559" w:type="dxa"/>
          </w:tcPr>
          <w:p w14:paraId="7D7F72F4" w14:textId="77777777" w:rsidR="006B6C1C" w:rsidRPr="007C2D8B" w:rsidRDefault="006B6C1C" w:rsidP="00156663">
            <w:pPr>
              <w:spacing w:before="40" w:after="40"/>
              <w:rPr>
                <w:noProof/>
                <w:sz w:val="18"/>
                <w:szCs w:val="18"/>
                <w:lang w:val="en-US"/>
              </w:rPr>
            </w:pPr>
          </w:p>
        </w:tc>
        <w:tc>
          <w:tcPr>
            <w:tcW w:w="1559" w:type="dxa"/>
          </w:tcPr>
          <w:p w14:paraId="1D69E4AB" w14:textId="77777777" w:rsidR="006B6C1C" w:rsidRPr="007C2D8B" w:rsidRDefault="006B6C1C" w:rsidP="00156663">
            <w:pPr>
              <w:spacing w:before="40" w:after="40"/>
              <w:rPr>
                <w:noProof/>
                <w:sz w:val="18"/>
                <w:szCs w:val="18"/>
                <w:lang w:val="en-US"/>
              </w:rPr>
            </w:pPr>
          </w:p>
        </w:tc>
        <w:tc>
          <w:tcPr>
            <w:tcW w:w="1636" w:type="dxa"/>
          </w:tcPr>
          <w:p w14:paraId="02762880" w14:textId="77777777" w:rsidR="006B6C1C" w:rsidRPr="007C2D8B" w:rsidRDefault="006B6C1C" w:rsidP="00156663">
            <w:pPr>
              <w:spacing w:before="40" w:after="40"/>
              <w:rPr>
                <w:noProof/>
                <w:sz w:val="18"/>
                <w:szCs w:val="18"/>
                <w:lang w:val="en-US"/>
              </w:rPr>
            </w:pPr>
          </w:p>
        </w:tc>
      </w:tr>
      <w:tr w:rsidR="00927289" w:rsidRPr="007C2D8B" w14:paraId="5A631990" w14:textId="77777777" w:rsidTr="00F10870">
        <w:tc>
          <w:tcPr>
            <w:tcW w:w="539" w:type="dxa"/>
            <w:vAlign w:val="center"/>
          </w:tcPr>
          <w:p w14:paraId="33498FB2"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281A6304" w14:textId="77777777" w:rsidR="006B6C1C" w:rsidRPr="007C2D8B" w:rsidRDefault="00CE2105" w:rsidP="00156663">
            <w:pPr>
              <w:spacing w:before="40" w:after="40"/>
              <w:rPr>
                <w:b/>
                <w:noProof/>
                <w:sz w:val="18"/>
                <w:szCs w:val="18"/>
                <w:lang w:val="en-US"/>
              </w:rPr>
            </w:pPr>
            <w:r w:rsidRPr="007C2D8B">
              <w:rPr>
                <w:b/>
                <w:noProof/>
                <w:sz w:val="18"/>
                <w:szCs w:val="18"/>
                <w:lang w:val="en-US"/>
              </w:rPr>
              <w:t xml:space="preserve">Communication costs between </w:t>
            </w:r>
            <w:r w:rsidRPr="007C2D8B">
              <w:rPr>
                <w:b/>
                <w:i/>
                <w:noProof/>
                <w:sz w:val="18"/>
                <w:szCs w:val="18"/>
                <w:lang w:val="en-US"/>
              </w:rPr>
              <w:t xml:space="preserve">[Insert place] </w:t>
            </w:r>
            <w:r w:rsidRPr="007C2D8B">
              <w:rPr>
                <w:b/>
                <w:noProof/>
                <w:sz w:val="18"/>
                <w:szCs w:val="18"/>
                <w:lang w:val="en-US"/>
              </w:rPr>
              <w:t xml:space="preserve">and </w:t>
            </w:r>
            <w:r w:rsidRPr="007C2D8B">
              <w:rPr>
                <w:b/>
                <w:i/>
                <w:noProof/>
                <w:sz w:val="18"/>
                <w:szCs w:val="18"/>
                <w:lang w:val="en-US"/>
              </w:rPr>
              <w:t>[Insert place]</w:t>
            </w:r>
          </w:p>
        </w:tc>
        <w:tc>
          <w:tcPr>
            <w:tcW w:w="1701" w:type="dxa"/>
          </w:tcPr>
          <w:p w14:paraId="1755665C" w14:textId="77777777" w:rsidR="006B6C1C" w:rsidRPr="007C2D8B" w:rsidRDefault="00CE2105" w:rsidP="00156663">
            <w:pPr>
              <w:spacing w:before="40" w:after="40"/>
              <w:rPr>
                <w:noProof/>
                <w:sz w:val="18"/>
                <w:szCs w:val="18"/>
                <w:lang w:val="en-US"/>
              </w:rPr>
            </w:pPr>
            <w:r w:rsidRPr="007C2D8B">
              <w:rPr>
                <w:noProof/>
                <w:sz w:val="18"/>
                <w:szCs w:val="18"/>
                <w:lang w:val="en-US"/>
              </w:rPr>
              <w:t>Month</w:t>
            </w:r>
          </w:p>
        </w:tc>
        <w:tc>
          <w:tcPr>
            <w:tcW w:w="1559" w:type="dxa"/>
          </w:tcPr>
          <w:p w14:paraId="4244A7B5"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5EE2A980" w14:textId="77777777" w:rsidR="006B6C1C" w:rsidRPr="007C2D8B" w:rsidRDefault="006B6C1C" w:rsidP="00156663">
            <w:pPr>
              <w:spacing w:before="40" w:after="40"/>
              <w:rPr>
                <w:noProof/>
                <w:sz w:val="18"/>
                <w:szCs w:val="18"/>
                <w:lang w:val="en-US"/>
              </w:rPr>
            </w:pPr>
          </w:p>
        </w:tc>
        <w:tc>
          <w:tcPr>
            <w:tcW w:w="1559" w:type="dxa"/>
          </w:tcPr>
          <w:p w14:paraId="388D7475" w14:textId="77777777" w:rsidR="006B6C1C" w:rsidRPr="007C2D8B" w:rsidRDefault="006B6C1C" w:rsidP="00156663">
            <w:pPr>
              <w:spacing w:before="40" w:after="40"/>
              <w:rPr>
                <w:noProof/>
                <w:sz w:val="18"/>
                <w:szCs w:val="18"/>
                <w:lang w:val="en-US"/>
              </w:rPr>
            </w:pPr>
          </w:p>
        </w:tc>
        <w:tc>
          <w:tcPr>
            <w:tcW w:w="1559" w:type="dxa"/>
          </w:tcPr>
          <w:p w14:paraId="25B987FE" w14:textId="77777777" w:rsidR="006B6C1C" w:rsidRPr="007C2D8B" w:rsidRDefault="00F10870" w:rsidP="00156663">
            <w:pPr>
              <w:spacing w:before="40" w:after="40"/>
              <w:rPr>
                <w:noProof/>
                <w:sz w:val="18"/>
                <w:szCs w:val="18"/>
                <w:lang w:val="en-US"/>
              </w:rPr>
            </w:pPr>
            <w:r w:rsidRPr="007C2D8B">
              <w:rPr>
                <w:noProof/>
                <w:sz w:val="18"/>
                <w:szCs w:val="18"/>
                <w:lang w:val="en-US"/>
              </w:rPr>
              <w:t>_____________</w:t>
            </w:r>
          </w:p>
        </w:tc>
        <w:tc>
          <w:tcPr>
            <w:tcW w:w="1636" w:type="dxa"/>
          </w:tcPr>
          <w:p w14:paraId="59A2ECCB" w14:textId="77777777" w:rsidR="006B6C1C" w:rsidRPr="007C2D8B" w:rsidRDefault="006B6C1C" w:rsidP="00156663">
            <w:pPr>
              <w:spacing w:before="40" w:after="40"/>
              <w:rPr>
                <w:noProof/>
                <w:sz w:val="18"/>
                <w:szCs w:val="18"/>
                <w:lang w:val="en-US"/>
              </w:rPr>
            </w:pPr>
          </w:p>
        </w:tc>
      </w:tr>
      <w:tr w:rsidR="00927289" w:rsidRPr="007C2D8B" w14:paraId="1418C321" w14:textId="77777777" w:rsidTr="00F10870">
        <w:tc>
          <w:tcPr>
            <w:tcW w:w="539" w:type="dxa"/>
            <w:vAlign w:val="center"/>
          </w:tcPr>
          <w:p w14:paraId="26D87FC8"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5AAAE6A8" w14:textId="77777777" w:rsidR="006B6C1C" w:rsidRPr="007C2D8B" w:rsidRDefault="00563EF5" w:rsidP="00156663">
            <w:pPr>
              <w:spacing w:before="40" w:after="40"/>
              <w:rPr>
                <w:b/>
                <w:noProof/>
                <w:sz w:val="18"/>
                <w:szCs w:val="18"/>
                <w:lang w:val="en-US"/>
              </w:rPr>
            </w:pPr>
            <w:r w:rsidRPr="007C2D8B">
              <w:rPr>
                <w:b/>
                <w:noProof/>
                <w:sz w:val="18"/>
                <w:szCs w:val="18"/>
                <w:lang w:val="en-US"/>
              </w:rPr>
              <w:t>Reproduction of reports</w:t>
            </w:r>
          </w:p>
        </w:tc>
        <w:tc>
          <w:tcPr>
            <w:tcW w:w="1701" w:type="dxa"/>
          </w:tcPr>
          <w:p w14:paraId="695FB46A" w14:textId="77777777" w:rsidR="006B6C1C" w:rsidRPr="007C2D8B" w:rsidRDefault="006B6C1C" w:rsidP="00156663">
            <w:pPr>
              <w:spacing w:before="40" w:after="40"/>
              <w:rPr>
                <w:noProof/>
                <w:sz w:val="18"/>
                <w:szCs w:val="18"/>
                <w:lang w:val="en-US"/>
              </w:rPr>
            </w:pPr>
            <w:r w:rsidRPr="007C2D8B">
              <w:rPr>
                <w:noProof/>
                <w:sz w:val="18"/>
                <w:szCs w:val="18"/>
                <w:lang w:val="en-US"/>
              </w:rPr>
              <w:t>1</w:t>
            </w:r>
          </w:p>
        </w:tc>
        <w:tc>
          <w:tcPr>
            <w:tcW w:w="1559" w:type="dxa"/>
          </w:tcPr>
          <w:p w14:paraId="17992A3D"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69F636EE" w14:textId="77777777" w:rsidR="006B6C1C" w:rsidRPr="007C2D8B" w:rsidRDefault="006B6C1C" w:rsidP="00156663">
            <w:pPr>
              <w:spacing w:before="40" w:after="40"/>
              <w:rPr>
                <w:noProof/>
                <w:sz w:val="18"/>
                <w:szCs w:val="18"/>
                <w:lang w:val="en-US"/>
              </w:rPr>
            </w:pPr>
          </w:p>
        </w:tc>
        <w:tc>
          <w:tcPr>
            <w:tcW w:w="1559" w:type="dxa"/>
          </w:tcPr>
          <w:p w14:paraId="25A64152" w14:textId="77777777" w:rsidR="006B6C1C" w:rsidRPr="007C2D8B" w:rsidRDefault="006B6C1C" w:rsidP="00156663">
            <w:pPr>
              <w:spacing w:before="40" w:after="40"/>
              <w:rPr>
                <w:noProof/>
                <w:sz w:val="18"/>
                <w:szCs w:val="18"/>
                <w:lang w:val="en-US"/>
              </w:rPr>
            </w:pPr>
          </w:p>
        </w:tc>
        <w:tc>
          <w:tcPr>
            <w:tcW w:w="1559" w:type="dxa"/>
          </w:tcPr>
          <w:p w14:paraId="7624C01A" w14:textId="77777777" w:rsidR="006B6C1C" w:rsidRPr="007C2D8B" w:rsidRDefault="00F10870" w:rsidP="00156663">
            <w:pPr>
              <w:spacing w:before="40" w:after="40"/>
              <w:rPr>
                <w:noProof/>
                <w:sz w:val="18"/>
                <w:szCs w:val="18"/>
                <w:lang w:val="en-US"/>
              </w:rPr>
            </w:pPr>
            <w:r w:rsidRPr="007C2D8B">
              <w:rPr>
                <w:noProof/>
                <w:sz w:val="18"/>
                <w:szCs w:val="18"/>
                <w:lang w:val="en-US"/>
              </w:rPr>
              <w:t>_____________</w:t>
            </w:r>
          </w:p>
        </w:tc>
        <w:tc>
          <w:tcPr>
            <w:tcW w:w="1636" w:type="dxa"/>
          </w:tcPr>
          <w:p w14:paraId="7AEA9310" w14:textId="77777777" w:rsidR="006B6C1C" w:rsidRPr="007C2D8B" w:rsidRDefault="006B6C1C" w:rsidP="00156663">
            <w:pPr>
              <w:spacing w:before="40" w:after="40"/>
              <w:rPr>
                <w:noProof/>
                <w:sz w:val="18"/>
                <w:szCs w:val="18"/>
                <w:lang w:val="en-US"/>
              </w:rPr>
            </w:pPr>
          </w:p>
        </w:tc>
      </w:tr>
      <w:tr w:rsidR="00927289" w:rsidRPr="007C2D8B" w14:paraId="21694B94" w14:textId="77777777" w:rsidTr="00F10870">
        <w:tc>
          <w:tcPr>
            <w:tcW w:w="539" w:type="dxa"/>
            <w:vAlign w:val="center"/>
          </w:tcPr>
          <w:p w14:paraId="15027546"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1A59BF52" w14:textId="77777777" w:rsidR="006B6C1C" w:rsidRPr="007C2D8B" w:rsidRDefault="00D473F9" w:rsidP="00156663">
            <w:pPr>
              <w:spacing w:before="40" w:after="40"/>
              <w:rPr>
                <w:b/>
                <w:noProof/>
                <w:sz w:val="18"/>
                <w:szCs w:val="18"/>
                <w:lang w:val="en-US"/>
              </w:rPr>
            </w:pPr>
            <w:r w:rsidRPr="007C2D8B">
              <w:rPr>
                <w:b/>
                <w:noProof/>
                <w:sz w:val="18"/>
                <w:szCs w:val="18"/>
                <w:lang w:val="en-US"/>
              </w:rPr>
              <w:t>Office rent</w:t>
            </w:r>
          </w:p>
        </w:tc>
        <w:tc>
          <w:tcPr>
            <w:tcW w:w="1701" w:type="dxa"/>
          </w:tcPr>
          <w:p w14:paraId="000D6BCF" w14:textId="77777777" w:rsidR="006B6C1C" w:rsidRPr="007C2D8B" w:rsidRDefault="00CE2105" w:rsidP="00156663">
            <w:pPr>
              <w:spacing w:before="40" w:after="40"/>
              <w:rPr>
                <w:noProof/>
                <w:sz w:val="18"/>
                <w:szCs w:val="18"/>
                <w:lang w:val="en-US"/>
              </w:rPr>
            </w:pPr>
            <w:r w:rsidRPr="007C2D8B">
              <w:rPr>
                <w:noProof/>
                <w:sz w:val="18"/>
                <w:szCs w:val="18"/>
                <w:lang w:val="en-US"/>
              </w:rPr>
              <w:t>Month</w:t>
            </w:r>
          </w:p>
        </w:tc>
        <w:tc>
          <w:tcPr>
            <w:tcW w:w="1559" w:type="dxa"/>
          </w:tcPr>
          <w:p w14:paraId="1DED8E76" w14:textId="77777777" w:rsidR="006B6C1C" w:rsidRPr="007C2D8B" w:rsidRDefault="00CE2105" w:rsidP="00156663">
            <w:pPr>
              <w:spacing w:before="40" w:after="40"/>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tcPr>
          <w:p w14:paraId="3D7F096E" w14:textId="77777777" w:rsidR="006B6C1C" w:rsidRPr="007C2D8B" w:rsidRDefault="006B6C1C" w:rsidP="00156663">
            <w:pPr>
              <w:spacing w:before="40" w:after="40"/>
              <w:rPr>
                <w:noProof/>
                <w:sz w:val="18"/>
                <w:szCs w:val="18"/>
                <w:lang w:val="en-US"/>
              </w:rPr>
            </w:pPr>
          </w:p>
        </w:tc>
        <w:tc>
          <w:tcPr>
            <w:tcW w:w="1559" w:type="dxa"/>
          </w:tcPr>
          <w:p w14:paraId="4D9989CA" w14:textId="77777777" w:rsidR="006B6C1C" w:rsidRPr="007C2D8B" w:rsidRDefault="006B6C1C" w:rsidP="00156663">
            <w:pPr>
              <w:spacing w:before="40" w:after="40"/>
              <w:rPr>
                <w:noProof/>
                <w:sz w:val="18"/>
                <w:szCs w:val="18"/>
                <w:lang w:val="en-US"/>
              </w:rPr>
            </w:pPr>
          </w:p>
        </w:tc>
        <w:tc>
          <w:tcPr>
            <w:tcW w:w="1559" w:type="dxa"/>
          </w:tcPr>
          <w:p w14:paraId="1647F981" w14:textId="77777777" w:rsidR="006B6C1C" w:rsidRPr="007C2D8B" w:rsidRDefault="00F10870" w:rsidP="00156663">
            <w:pPr>
              <w:spacing w:before="40" w:after="40"/>
              <w:rPr>
                <w:noProof/>
                <w:sz w:val="18"/>
                <w:szCs w:val="18"/>
                <w:lang w:val="en-US"/>
              </w:rPr>
            </w:pPr>
            <w:r w:rsidRPr="007C2D8B">
              <w:rPr>
                <w:noProof/>
                <w:sz w:val="18"/>
                <w:szCs w:val="18"/>
                <w:lang w:val="en-US"/>
              </w:rPr>
              <w:t>_____________</w:t>
            </w:r>
          </w:p>
        </w:tc>
        <w:tc>
          <w:tcPr>
            <w:tcW w:w="1636" w:type="dxa"/>
          </w:tcPr>
          <w:p w14:paraId="623B8BA6" w14:textId="77777777" w:rsidR="006B6C1C" w:rsidRPr="007C2D8B" w:rsidRDefault="006B6C1C" w:rsidP="00156663">
            <w:pPr>
              <w:spacing w:before="40" w:after="40"/>
              <w:rPr>
                <w:noProof/>
                <w:sz w:val="18"/>
                <w:szCs w:val="18"/>
                <w:lang w:val="en-US"/>
              </w:rPr>
            </w:pPr>
          </w:p>
        </w:tc>
      </w:tr>
      <w:tr w:rsidR="00927289" w:rsidRPr="007C2D8B" w14:paraId="7AFAB0B1" w14:textId="77777777" w:rsidTr="00F10870">
        <w:tc>
          <w:tcPr>
            <w:tcW w:w="539" w:type="dxa"/>
            <w:vAlign w:val="center"/>
          </w:tcPr>
          <w:p w14:paraId="5F85324C"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tcPr>
          <w:p w14:paraId="13E77D08" w14:textId="77777777" w:rsidR="006B6C1C" w:rsidRPr="007C2D8B" w:rsidRDefault="006B6C1C" w:rsidP="00156663">
            <w:pPr>
              <w:spacing w:before="40" w:after="40"/>
              <w:rPr>
                <w:b/>
                <w:noProof/>
                <w:sz w:val="18"/>
                <w:szCs w:val="18"/>
                <w:lang w:val="en-US"/>
              </w:rPr>
            </w:pPr>
            <w:r w:rsidRPr="007C2D8B">
              <w:rPr>
                <w:b/>
                <w:noProof/>
                <w:sz w:val="18"/>
                <w:szCs w:val="18"/>
                <w:lang w:val="en-US"/>
              </w:rPr>
              <w:t>…</w:t>
            </w:r>
          </w:p>
        </w:tc>
        <w:tc>
          <w:tcPr>
            <w:tcW w:w="1701" w:type="dxa"/>
          </w:tcPr>
          <w:p w14:paraId="32B45334" w14:textId="77777777" w:rsidR="006B6C1C" w:rsidRPr="007C2D8B" w:rsidRDefault="006B6C1C" w:rsidP="00156663">
            <w:pPr>
              <w:spacing w:before="40" w:after="40"/>
              <w:rPr>
                <w:noProof/>
                <w:sz w:val="18"/>
                <w:szCs w:val="18"/>
                <w:lang w:val="en-US"/>
              </w:rPr>
            </w:pPr>
            <w:r w:rsidRPr="007C2D8B">
              <w:rPr>
                <w:noProof/>
                <w:sz w:val="18"/>
                <w:szCs w:val="18"/>
                <w:lang w:val="en-US"/>
              </w:rPr>
              <w:t>______________</w:t>
            </w:r>
          </w:p>
        </w:tc>
        <w:tc>
          <w:tcPr>
            <w:tcW w:w="1559" w:type="dxa"/>
          </w:tcPr>
          <w:p w14:paraId="4AE8CDAD" w14:textId="77777777" w:rsidR="006B6C1C" w:rsidRPr="007C2D8B" w:rsidRDefault="006B6C1C" w:rsidP="00156663">
            <w:pPr>
              <w:spacing w:before="40" w:after="40"/>
              <w:rPr>
                <w:noProof/>
                <w:sz w:val="18"/>
                <w:szCs w:val="18"/>
                <w:lang w:val="en-US"/>
              </w:rPr>
            </w:pPr>
            <w:r w:rsidRPr="007C2D8B">
              <w:rPr>
                <w:noProof/>
                <w:sz w:val="18"/>
                <w:szCs w:val="18"/>
                <w:lang w:val="en-US"/>
              </w:rPr>
              <w:t>_____________</w:t>
            </w:r>
          </w:p>
        </w:tc>
        <w:tc>
          <w:tcPr>
            <w:tcW w:w="1843" w:type="dxa"/>
          </w:tcPr>
          <w:p w14:paraId="6027533E" w14:textId="77777777" w:rsidR="006B6C1C" w:rsidRPr="007C2D8B" w:rsidRDefault="006B6C1C" w:rsidP="00156663">
            <w:pPr>
              <w:spacing w:before="40" w:after="40"/>
              <w:rPr>
                <w:noProof/>
                <w:sz w:val="18"/>
                <w:szCs w:val="18"/>
                <w:lang w:val="en-US"/>
              </w:rPr>
            </w:pPr>
          </w:p>
        </w:tc>
        <w:tc>
          <w:tcPr>
            <w:tcW w:w="1559" w:type="dxa"/>
          </w:tcPr>
          <w:p w14:paraId="5FB152DB" w14:textId="77777777" w:rsidR="006B6C1C" w:rsidRPr="007C2D8B" w:rsidRDefault="006B6C1C" w:rsidP="00156663">
            <w:pPr>
              <w:spacing w:before="40" w:after="40"/>
              <w:rPr>
                <w:noProof/>
                <w:sz w:val="18"/>
                <w:szCs w:val="18"/>
                <w:lang w:val="en-US"/>
              </w:rPr>
            </w:pPr>
          </w:p>
        </w:tc>
        <w:tc>
          <w:tcPr>
            <w:tcW w:w="1559" w:type="dxa"/>
          </w:tcPr>
          <w:p w14:paraId="30C47387" w14:textId="77777777" w:rsidR="006B6C1C" w:rsidRPr="007C2D8B" w:rsidRDefault="00F10870" w:rsidP="00156663">
            <w:pPr>
              <w:spacing w:before="40" w:after="40"/>
              <w:rPr>
                <w:noProof/>
                <w:sz w:val="18"/>
                <w:szCs w:val="18"/>
                <w:lang w:val="en-US"/>
              </w:rPr>
            </w:pPr>
            <w:r w:rsidRPr="007C2D8B">
              <w:rPr>
                <w:noProof/>
                <w:sz w:val="18"/>
                <w:szCs w:val="18"/>
                <w:lang w:val="en-US"/>
              </w:rPr>
              <w:t>_____________</w:t>
            </w:r>
          </w:p>
        </w:tc>
        <w:tc>
          <w:tcPr>
            <w:tcW w:w="1636" w:type="dxa"/>
          </w:tcPr>
          <w:p w14:paraId="7B90BEF5" w14:textId="77777777" w:rsidR="006B6C1C" w:rsidRPr="007C2D8B" w:rsidRDefault="006B6C1C" w:rsidP="00156663">
            <w:pPr>
              <w:spacing w:before="40" w:after="40"/>
              <w:rPr>
                <w:noProof/>
                <w:sz w:val="18"/>
                <w:szCs w:val="18"/>
                <w:lang w:val="en-US"/>
              </w:rPr>
            </w:pPr>
          </w:p>
        </w:tc>
      </w:tr>
      <w:tr w:rsidR="00927289" w:rsidRPr="007C2D8B" w14:paraId="52AD393D" w14:textId="77777777" w:rsidTr="00F10870">
        <w:tc>
          <w:tcPr>
            <w:tcW w:w="539" w:type="dxa"/>
            <w:vAlign w:val="center"/>
          </w:tcPr>
          <w:p w14:paraId="7E596185"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w:t>
            </w:r>
          </w:p>
        </w:tc>
        <w:tc>
          <w:tcPr>
            <w:tcW w:w="3822" w:type="dxa"/>
            <w:vAlign w:val="center"/>
          </w:tcPr>
          <w:p w14:paraId="45FF28D2" w14:textId="77777777" w:rsidR="006B6C1C" w:rsidRPr="007C2D8B" w:rsidRDefault="00D473F9" w:rsidP="00CE2105">
            <w:pPr>
              <w:spacing w:before="40" w:after="40"/>
              <w:jc w:val="left"/>
              <w:rPr>
                <w:b/>
                <w:noProof/>
                <w:sz w:val="18"/>
                <w:szCs w:val="18"/>
                <w:lang w:val="en-US"/>
              </w:rPr>
            </w:pPr>
            <w:r w:rsidRPr="007C2D8B">
              <w:rPr>
                <w:b/>
                <w:noProof/>
                <w:sz w:val="18"/>
                <w:szCs w:val="18"/>
                <w:lang w:val="en-US"/>
              </w:rPr>
              <w:t>Training of the Client’s personnel – if required in TORs</w:t>
            </w:r>
          </w:p>
        </w:tc>
        <w:tc>
          <w:tcPr>
            <w:tcW w:w="1701" w:type="dxa"/>
            <w:vAlign w:val="center"/>
          </w:tcPr>
          <w:p w14:paraId="68CDE3B7" w14:textId="77777777" w:rsidR="006B6C1C" w:rsidRPr="007C2D8B" w:rsidRDefault="00CE2105" w:rsidP="00D473F9">
            <w:pPr>
              <w:spacing w:before="40" w:after="40"/>
              <w:jc w:val="left"/>
              <w:rPr>
                <w:noProof/>
                <w:sz w:val="18"/>
                <w:szCs w:val="18"/>
                <w:lang w:val="en-US"/>
              </w:rPr>
            </w:pPr>
            <w:r w:rsidRPr="007C2D8B">
              <w:rPr>
                <w:noProof/>
                <w:sz w:val="18"/>
                <w:szCs w:val="18"/>
                <w:lang w:val="en-US"/>
              </w:rPr>
              <w:t>As per TORs</w:t>
            </w:r>
          </w:p>
        </w:tc>
        <w:tc>
          <w:tcPr>
            <w:tcW w:w="1559" w:type="dxa"/>
            <w:vAlign w:val="center"/>
          </w:tcPr>
          <w:p w14:paraId="3DA5E51B" w14:textId="77777777" w:rsidR="006B6C1C" w:rsidRPr="007C2D8B" w:rsidRDefault="00CE2105" w:rsidP="00D473F9">
            <w:pPr>
              <w:spacing w:before="40" w:after="40"/>
              <w:jc w:val="left"/>
              <w:rPr>
                <w:noProof/>
                <w:sz w:val="18"/>
                <w:szCs w:val="18"/>
                <w:lang w:val="en-US"/>
              </w:rPr>
            </w:pPr>
            <w:r w:rsidRPr="007C2D8B">
              <w:rPr>
                <w:noProof/>
                <w:sz w:val="18"/>
                <w:szCs w:val="18"/>
                <w:lang w:val="en-US"/>
              </w:rPr>
              <w:t>Lump</w:t>
            </w:r>
            <w:r w:rsidRPr="007C2D8B">
              <w:rPr>
                <w:noProof/>
                <w:sz w:val="18"/>
                <w:szCs w:val="18"/>
                <w:lang w:val="en-US"/>
              </w:rPr>
              <w:noBreakHyphen/>
              <w:t>Sum</w:t>
            </w:r>
          </w:p>
        </w:tc>
        <w:tc>
          <w:tcPr>
            <w:tcW w:w="1843" w:type="dxa"/>
            <w:vAlign w:val="center"/>
          </w:tcPr>
          <w:p w14:paraId="20531FCB" w14:textId="77777777" w:rsidR="006B6C1C" w:rsidRPr="007C2D8B" w:rsidRDefault="006B6C1C" w:rsidP="00F10870">
            <w:pPr>
              <w:spacing w:before="40" w:after="40"/>
              <w:jc w:val="center"/>
              <w:rPr>
                <w:noProof/>
                <w:sz w:val="18"/>
                <w:szCs w:val="18"/>
                <w:lang w:val="en-US"/>
              </w:rPr>
            </w:pPr>
          </w:p>
        </w:tc>
        <w:tc>
          <w:tcPr>
            <w:tcW w:w="1559" w:type="dxa"/>
            <w:vAlign w:val="center"/>
          </w:tcPr>
          <w:p w14:paraId="2FF76033" w14:textId="77777777" w:rsidR="006B6C1C" w:rsidRPr="007C2D8B" w:rsidRDefault="006B6C1C" w:rsidP="00F10870">
            <w:pPr>
              <w:spacing w:before="40" w:after="40"/>
              <w:jc w:val="center"/>
              <w:rPr>
                <w:noProof/>
                <w:sz w:val="18"/>
                <w:szCs w:val="18"/>
                <w:lang w:val="en-US"/>
              </w:rPr>
            </w:pPr>
          </w:p>
        </w:tc>
        <w:tc>
          <w:tcPr>
            <w:tcW w:w="1559" w:type="dxa"/>
            <w:vAlign w:val="center"/>
          </w:tcPr>
          <w:p w14:paraId="403259DF" w14:textId="77777777" w:rsidR="006B6C1C" w:rsidRPr="007C2D8B" w:rsidRDefault="00F10870" w:rsidP="00F10870">
            <w:pPr>
              <w:spacing w:before="40" w:after="40"/>
              <w:jc w:val="center"/>
              <w:rPr>
                <w:noProof/>
                <w:sz w:val="18"/>
                <w:szCs w:val="18"/>
                <w:lang w:val="en-US"/>
              </w:rPr>
            </w:pPr>
            <w:r w:rsidRPr="007C2D8B">
              <w:rPr>
                <w:noProof/>
                <w:sz w:val="18"/>
                <w:szCs w:val="18"/>
                <w:lang w:val="en-US"/>
              </w:rPr>
              <w:t>_____________</w:t>
            </w:r>
          </w:p>
        </w:tc>
        <w:tc>
          <w:tcPr>
            <w:tcW w:w="1636" w:type="dxa"/>
            <w:vAlign w:val="center"/>
          </w:tcPr>
          <w:p w14:paraId="66AE9594" w14:textId="77777777" w:rsidR="006B6C1C" w:rsidRPr="007C2D8B" w:rsidRDefault="006B6C1C" w:rsidP="00F10870">
            <w:pPr>
              <w:spacing w:before="40" w:after="40"/>
              <w:jc w:val="center"/>
              <w:rPr>
                <w:noProof/>
                <w:sz w:val="18"/>
                <w:szCs w:val="18"/>
                <w:lang w:val="en-US"/>
              </w:rPr>
            </w:pPr>
          </w:p>
        </w:tc>
      </w:tr>
      <w:tr w:rsidR="00F10870" w:rsidRPr="007C2D8B" w14:paraId="73639628" w14:textId="77777777" w:rsidTr="00156663">
        <w:tc>
          <w:tcPr>
            <w:tcW w:w="11023" w:type="dxa"/>
            <w:gridSpan w:val="6"/>
          </w:tcPr>
          <w:p w14:paraId="5A79B745" w14:textId="77777777" w:rsidR="00F10870" w:rsidRPr="007C2D8B" w:rsidRDefault="00D473F9" w:rsidP="00F10870">
            <w:pPr>
              <w:spacing w:before="40" w:after="40"/>
              <w:jc w:val="right"/>
              <w:rPr>
                <w:b/>
                <w:noProof/>
                <w:sz w:val="18"/>
                <w:szCs w:val="18"/>
                <w:lang w:val="en-US"/>
              </w:rPr>
            </w:pPr>
            <w:r w:rsidRPr="007C2D8B">
              <w:rPr>
                <w:b/>
                <w:noProof/>
                <w:sz w:val="18"/>
                <w:szCs w:val="18"/>
                <w:lang w:val="en-US"/>
              </w:rPr>
              <w:t>Total Costs (excluding taxes)</w:t>
            </w:r>
          </w:p>
        </w:tc>
        <w:tc>
          <w:tcPr>
            <w:tcW w:w="1559" w:type="dxa"/>
          </w:tcPr>
          <w:p w14:paraId="0A78B14E" w14:textId="77777777" w:rsidR="00F10870" w:rsidRPr="007C2D8B" w:rsidRDefault="00F10870" w:rsidP="00156663">
            <w:pPr>
              <w:spacing w:before="40" w:after="40"/>
              <w:rPr>
                <w:noProof/>
                <w:sz w:val="18"/>
                <w:szCs w:val="18"/>
                <w:lang w:val="en-US"/>
              </w:rPr>
            </w:pPr>
          </w:p>
        </w:tc>
        <w:tc>
          <w:tcPr>
            <w:tcW w:w="1636" w:type="dxa"/>
          </w:tcPr>
          <w:p w14:paraId="5336ABA4" w14:textId="77777777" w:rsidR="00F10870" w:rsidRPr="007C2D8B" w:rsidRDefault="00F10870" w:rsidP="00156663">
            <w:pPr>
              <w:spacing w:before="40" w:after="40"/>
              <w:rPr>
                <w:noProof/>
                <w:sz w:val="18"/>
                <w:szCs w:val="18"/>
                <w:lang w:val="en-US"/>
              </w:rPr>
            </w:pPr>
          </w:p>
        </w:tc>
      </w:tr>
    </w:tbl>
    <w:p w14:paraId="4E8465BB" w14:textId="77777777" w:rsidR="001A2B81" w:rsidRPr="007C2D8B" w:rsidRDefault="001A2B81" w:rsidP="009E6438">
      <w:pPr>
        <w:rPr>
          <w:noProof/>
          <w:lang w:val="en-US"/>
        </w:rPr>
      </w:pPr>
    </w:p>
    <w:p w14:paraId="483F91AC" w14:textId="77777777" w:rsidR="00F10870" w:rsidRPr="007C2D8B" w:rsidRDefault="00F10870">
      <w:pPr>
        <w:suppressAutoHyphens w:val="0"/>
        <w:overflowPunct/>
        <w:autoSpaceDE/>
        <w:autoSpaceDN/>
        <w:adjustRightInd/>
        <w:spacing w:after="0" w:line="240" w:lineRule="auto"/>
        <w:jc w:val="left"/>
        <w:textAlignment w:val="auto"/>
        <w:rPr>
          <w:noProof/>
          <w:lang w:val="en-US"/>
        </w:rPr>
        <w:sectPr w:rsidR="00F10870" w:rsidRPr="007C2D8B" w:rsidSect="00FA3684">
          <w:footnotePr>
            <w:numRestart w:val="eachSect"/>
          </w:footnotePr>
          <w:pgSz w:w="16838" w:h="11906" w:orient="landscape"/>
          <w:pgMar w:top="1418" w:right="1418" w:bottom="1418" w:left="1418" w:header="709" w:footer="709" w:gutter="0"/>
          <w:cols w:space="708"/>
          <w:docGrid w:linePitch="360"/>
        </w:sectPr>
      </w:pPr>
    </w:p>
    <w:p w14:paraId="49C44C0D" w14:textId="77777777" w:rsidR="00E7124C" w:rsidRPr="007C2D8B" w:rsidRDefault="00F10870" w:rsidP="00DF62BF">
      <w:pPr>
        <w:pStyle w:val="TITLESECTION"/>
        <w:rPr>
          <w:noProof/>
          <w:lang w:val="en-US"/>
        </w:rPr>
      </w:pPr>
      <w:bookmarkStart w:id="44" w:name="_Toc12380116"/>
      <w:r w:rsidRPr="007C2D8B">
        <w:rPr>
          <w:noProof/>
          <w:lang w:val="en-US"/>
        </w:rPr>
        <w:lastRenderedPageBreak/>
        <w:t xml:space="preserve">Section </w:t>
      </w:r>
      <w:r w:rsidR="007422E9" w:rsidRPr="007C2D8B">
        <w:rPr>
          <w:noProof/>
          <w:lang w:val="en-US"/>
        </w:rPr>
        <w:t xml:space="preserve">V </w:t>
      </w:r>
      <w:r w:rsidRPr="007C2D8B">
        <w:rPr>
          <w:noProof/>
          <w:lang w:val="en-US"/>
        </w:rPr>
        <w:t>–</w:t>
      </w:r>
      <w:r w:rsidR="00DF62BF" w:rsidRPr="007C2D8B">
        <w:rPr>
          <w:noProof/>
          <w:lang w:val="en-US"/>
        </w:rPr>
        <w:t xml:space="preserve"> </w:t>
      </w:r>
      <w:r w:rsidR="00503E52" w:rsidRPr="007C2D8B">
        <w:rPr>
          <w:noProof/>
          <w:lang w:val="en-US"/>
        </w:rPr>
        <w:t>E</w:t>
      </w:r>
      <w:r w:rsidRPr="007C2D8B">
        <w:rPr>
          <w:noProof/>
          <w:lang w:val="en-US"/>
        </w:rPr>
        <w:t>ligibilit</w:t>
      </w:r>
      <w:r w:rsidR="00503E52" w:rsidRPr="007C2D8B">
        <w:rPr>
          <w:noProof/>
          <w:lang w:val="en-US"/>
        </w:rPr>
        <w:t>y Criteria</w:t>
      </w:r>
      <w:bookmarkEnd w:id="44"/>
    </w:p>
    <w:p w14:paraId="0AA65D07" w14:textId="77777777" w:rsidR="00F10870" w:rsidRPr="007C2D8B" w:rsidRDefault="005365B2" w:rsidP="00503E52">
      <w:pPr>
        <w:jc w:val="center"/>
        <w:rPr>
          <w:b/>
          <w:noProof/>
          <w:lang w:val="en-US"/>
        </w:rPr>
      </w:pPr>
      <w:r w:rsidRPr="007C2D8B">
        <w:rPr>
          <w:b/>
          <w:noProof/>
          <w:lang w:val="en-US"/>
        </w:rPr>
        <w:t>Eligibility in AFD</w:t>
      </w:r>
      <w:r w:rsidRPr="007C2D8B">
        <w:rPr>
          <w:b/>
          <w:noProof/>
          <w:lang w:val="en-US"/>
        </w:rPr>
        <w:noBreakHyphen/>
      </w:r>
      <w:r w:rsidR="00503E52" w:rsidRPr="007C2D8B">
        <w:rPr>
          <w:b/>
          <w:noProof/>
          <w:lang w:val="en-US"/>
        </w:rPr>
        <w:t>Financed Procurement</w:t>
      </w:r>
    </w:p>
    <w:p w14:paraId="2B4B81E7" w14:textId="77777777" w:rsidR="008222B5" w:rsidRPr="009E3101" w:rsidRDefault="008222B5" w:rsidP="008222B5">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0AC342C7" w14:textId="77777777" w:rsidR="008222B5" w:rsidRPr="004905A0" w:rsidRDefault="008222B5" w:rsidP="008222B5">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7FE5872F" w14:textId="77777777" w:rsidR="008222B5" w:rsidRDefault="008222B5" w:rsidP="008222B5">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3800D70" w14:textId="77777777" w:rsidR="008222B5" w:rsidRDefault="008222B5" w:rsidP="008222B5">
      <w:pPr>
        <w:suppressAutoHyphens w:val="0"/>
        <w:overflowPunct/>
        <w:autoSpaceDE/>
        <w:autoSpaceDN/>
        <w:adjustRightInd/>
        <w:spacing w:before="142" w:after="0"/>
        <w:textAlignment w:val="auto"/>
        <w:rPr>
          <w:i/>
          <w:noProof/>
          <w:highlight w:val="yellow"/>
          <w:lang w:val="en-US"/>
        </w:rPr>
      </w:pPr>
    </w:p>
    <w:p w14:paraId="029042CE" w14:textId="77777777" w:rsidR="008222B5" w:rsidRDefault="008222B5" w:rsidP="008222B5">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35F8664" w14:textId="77777777" w:rsidR="008222B5" w:rsidRPr="005D6D67" w:rsidRDefault="008222B5" w:rsidP="005D6D67">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32B394F4" w14:textId="77777777" w:rsidR="00503E52" w:rsidRPr="007C2D8B" w:rsidRDefault="00503E52" w:rsidP="00503E52">
      <w:pPr>
        <w:jc w:val="center"/>
        <w:rPr>
          <w:b/>
          <w:noProof/>
          <w:lang w:val="en-US"/>
        </w:rPr>
      </w:pPr>
    </w:p>
    <w:p w14:paraId="2E663154" w14:textId="77777777" w:rsidR="00F10870" w:rsidRPr="007C2D8B" w:rsidRDefault="00503E52" w:rsidP="00503E52">
      <w:pPr>
        <w:pStyle w:val="Paragraphedeliste"/>
        <w:numPr>
          <w:ilvl w:val="0"/>
          <w:numId w:val="10"/>
        </w:numPr>
        <w:ind w:left="567" w:hanging="567"/>
        <w:contextualSpacing w:val="0"/>
        <w:rPr>
          <w:noProof/>
          <w:lang w:val="en-US"/>
        </w:rPr>
      </w:pPr>
      <w:r w:rsidRPr="007C2D8B">
        <w:rPr>
          <w:noProof/>
          <w:lang w:val="en-US"/>
        </w:rPr>
        <w:t>Financing allocated by AFD to a Contracting Authority has</w:t>
      </w:r>
      <w:r w:rsidR="00A32CB2" w:rsidRPr="007C2D8B">
        <w:rPr>
          <w:noProof/>
          <w:lang w:val="en-US"/>
        </w:rPr>
        <w:t xml:space="preserve"> been entirely untied since 1</w:t>
      </w:r>
      <w:r w:rsidR="00A32CB2" w:rsidRPr="007C2D8B">
        <w:rPr>
          <w:noProof/>
          <w:vertAlign w:val="superscript"/>
          <w:lang w:val="en-US"/>
        </w:rPr>
        <w:t>st</w:t>
      </w:r>
      <w:r w:rsidR="00A32CB2" w:rsidRPr="007C2D8B">
        <w:rPr>
          <w:noProof/>
          <w:lang w:val="en-US"/>
        </w:rPr>
        <w:t> </w:t>
      </w:r>
      <w:r w:rsidRPr="007C2D8B">
        <w:rPr>
          <w:noProof/>
          <w:lang w:val="en-US"/>
        </w:rPr>
        <w:t>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w:t>
      </w:r>
      <w:r w:rsidR="00F10870" w:rsidRPr="007C2D8B">
        <w:rPr>
          <w:noProof/>
          <w:lang w:val="en-US"/>
        </w:rPr>
        <w:t xml:space="preserve">. </w:t>
      </w:r>
    </w:p>
    <w:p w14:paraId="217F3171" w14:textId="77777777" w:rsidR="00F10870" w:rsidRPr="007C2D8B" w:rsidRDefault="00342887" w:rsidP="00503E52">
      <w:pPr>
        <w:pStyle w:val="Paragraphedeliste"/>
        <w:numPr>
          <w:ilvl w:val="0"/>
          <w:numId w:val="10"/>
        </w:numPr>
        <w:ind w:left="567" w:hanging="567"/>
        <w:contextualSpacing w:val="0"/>
        <w:rPr>
          <w:noProof/>
          <w:lang w:val="en-US"/>
        </w:rPr>
      </w:pPr>
      <w:r w:rsidRPr="007C2D8B">
        <w:rPr>
          <w:noProof/>
          <w:lang w:val="en-US"/>
        </w:rPr>
        <w:t xml:space="preserve">Natural or legal </w:t>
      </w:r>
      <w:r w:rsidR="00777D12" w:rsidRPr="007C2D8B">
        <w:rPr>
          <w:noProof/>
          <w:lang w:val="en-US"/>
        </w:rPr>
        <w:t>Persons</w:t>
      </w:r>
      <w:r w:rsidR="00777D12" w:rsidRPr="007C2D8B">
        <w:rPr>
          <w:rStyle w:val="Appelnotedebasdep"/>
          <w:noProof/>
          <w:lang w:val="en-US"/>
        </w:rPr>
        <w:footnoteReference w:id="31"/>
      </w:r>
      <w:r w:rsidR="00503E52" w:rsidRPr="007C2D8B">
        <w:rPr>
          <w:noProof/>
          <w:lang w:val="en-US"/>
        </w:rPr>
        <w:t xml:space="preserve"> (including all members of a joint venture or any of their suppliers, contractors, subcontractors, consultants or subconsultants) shall not be </w:t>
      </w:r>
      <w:r w:rsidR="00503E52" w:rsidRPr="007C2D8B">
        <w:rPr>
          <w:noProof/>
          <w:lang w:val="en-US"/>
        </w:rPr>
        <w:lastRenderedPageBreak/>
        <w:t>awarded an AFD</w:t>
      </w:r>
      <w:r w:rsidR="005365B2" w:rsidRPr="007C2D8B">
        <w:rPr>
          <w:noProof/>
          <w:lang w:val="en-US"/>
        </w:rPr>
        <w:noBreakHyphen/>
      </w:r>
      <w:r w:rsidR="00503E52" w:rsidRPr="007C2D8B">
        <w:rPr>
          <w:noProof/>
          <w:lang w:val="en-US"/>
        </w:rPr>
        <w:t>financed contract if, on the date of submission of an application, a bid or a proposal, or on the date of award of a contract, they</w:t>
      </w:r>
      <w:r w:rsidR="00F10870" w:rsidRPr="007C2D8B">
        <w:rPr>
          <w:noProof/>
          <w:lang w:val="en-US"/>
        </w:rPr>
        <w:t>:</w:t>
      </w:r>
    </w:p>
    <w:p w14:paraId="2798924C" w14:textId="77777777" w:rsidR="00F10870" w:rsidRPr="007C2D8B" w:rsidRDefault="00F10870" w:rsidP="00F10870">
      <w:pPr>
        <w:tabs>
          <w:tab w:val="left" w:pos="1134"/>
        </w:tabs>
        <w:ind w:left="1134" w:hanging="567"/>
        <w:rPr>
          <w:noProof/>
          <w:lang w:val="en-US"/>
        </w:rPr>
      </w:pPr>
      <w:r w:rsidRPr="007C2D8B">
        <w:rPr>
          <w:noProof/>
          <w:lang w:val="en-US"/>
        </w:rPr>
        <w:t>2.1</w:t>
      </w:r>
      <w:r w:rsidRPr="007C2D8B">
        <w:rPr>
          <w:noProof/>
          <w:lang w:val="en-US"/>
        </w:rPr>
        <w:tab/>
      </w:r>
      <w:r w:rsidR="00503E52" w:rsidRPr="007C2D8B">
        <w:rPr>
          <w:noProof/>
          <w:lang w:val="en-US"/>
        </w:rPr>
        <w:t>Are bankrupt or being wound up or ceasing their activities, are having their activities administered by the courts, have entered into receivership, or are in any analogous situation arising from a similar procedure</w:t>
      </w:r>
      <w:r w:rsidRPr="007C2D8B">
        <w:rPr>
          <w:noProof/>
          <w:lang w:val="en-US"/>
        </w:rPr>
        <w:t>;</w:t>
      </w:r>
    </w:p>
    <w:p w14:paraId="233123B6" w14:textId="77777777" w:rsidR="00F10870" w:rsidRPr="007C2D8B" w:rsidRDefault="00F10870" w:rsidP="00F10870">
      <w:pPr>
        <w:tabs>
          <w:tab w:val="left" w:pos="1134"/>
        </w:tabs>
        <w:ind w:left="1134" w:hanging="567"/>
        <w:rPr>
          <w:noProof/>
          <w:lang w:val="en-US"/>
        </w:rPr>
      </w:pPr>
      <w:r w:rsidRPr="007C2D8B">
        <w:rPr>
          <w:noProof/>
          <w:lang w:val="en-US"/>
        </w:rPr>
        <w:t>2.2</w:t>
      </w:r>
      <w:r w:rsidRPr="007C2D8B">
        <w:rPr>
          <w:noProof/>
          <w:lang w:val="en-US"/>
        </w:rPr>
        <w:tab/>
      </w:r>
      <w:r w:rsidR="00503E52" w:rsidRPr="007C2D8B">
        <w:rPr>
          <w:noProof/>
          <w:lang w:val="en-US"/>
        </w:rPr>
        <w:t>Have been</w:t>
      </w:r>
      <w:r w:rsidRPr="007C2D8B">
        <w:rPr>
          <w:noProof/>
          <w:lang w:val="en-US"/>
        </w:rPr>
        <w:t>:</w:t>
      </w:r>
    </w:p>
    <w:p w14:paraId="2F33B624" w14:textId="77777777" w:rsidR="00F10870" w:rsidRPr="007C2D8B" w:rsidRDefault="00503E52" w:rsidP="00503E52">
      <w:pPr>
        <w:pStyle w:val="Paragraphedeliste"/>
        <w:numPr>
          <w:ilvl w:val="0"/>
          <w:numId w:val="11"/>
        </w:numPr>
        <w:ind w:left="1701" w:hanging="567"/>
        <w:contextualSpacing w:val="0"/>
        <w:rPr>
          <w:noProof/>
          <w:lang w:val="en-US"/>
        </w:rPr>
      </w:pPr>
      <w:r w:rsidRPr="007C2D8B">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w:t>
      </w:r>
      <w:r w:rsidR="00052C4F" w:rsidRPr="007C2D8B">
        <w:rPr>
          <w:noProof/>
          <w:lang w:val="en-US"/>
        </w:rPr>
        <w:t>e</w:t>
      </w:r>
      <w:r w:rsidRPr="007C2D8B">
        <w:rPr>
          <w:noProof/>
          <w:lang w:val="en-US"/>
        </w:rPr>
        <w:t xml:space="preserve"> </w:t>
      </w:r>
      <w:r w:rsidR="00052C4F" w:rsidRPr="007C2D8B">
        <w:rPr>
          <w:noProof/>
          <w:lang w:val="en-US"/>
        </w:rPr>
        <w:t>C</w:t>
      </w:r>
      <w:r w:rsidRPr="007C2D8B">
        <w:rPr>
          <w:noProof/>
          <w:lang w:val="en-US"/>
        </w:rPr>
        <w:t>ontract</w:t>
      </w:r>
      <w:r w:rsidR="00F10870" w:rsidRPr="007C2D8B">
        <w:rPr>
          <w:noProof/>
          <w:lang w:val="en-US"/>
        </w:rPr>
        <w:t>;</w:t>
      </w:r>
    </w:p>
    <w:p w14:paraId="6DDF3F51" w14:textId="77777777" w:rsidR="00F10870" w:rsidRPr="007C2D8B" w:rsidRDefault="00503E52" w:rsidP="00503E52">
      <w:pPr>
        <w:pStyle w:val="Paragraphedeliste"/>
        <w:numPr>
          <w:ilvl w:val="0"/>
          <w:numId w:val="11"/>
        </w:numPr>
        <w:ind w:left="1701" w:hanging="567"/>
        <w:contextualSpacing w:val="0"/>
        <w:rPr>
          <w:noProof/>
          <w:lang w:val="en-US"/>
        </w:rPr>
      </w:pPr>
      <w:r w:rsidRPr="007C2D8B">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w:t>
      </w:r>
      <w:r w:rsidR="00052C4F" w:rsidRPr="007C2D8B">
        <w:rPr>
          <w:noProof/>
          <w:lang w:val="en-US"/>
        </w:rPr>
        <w:t>t relevant in the context of the C</w:t>
      </w:r>
      <w:r w:rsidRPr="007C2D8B">
        <w:rPr>
          <w:noProof/>
          <w:lang w:val="en-US"/>
        </w:rPr>
        <w:t>ontract</w:t>
      </w:r>
      <w:r w:rsidR="00F10870" w:rsidRPr="007C2D8B">
        <w:rPr>
          <w:noProof/>
          <w:lang w:val="en-US"/>
        </w:rPr>
        <w:t>;</w:t>
      </w:r>
    </w:p>
    <w:p w14:paraId="288D0821" w14:textId="77777777" w:rsidR="00F10870" w:rsidRPr="007C2D8B" w:rsidRDefault="00503E52" w:rsidP="00503E52">
      <w:pPr>
        <w:pStyle w:val="Paragraphedeliste"/>
        <w:numPr>
          <w:ilvl w:val="0"/>
          <w:numId w:val="11"/>
        </w:numPr>
        <w:ind w:left="1701" w:hanging="567"/>
        <w:contextualSpacing w:val="0"/>
        <w:rPr>
          <w:noProof/>
          <w:lang w:val="en-US"/>
        </w:rPr>
      </w:pPr>
      <w:r w:rsidRPr="007C2D8B">
        <w:rPr>
          <w:noProof/>
          <w:lang w:val="en-US"/>
        </w:rPr>
        <w:t>convicted, within the past five years by a court decision, which has the force of res judicata, of fraud, corruption or of any other offense committed during the procurement p</w:t>
      </w:r>
      <w:r w:rsidR="005365B2" w:rsidRPr="007C2D8B">
        <w:rPr>
          <w:noProof/>
          <w:lang w:val="en-US"/>
        </w:rPr>
        <w:t>rocess or performance of an AFD</w:t>
      </w:r>
      <w:r w:rsidR="005365B2" w:rsidRPr="007C2D8B">
        <w:rPr>
          <w:noProof/>
          <w:lang w:val="en-US"/>
        </w:rPr>
        <w:noBreakHyphen/>
      </w:r>
      <w:r w:rsidRPr="007C2D8B">
        <w:rPr>
          <w:noProof/>
          <w:lang w:val="en-US"/>
        </w:rPr>
        <w:t>financed contract</w:t>
      </w:r>
      <w:r w:rsidR="00F10870" w:rsidRPr="007C2D8B">
        <w:rPr>
          <w:noProof/>
          <w:lang w:val="en-US"/>
        </w:rPr>
        <w:t>;</w:t>
      </w:r>
    </w:p>
    <w:p w14:paraId="457D9DA6" w14:textId="77777777" w:rsidR="00F10870" w:rsidRPr="007C2D8B" w:rsidRDefault="00F10870" w:rsidP="00F10870">
      <w:pPr>
        <w:ind w:left="1134" w:hanging="567"/>
        <w:rPr>
          <w:noProof/>
          <w:lang w:val="en-US"/>
        </w:rPr>
      </w:pPr>
      <w:r w:rsidRPr="007C2D8B">
        <w:rPr>
          <w:noProof/>
          <w:lang w:val="en-US"/>
        </w:rPr>
        <w:t>2.3</w:t>
      </w:r>
      <w:r w:rsidRPr="007C2D8B">
        <w:rPr>
          <w:noProof/>
          <w:lang w:val="en-US"/>
        </w:rPr>
        <w:tab/>
      </w:r>
      <w:r w:rsidR="00503E52" w:rsidRPr="007C2D8B">
        <w:rPr>
          <w:noProof/>
          <w:lang w:val="en-US"/>
        </w:rPr>
        <w:t>Are listed for financial sanctions by the United Nations, the European Union and/or France for the purposes of fight-against-terrorist financing or threat to international peace and security</w:t>
      </w:r>
      <w:r w:rsidRPr="007C2D8B">
        <w:rPr>
          <w:noProof/>
          <w:lang w:val="en-US"/>
        </w:rPr>
        <w:t>;</w:t>
      </w:r>
    </w:p>
    <w:p w14:paraId="7F15C3F7" w14:textId="77777777" w:rsidR="00F10870" w:rsidRPr="007C2D8B" w:rsidRDefault="00F10870" w:rsidP="00F10870">
      <w:pPr>
        <w:ind w:left="1134" w:hanging="567"/>
        <w:rPr>
          <w:noProof/>
          <w:lang w:val="en-US"/>
        </w:rPr>
      </w:pPr>
      <w:r w:rsidRPr="007C2D8B">
        <w:rPr>
          <w:noProof/>
          <w:lang w:val="en-US"/>
        </w:rPr>
        <w:t>2.4</w:t>
      </w:r>
      <w:r w:rsidRPr="007C2D8B">
        <w:rPr>
          <w:noProof/>
          <w:lang w:val="en-US"/>
        </w:rPr>
        <w:tab/>
      </w:r>
      <w:r w:rsidR="00503E52" w:rsidRPr="007C2D8B">
        <w:rPr>
          <w:noProof/>
          <w:lang w:val="en-US"/>
        </w:rPr>
        <w:t xml:space="preserve">Have been subject within the past five years to a contract termination fully settled against them for significant or persistent failure to comply with their contractual obligations during contract performance, unless this termination was challenged </w:t>
      </w:r>
      <w:r w:rsidR="00503E52" w:rsidRPr="007C2D8B">
        <w:rPr>
          <w:noProof/>
          <w:lang w:val="en-US"/>
        </w:rPr>
        <w:lastRenderedPageBreak/>
        <w:t>and dispute resolution is still pending or has not confirmed a full settlement against them</w:t>
      </w:r>
      <w:r w:rsidRPr="007C2D8B">
        <w:rPr>
          <w:noProof/>
          <w:lang w:val="en-US"/>
        </w:rPr>
        <w:t>;</w:t>
      </w:r>
    </w:p>
    <w:p w14:paraId="010BD2B2" w14:textId="77777777" w:rsidR="00F10870" w:rsidRPr="007C2D8B" w:rsidRDefault="00F10870" w:rsidP="00F10870">
      <w:pPr>
        <w:ind w:left="1134" w:hanging="567"/>
        <w:rPr>
          <w:noProof/>
          <w:lang w:val="en-US"/>
        </w:rPr>
      </w:pPr>
      <w:r w:rsidRPr="007C2D8B">
        <w:rPr>
          <w:noProof/>
          <w:lang w:val="en-US"/>
        </w:rPr>
        <w:t>2.5</w:t>
      </w:r>
      <w:r w:rsidRPr="007C2D8B">
        <w:rPr>
          <w:noProof/>
          <w:lang w:val="en-US"/>
        </w:rPr>
        <w:tab/>
      </w:r>
      <w:r w:rsidR="00503E52" w:rsidRPr="007C2D8B">
        <w:rPr>
          <w:noProof/>
          <w:lang w:val="en-US"/>
        </w:rPr>
        <w:t>Have not fulfilled their fiscal obligations regarding payments of taxes in accordance with the legal provisions of either the country where they are constituted or the Contracting Authority's country</w:t>
      </w:r>
      <w:r w:rsidRPr="007C2D8B">
        <w:rPr>
          <w:noProof/>
          <w:lang w:val="en-US"/>
        </w:rPr>
        <w:t>;</w:t>
      </w:r>
    </w:p>
    <w:p w14:paraId="3D9EA2CC" w14:textId="77777777" w:rsidR="00F10870" w:rsidRPr="007C2D8B" w:rsidRDefault="00F10870" w:rsidP="00F10870">
      <w:pPr>
        <w:ind w:left="1134" w:hanging="567"/>
        <w:rPr>
          <w:noProof/>
          <w:lang w:val="en-US"/>
        </w:rPr>
      </w:pPr>
      <w:r w:rsidRPr="007C2D8B">
        <w:rPr>
          <w:noProof/>
          <w:lang w:val="en-US"/>
        </w:rPr>
        <w:t>2.6</w:t>
      </w:r>
      <w:r w:rsidRPr="007C2D8B">
        <w:rPr>
          <w:noProof/>
          <w:lang w:val="en-US"/>
        </w:rPr>
        <w:tab/>
      </w:r>
      <w:r w:rsidR="00503E52" w:rsidRPr="007C2D8B">
        <w:rPr>
          <w:noProof/>
          <w:lang w:val="en-US"/>
        </w:rPr>
        <w:t xml:space="preserve">Are subject to an exclusion decision of the World Bank and are listed on the website </w:t>
      </w:r>
      <w:hyperlink r:id="rId29" w:history="1">
        <w:r w:rsidRPr="007C2D8B">
          <w:rPr>
            <w:rStyle w:val="Lienhypertexte"/>
            <w:noProof/>
            <w:color w:val="auto"/>
            <w:lang w:val="en-US"/>
          </w:rPr>
          <w:t>http://www.worldbank.org/debarr</w:t>
        </w:r>
      </w:hyperlink>
      <w:r w:rsidRPr="007C2D8B">
        <w:rPr>
          <w:noProof/>
          <w:lang w:val="en-US"/>
        </w:rPr>
        <w:t xml:space="preserve">, </w:t>
      </w:r>
      <w:r w:rsidR="00503E52" w:rsidRPr="007C2D8B">
        <w:rPr>
          <w:noProof/>
          <w:lang w:val="en-US"/>
        </w:rPr>
        <w:t>unless they provide supporting information together with their Statement of Integrity (Form available as Appendix to the Application, Bid or Proposal Submission Form) which shows that this exclusion is no</w:t>
      </w:r>
      <w:r w:rsidR="00052C4F" w:rsidRPr="007C2D8B">
        <w:rPr>
          <w:noProof/>
          <w:lang w:val="en-US"/>
        </w:rPr>
        <w:t>t relevant in the context of the</w:t>
      </w:r>
      <w:r w:rsidR="00503E52" w:rsidRPr="007C2D8B">
        <w:rPr>
          <w:noProof/>
          <w:lang w:val="en-US"/>
        </w:rPr>
        <w:t xml:space="preserve"> </w:t>
      </w:r>
      <w:r w:rsidR="00052C4F" w:rsidRPr="007C2D8B">
        <w:rPr>
          <w:noProof/>
          <w:lang w:val="en-US"/>
        </w:rPr>
        <w:t>C</w:t>
      </w:r>
      <w:r w:rsidR="00503E52" w:rsidRPr="007C2D8B">
        <w:rPr>
          <w:noProof/>
          <w:lang w:val="en-US"/>
        </w:rPr>
        <w:t>ontract</w:t>
      </w:r>
      <w:r w:rsidRPr="007C2D8B">
        <w:rPr>
          <w:noProof/>
          <w:lang w:val="en-US"/>
        </w:rPr>
        <w:t>;</w:t>
      </w:r>
    </w:p>
    <w:p w14:paraId="09D8456E" w14:textId="77777777" w:rsidR="00F10870" w:rsidRPr="007C2D8B" w:rsidRDefault="00F10870" w:rsidP="00F10870">
      <w:pPr>
        <w:ind w:left="1134" w:hanging="567"/>
        <w:rPr>
          <w:noProof/>
          <w:lang w:val="en-US"/>
        </w:rPr>
      </w:pPr>
      <w:r w:rsidRPr="007C2D8B">
        <w:rPr>
          <w:noProof/>
          <w:lang w:val="en-US"/>
        </w:rPr>
        <w:t>2.7</w:t>
      </w:r>
      <w:r w:rsidRPr="007C2D8B">
        <w:rPr>
          <w:noProof/>
          <w:lang w:val="en-US"/>
        </w:rPr>
        <w:tab/>
      </w:r>
      <w:r w:rsidR="00503E52" w:rsidRPr="007C2D8B">
        <w:rPr>
          <w:noProof/>
          <w:lang w:val="en-US"/>
        </w:rPr>
        <w:t>Have created false documents or committed misrepresentation in documentation requested by the Contracting Authority as part of the procurement process of th</w:t>
      </w:r>
      <w:r w:rsidR="00052C4F" w:rsidRPr="007C2D8B">
        <w:rPr>
          <w:noProof/>
          <w:lang w:val="en-US"/>
        </w:rPr>
        <w:t>e</w:t>
      </w:r>
      <w:r w:rsidR="00503E52" w:rsidRPr="007C2D8B">
        <w:rPr>
          <w:noProof/>
          <w:lang w:val="en-US"/>
        </w:rPr>
        <w:t xml:space="preserve"> Contract</w:t>
      </w:r>
      <w:r w:rsidRPr="007C2D8B">
        <w:rPr>
          <w:noProof/>
          <w:lang w:val="en-US"/>
        </w:rPr>
        <w:t>.</w:t>
      </w:r>
    </w:p>
    <w:p w14:paraId="5A548932" w14:textId="384F4C86" w:rsidR="008222B5" w:rsidRPr="005D6D67" w:rsidRDefault="00503E52" w:rsidP="005D6D67">
      <w:pPr>
        <w:rPr>
          <w:i/>
          <w:noProof/>
          <w:lang w:val="en-US"/>
        </w:rPr>
      </w:pPr>
      <w:r w:rsidRPr="007C2D8B">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w:t>
      </w:r>
      <w:r w:rsidR="00CC5C4F" w:rsidRPr="007C2D8B">
        <w:rPr>
          <w:noProof/>
          <w:lang w:val="en-US"/>
        </w:rPr>
        <w:t> </w:t>
      </w:r>
      <w:r w:rsidRPr="007C2D8B">
        <w:rPr>
          <w:noProof/>
          <w:lang w:val="en-US"/>
        </w:rPr>
        <w:t>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00F10870" w:rsidRPr="007C2D8B">
        <w:rPr>
          <w:noProof/>
          <w:lang w:val="en-US"/>
        </w:rPr>
        <w:t>.</w:t>
      </w:r>
      <w:r w:rsidR="008222B5" w:rsidRPr="005D6D67">
        <w:rPr>
          <w:i/>
          <w:noProof/>
          <w:highlight w:val="yellow"/>
          <w:lang w:val="en-US"/>
        </w:rPr>
        <w:t>End of OPTION A]</w:t>
      </w:r>
    </w:p>
    <w:p w14:paraId="78203A86" w14:textId="77777777" w:rsidR="008222B5" w:rsidRDefault="008222B5" w:rsidP="008222B5">
      <w:pPr>
        <w:suppressAutoHyphens w:val="0"/>
        <w:overflowPunct/>
        <w:autoSpaceDE/>
        <w:autoSpaceDN/>
        <w:adjustRightInd/>
        <w:spacing w:before="142" w:after="0"/>
        <w:textAlignment w:val="auto"/>
        <w:rPr>
          <w:i/>
          <w:noProof/>
          <w:highlight w:val="yellow"/>
          <w:lang w:val="en-US"/>
        </w:rPr>
      </w:pPr>
    </w:p>
    <w:p w14:paraId="07720E16" w14:textId="77777777" w:rsidR="008222B5" w:rsidRDefault="008222B5" w:rsidP="008222B5">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3D930895" w14:textId="77777777" w:rsidR="008222B5" w:rsidRDefault="008222B5" w:rsidP="008222B5">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4CBD0482" w14:textId="77777777" w:rsidR="008222B5" w:rsidRDefault="008222B5" w:rsidP="008222B5">
      <w:pPr>
        <w:suppressAutoHyphens w:val="0"/>
        <w:overflowPunct/>
        <w:autoSpaceDE/>
        <w:autoSpaceDN/>
        <w:adjustRightInd/>
        <w:spacing w:before="142" w:after="0"/>
        <w:jc w:val="center"/>
        <w:textAlignment w:val="auto"/>
        <w:rPr>
          <w:i/>
          <w:noProof/>
          <w:highlight w:val="yellow"/>
          <w:lang w:val="en-US"/>
        </w:rPr>
      </w:pPr>
    </w:p>
    <w:p w14:paraId="0A62DAE7" w14:textId="6FFB5745" w:rsidR="008222B5" w:rsidRDefault="008222B5" w:rsidP="008222B5">
      <w:pPr>
        <w:pStyle w:val="Paragraphedeliste"/>
        <w:numPr>
          <w:ilvl w:val="0"/>
          <w:numId w:val="84"/>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w:t>
      </w:r>
      <w:r w:rsidRPr="000F1829">
        <w:rPr>
          <w:noProof/>
          <w:lang w:val="en-US"/>
        </w:rPr>
        <w:lastRenderedPageBreak/>
        <w:t xml:space="preserve">regardless of the country of origin of the supplier, contractor, subcontractor, consultant or subconsultant inputs or resources used in the implementation processes. </w:t>
      </w:r>
      <w:r w:rsidR="006D0148" w:rsidRPr="005D6D67">
        <w:rPr>
          <w:noProof/>
          <w:szCs w:val="22"/>
          <w:lang w:val="en-US"/>
        </w:rPr>
        <w:t xml:space="preserve">The Contracting Authority means the Purchaser, the Employer, the Client, as the case may be, for the procurement of goods, works, plants, consulting services or non-consulting services.  </w:t>
      </w:r>
      <w:r w:rsidRPr="005D6D67">
        <w:rPr>
          <w:noProof/>
          <w:sz w:val="18"/>
          <w:lang w:val="en-US"/>
        </w:rPr>
        <w:t xml:space="preserve"> </w:t>
      </w:r>
    </w:p>
    <w:p w14:paraId="0D748412" w14:textId="77777777" w:rsidR="008222B5" w:rsidRPr="00460780" w:rsidRDefault="008222B5" w:rsidP="008222B5">
      <w:pPr>
        <w:pStyle w:val="Paragraphedeliste"/>
        <w:numPr>
          <w:ilvl w:val="0"/>
          <w:numId w:val="84"/>
        </w:numPr>
        <w:ind w:left="567" w:hanging="709"/>
        <w:rPr>
          <w:rFonts w:cs="Arial"/>
          <w:lang w:val="en-US"/>
        </w:rPr>
      </w:pPr>
      <w:r w:rsidRPr="00460780">
        <w:rPr>
          <w:rFonts w:cs="Arial"/>
          <w:lang w:val="en-US"/>
        </w:rPr>
        <w:t>A Person</w:t>
      </w:r>
      <w:r>
        <w:rPr>
          <w:rStyle w:val="Appelnotedebasdep"/>
          <w:rFonts w:cs="Arial"/>
          <w:lang w:val="en-US"/>
        </w:rPr>
        <w:footnoteReference w:id="32"/>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33"/>
      </w:r>
      <w:r w:rsidRPr="00460780">
        <w:rPr>
          <w:rFonts w:cs="Arial"/>
          <w:lang w:val="en-US"/>
        </w:rPr>
        <w:t>, employees or agents (be it declared or not):</w:t>
      </w:r>
    </w:p>
    <w:p w14:paraId="49FB6A33" w14:textId="6FE317F7" w:rsidR="008222B5" w:rsidRPr="00407081" w:rsidRDefault="008222B5" w:rsidP="005D6D67">
      <w:pPr>
        <w:pStyle w:val="Paragraphedeliste"/>
        <w:numPr>
          <w:ilvl w:val="1"/>
          <w:numId w:val="86"/>
        </w:numPr>
        <w:spacing w:after="100"/>
        <w:ind w:left="1134" w:hanging="567"/>
        <w:rPr>
          <w:rFonts w:cs="Arial"/>
          <w:lang w:val="en-US"/>
        </w:rPr>
      </w:pPr>
      <w:r w:rsidRPr="00407081">
        <w:rPr>
          <w:rFonts w:cs="Arial"/>
          <w:lang w:val="en-US"/>
        </w:rPr>
        <w:t>Is bankrupt, being wound up or ceasing its activities, is having its activities administered by the courts, has entered into receivership, or is in any analogous situation arising from any similar procedure;</w:t>
      </w:r>
    </w:p>
    <w:p w14:paraId="4D260131" w14:textId="6F4E4C11" w:rsidR="008222B5" w:rsidRPr="00407081" w:rsidRDefault="008222B5" w:rsidP="005D6D67">
      <w:pPr>
        <w:pStyle w:val="Paragraphedeliste"/>
        <w:numPr>
          <w:ilvl w:val="1"/>
          <w:numId w:val="86"/>
        </w:numPr>
        <w:spacing w:after="100"/>
        <w:ind w:left="1134" w:hanging="567"/>
        <w:rPr>
          <w:rFonts w:cs="Arial"/>
          <w:lang w:val="en-US"/>
        </w:rPr>
      </w:pPr>
      <w:r w:rsidRPr="00407081">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34"/>
      </w:r>
      <w:r w:rsidRPr="00407081">
        <w:rPr>
          <w:rFonts w:cs="Arial"/>
          <w:lang w:val="en-US"/>
        </w:rPr>
        <w:t xml:space="preserve"> having notably an extinctive effect on public action, either (i) </w:t>
      </w:r>
      <w:r w:rsidRPr="00407081">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407081">
        <w:rPr>
          <w:rFonts w:cs="Arial"/>
          <w:lang w:val="en-US"/>
        </w:rPr>
        <w:t xml:space="preserve"> for:</w:t>
      </w:r>
    </w:p>
    <w:p w14:paraId="46088666" w14:textId="77777777" w:rsidR="008222B5" w:rsidRPr="009039EB" w:rsidRDefault="008222B5" w:rsidP="006D0148">
      <w:pPr>
        <w:pStyle w:val="Paragraphedeliste"/>
        <w:numPr>
          <w:ilvl w:val="0"/>
          <w:numId w:val="85"/>
        </w:numPr>
        <w:spacing w:after="100"/>
        <w:ind w:left="1418" w:hanging="284"/>
        <w:contextualSpacing w:val="0"/>
        <w:rPr>
          <w:rFonts w:cs="Arial"/>
          <w:lang w:val="en-US"/>
        </w:rPr>
      </w:pPr>
      <w:r w:rsidRPr="009039EB">
        <w:rPr>
          <w:rFonts w:cs="Arial"/>
          <w:lang w:val="en-US"/>
        </w:rPr>
        <w:t>Prohibited Practices</w:t>
      </w:r>
      <w:r>
        <w:rPr>
          <w:rStyle w:val="Appelnotedebasdep"/>
          <w:rFonts w:cs="Arial"/>
          <w:lang w:val="en-US"/>
        </w:rPr>
        <w:footnoteReference w:id="35"/>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5018C97A" w14:textId="77777777" w:rsidR="008222B5" w:rsidRPr="009039EB" w:rsidRDefault="008222B5" w:rsidP="006D0148">
      <w:pPr>
        <w:pStyle w:val="Paragraphedeliste"/>
        <w:numPr>
          <w:ilvl w:val="0"/>
          <w:numId w:val="85"/>
        </w:numPr>
        <w:spacing w:after="100"/>
        <w:ind w:left="1418" w:hanging="284"/>
        <w:contextualSpacing w:val="0"/>
        <w:rPr>
          <w:rFonts w:cs="Arial"/>
          <w:lang w:val="en-US"/>
        </w:rPr>
      </w:pPr>
      <w:r w:rsidRPr="009039EB">
        <w:rPr>
          <w:rFonts w:cs="Arial"/>
          <w:lang w:val="en-US"/>
        </w:rPr>
        <w:lastRenderedPageBreak/>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61F61FAA" w14:textId="77777777" w:rsidR="008222B5" w:rsidRPr="009039EB" w:rsidRDefault="008222B5" w:rsidP="006D0148">
      <w:pPr>
        <w:pStyle w:val="Paragraphedeliste"/>
        <w:numPr>
          <w:ilvl w:val="0"/>
          <w:numId w:val="85"/>
        </w:numPr>
        <w:spacing w:after="100"/>
        <w:ind w:left="1418" w:hanging="284"/>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3A29AE80" w14:textId="77777777" w:rsidR="008222B5" w:rsidRDefault="008222B5" w:rsidP="005D6D67">
      <w:pPr>
        <w:pStyle w:val="Paragraphedeliste"/>
        <w:numPr>
          <w:ilvl w:val="1"/>
          <w:numId w:val="86"/>
        </w:numPr>
        <w:spacing w:after="100"/>
        <w:ind w:left="1134" w:hanging="567"/>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6C1833FF" w14:textId="77777777" w:rsidR="008222B5" w:rsidRDefault="008222B5" w:rsidP="005D6D67">
      <w:pPr>
        <w:pStyle w:val="Paragraphedeliste"/>
        <w:numPr>
          <w:ilvl w:val="1"/>
          <w:numId w:val="86"/>
        </w:numPr>
        <w:spacing w:after="100"/>
        <w:ind w:left="1134" w:hanging="567"/>
        <w:contextualSpacing w:val="0"/>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36"/>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778FB31F" w14:textId="77777777" w:rsidR="008222B5" w:rsidRDefault="008222B5" w:rsidP="005D6D67">
      <w:pPr>
        <w:pStyle w:val="Paragraphedeliste"/>
        <w:numPr>
          <w:ilvl w:val="1"/>
          <w:numId w:val="86"/>
        </w:numPr>
        <w:spacing w:after="100"/>
        <w:ind w:left="1134" w:hanging="567"/>
        <w:contextualSpacing w:val="0"/>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5ED7A545" w14:textId="77777777" w:rsidR="008222B5" w:rsidRPr="00460780" w:rsidRDefault="008222B5" w:rsidP="005D6D67">
      <w:pPr>
        <w:pStyle w:val="Paragraphedeliste"/>
        <w:numPr>
          <w:ilvl w:val="1"/>
          <w:numId w:val="86"/>
        </w:numPr>
        <w:spacing w:after="100"/>
        <w:ind w:left="1134" w:hanging="567"/>
        <w:contextualSpacing w:val="0"/>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14:paraId="11EC2F65" w14:textId="77777777" w:rsidR="008222B5" w:rsidRDefault="008222B5" w:rsidP="008222B5">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2CE2FBAD" w14:textId="77777777" w:rsidR="008222B5" w:rsidRDefault="008222B5" w:rsidP="006D0148">
      <w:pPr>
        <w:pStyle w:val="Paragraphedeliste"/>
        <w:spacing w:after="100"/>
        <w:ind w:left="1134" w:hanging="567"/>
        <w:contextualSpacing w:val="0"/>
        <w:rPr>
          <w:rFonts w:cs="Arial"/>
          <w:noProof/>
          <w:lang w:val="en-US"/>
        </w:rPr>
      </w:pPr>
      <w:r>
        <w:rPr>
          <w:rFonts w:cs="Arial"/>
          <w:lang w:val="en-US"/>
        </w:rPr>
        <w:lastRenderedPageBreak/>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1ADDE85A" w14:textId="0187C4BC" w:rsidR="008222B5" w:rsidRDefault="008222B5" w:rsidP="006D0148">
      <w:pPr>
        <w:pStyle w:val="Paragraphedeliste"/>
        <w:spacing w:after="100"/>
        <w:ind w:left="1134" w:hanging="567"/>
        <w:contextualSpacing w:val="0"/>
        <w:rPr>
          <w:rFonts w:cs="Arial"/>
          <w:noProof/>
          <w:lang w:val="en-US"/>
        </w:rPr>
      </w:pPr>
      <w:r>
        <w:rPr>
          <w:rFonts w:cs="Arial"/>
          <w:noProof/>
          <w:lang w:val="en-US"/>
        </w:rPr>
        <w:t>3.2</w:t>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4E2789A1" w14:textId="08470EA3" w:rsidR="008222B5" w:rsidRPr="00460780" w:rsidRDefault="006D0148" w:rsidP="006D0148">
      <w:pPr>
        <w:pStyle w:val="Paragraphedeliste"/>
        <w:spacing w:after="100"/>
        <w:ind w:left="1134" w:hanging="567"/>
        <w:contextualSpacing w:val="0"/>
        <w:rPr>
          <w:rFonts w:cs="Arial"/>
          <w:noProof/>
          <w:lang w:val="en-US"/>
        </w:rPr>
      </w:pPr>
      <w:r>
        <w:rPr>
          <w:rFonts w:cs="Arial"/>
          <w:noProof/>
          <w:lang w:val="en-US"/>
        </w:rPr>
        <w:t>3.3</w:t>
      </w:r>
      <w:r>
        <w:rPr>
          <w:rFonts w:cs="Arial"/>
          <w:noProof/>
          <w:lang w:val="en-US"/>
        </w:rPr>
        <w:tab/>
      </w:r>
      <w:r w:rsidR="008222B5" w:rsidRPr="00460780">
        <w:rPr>
          <w:rFonts w:cs="Arial"/>
          <w:noProof/>
          <w:lang w:val="en-US"/>
        </w:rPr>
        <w:t>Is ineligible for the implementation of the Project by way of any other international sanctions measures pronounced by the United Nations, the European Union or France.</w:t>
      </w:r>
    </w:p>
    <w:p w14:paraId="5DD7C386" w14:textId="77777777" w:rsidR="008222B5" w:rsidRDefault="008222B5" w:rsidP="006D0148">
      <w:pPr>
        <w:pStyle w:val="Paragraphedeliste"/>
        <w:numPr>
          <w:ilvl w:val="0"/>
          <w:numId w:val="10"/>
        </w:numPr>
        <w:ind w:left="0" w:firstLine="0"/>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3974C3F2" w14:textId="77777777" w:rsidR="008222B5" w:rsidRPr="0078749F" w:rsidRDefault="008222B5" w:rsidP="008222B5">
      <w:pPr>
        <w:rPr>
          <w:i/>
          <w:noProof/>
          <w:highlight w:val="yellow"/>
          <w:lang w:val="en-US"/>
        </w:rPr>
      </w:pPr>
      <w:r w:rsidRPr="0078749F">
        <w:rPr>
          <w:i/>
          <w:noProof/>
          <w:highlight w:val="yellow"/>
          <w:lang w:val="en-US"/>
        </w:rPr>
        <w:t>End of OPTION B]</w:t>
      </w:r>
    </w:p>
    <w:p w14:paraId="4F8DF3B4" w14:textId="77777777" w:rsidR="00F10870" w:rsidRPr="007C2D8B" w:rsidRDefault="00F10870" w:rsidP="00E7124C">
      <w:pPr>
        <w:rPr>
          <w:noProof/>
          <w:lang w:val="en-US"/>
        </w:rPr>
        <w:sectPr w:rsidR="00F10870" w:rsidRPr="007C2D8B" w:rsidSect="00F10870">
          <w:headerReference w:type="default" r:id="rId30"/>
          <w:footnotePr>
            <w:numRestart w:val="eachSect"/>
          </w:footnotePr>
          <w:pgSz w:w="11906" w:h="16838"/>
          <w:pgMar w:top="1418" w:right="1418" w:bottom="1418" w:left="1418" w:header="709" w:footer="709" w:gutter="0"/>
          <w:cols w:space="708"/>
          <w:docGrid w:linePitch="360"/>
        </w:sectPr>
      </w:pPr>
    </w:p>
    <w:p w14:paraId="13CB2399" w14:textId="20C4C652" w:rsidR="007C4C21" w:rsidRPr="007C2D8B" w:rsidRDefault="007C4C21" w:rsidP="007C4C21">
      <w:pPr>
        <w:pStyle w:val="TITLESECTION"/>
        <w:rPr>
          <w:noProof/>
          <w:lang w:val="en-US"/>
        </w:rPr>
      </w:pPr>
      <w:bookmarkStart w:id="45" w:name="_Toc12380117"/>
      <w:r w:rsidRPr="007C2D8B">
        <w:rPr>
          <w:noProof/>
          <w:lang w:val="en-US"/>
        </w:rPr>
        <w:lastRenderedPageBreak/>
        <w:t xml:space="preserve">Section VI – </w:t>
      </w:r>
      <w:r w:rsidR="00F02CC1" w:rsidRPr="007C2D8B">
        <w:rPr>
          <w:noProof/>
          <w:lang w:val="en-US"/>
        </w:rPr>
        <w:t xml:space="preserve">AFD Policy – </w:t>
      </w:r>
      <w:r w:rsidR="00E73FD7">
        <w:rPr>
          <w:noProof/>
          <w:lang w:val="en-US"/>
        </w:rPr>
        <w:t>Prohibited</w:t>
      </w:r>
      <w:r w:rsidR="00F02CC1" w:rsidRPr="007C2D8B">
        <w:rPr>
          <w:noProof/>
          <w:lang w:val="en-US"/>
        </w:rPr>
        <w:t xml:space="preserve"> Practices –</w:t>
      </w:r>
      <w:r w:rsidR="00CC5C4F" w:rsidRPr="007C2D8B">
        <w:rPr>
          <w:noProof/>
          <w:lang w:val="en-US"/>
        </w:rPr>
        <w:t xml:space="preserve"> </w:t>
      </w:r>
      <w:r w:rsidR="00E73FD7">
        <w:rPr>
          <w:noProof/>
          <w:lang w:val="en-US"/>
        </w:rPr>
        <w:t>e</w:t>
      </w:r>
      <w:r w:rsidR="00F02CC1" w:rsidRPr="007C2D8B">
        <w:rPr>
          <w:noProof/>
          <w:lang w:val="en-US"/>
        </w:rPr>
        <w:t xml:space="preserve">nvironmental </w:t>
      </w:r>
      <w:r w:rsidR="00CC5C4F" w:rsidRPr="007C2D8B">
        <w:rPr>
          <w:noProof/>
          <w:lang w:val="en-US"/>
        </w:rPr>
        <w:t xml:space="preserve">and </w:t>
      </w:r>
      <w:r w:rsidR="00E73FD7">
        <w:rPr>
          <w:noProof/>
          <w:lang w:val="en-US"/>
        </w:rPr>
        <w:t>s</w:t>
      </w:r>
      <w:r w:rsidR="00CC5C4F" w:rsidRPr="007C2D8B">
        <w:rPr>
          <w:noProof/>
          <w:lang w:val="en-US"/>
        </w:rPr>
        <w:t xml:space="preserve">ocial </w:t>
      </w:r>
      <w:r w:rsidR="00E73FD7">
        <w:rPr>
          <w:noProof/>
          <w:lang w:val="en-US"/>
        </w:rPr>
        <w:t>r</w:t>
      </w:r>
      <w:r w:rsidR="00F02CC1" w:rsidRPr="007C2D8B">
        <w:rPr>
          <w:noProof/>
          <w:lang w:val="en-US"/>
        </w:rPr>
        <w:t>esponsibility</w:t>
      </w:r>
      <w:bookmarkEnd w:id="45"/>
    </w:p>
    <w:p w14:paraId="09B3659F" w14:textId="77777777" w:rsidR="00E73FD7" w:rsidRPr="009E3101" w:rsidRDefault="00E73FD7" w:rsidP="00E73FD7">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424E29DA" w14:textId="77777777" w:rsidR="00E73FD7" w:rsidRPr="004905A0" w:rsidRDefault="00E73FD7" w:rsidP="00E73FD7">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4BA866AA" w14:textId="77777777" w:rsidR="00E73FD7" w:rsidRDefault="00E73FD7" w:rsidP="00E73FD7">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67752C4" w14:textId="77777777" w:rsidR="00E73FD7" w:rsidRDefault="00E73FD7" w:rsidP="00E73FD7">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AAED5DB" w14:textId="77777777" w:rsidR="00E73FD7" w:rsidRPr="004905A0" w:rsidRDefault="00E73FD7" w:rsidP="00E73FD7">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73216AF0" w14:textId="77777777" w:rsidR="007C4C21" w:rsidRPr="007C2D8B" w:rsidRDefault="007C4C21" w:rsidP="007C4C21">
      <w:pPr>
        <w:rPr>
          <w:noProof/>
          <w:lang w:val="en-US"/>
        </w:rPr>
      </w:pPr>
    </w:p>
    <w:p w14:paraId="64106887" w14:textId="77777777" w:rsidR="007C4C21" w:rsidRPr="007C2D8B" w:rsidRDefault="00F02CC1" w:rsidP="00F02CC1">
      <w:pPr>
        <w:pStyle w:val="Paragraphedeliste"/>
        <w:numPr>
          <w:ilvl w:val="0"/>
          <w:numId w:val="12"/>
        </w:numPr>
        <w:ind w:left="567" w:hanging="567"/>
        <w:rPr>
          <w:b/>
          <w:noProof/>
          <w:u w:val="single"/>
          <w:lang w:val="en-US"/>
        </w:rPr>
      </w:pPr>
      <w:r w:rsidRPr="007C2D8B">
        <w:rPr>
          <w:b/>
          <w:noProof/>
          <w:u w:val="single"/>
          <w:lang w:val="en-US"/>
        </w:rPr>
        <w:t>Corrupt and Fraudulent Practices</w:t>
      </w:r>
    </w:p>
    <w:p w14:paraId="6487003F" w14:textId="77777777" w:rsidR="00F02CC1" w:rsidRPr="007C2D8B" w:rsidRDefault="00F02CC1" w:rsidP="00F02CC1">
      <w:pPr>
        <w:rPr>
          <w:noProof/>
          <w:lang w:val="en-US"/>
        </w:rPr>
      </w:pPr>
      <w:r w:rsidRPr="007C2D8B">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2A215EBC" w14:textId="77777777" w:rsidR="00F02CC1" w:rsidRPr="007C2D8B" w:rsidRDefault="00F02CC1" w:rsidP="00F02CC1">
      <w:pPr>
        <w:rPr>
          <w:noProof/>
          <w:lang w:val="en-US"/>
        </w:rPr>
      </w:pPr>
      <w:r w:rsidRPr="007C2D8B">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D3C10B6" w14:textId="77777777" w:rsidR="00F02CC1" w:rsidRPr="007C2D8B" w:rsidRDefault="00F02CC1" w:rsidP="00F02CC1">
      <w:pPr>
        <w:rPr>
          <w:noProof/>
          <w:lang w:val="en-US"/>
        </w:rPr>
      </w:pPr>
      <w:r w:rsidRPr="007C2D8B">
        <w:rPr>
          <w:noProof/>
          <w:lang w:val="en-US"/>
        </w:rPr>
        <w:t>Moreover, AFD requires including in the Procurement Documents and AFD</w:t>
      </w:r>
      <w:r w:rsidR="005365B2" w:rsidRPr="007C2D8B">
        <w:rPr>
          <w:noProof/>
          <w:lang w:val="en-US"/>
        </w:rPr>
        <w:noBreakHyphen/>
      </w:r>
      <w:r w:rsidRPr="007C2D8B">
        <w:rPr>
          <w:noProof/>
          <w:lang w:val="en-US"/>
        </w:rPr>
        <w:t>financed contracts a provision requiring that suppliers, contractors, subcontractors, consultants or subconsultants will permit AFD to inspect their accounts and records relating to the procurement pro</w:t>
      </w:r>
      <w:r w:rsidR="005365B2" w:rsidRPr="007C2D8B">
        <w:rPr>
          <w:noProof/>
          <w:lang w:val="en-US"/>
        </w:rPr>
        <w:t xml:space="preserve">cess and </w:t>
      </w:r>
      <w:r w:rsidR="005365B2" w:rsidRPr="007C2D8B">
        <w:rPr>
          <w:noProof/>
          <w:lang w:val="en-US"/>
        </w:rPr>
        <w:lastRenderedPageBreak/>
        <w:t>performance of the AFD</w:t>
      </w:r>
      <w:r w:rsidR="005365B2" w:rsidRPr="007C2D8B">
        <w:rPr>
          <w:noProof/>
          <w:lang w:val="en-US"/>
        </w:rPr>
        <w:noBreakHyphen/>
      </w:r>
      <w:r w:rsidRPr="007C2D8B">
        <w:rPr>
          <w:noProof/>
          <w:lang w:val="en-US"/>
        </w:rPr>
        <w:t xml:space="preserve">financed contract, and to have them audited by auditors appointed by AFD. </w:t>
      </w:r>
    </w:p>
    <w:p w14:paraId="6459FBB8" w14:textId="77777777" w:rsidR="007C4C21" w:rsidRPr="007C2D8B" w:rsidRDefault="00F02CC1" w:rsidP="00F02CC1">
      <w:pPr>
        <w:rPr>
          <w:noProof/>
          <w:lang w:val="en-US"/>
        </w:rPr>
      </w:pPr>
      <w:r w:rsidRPr="007C2D8B">
        <w:rPr>
          <w:noProof/>
          <w:lang w:val="en-US"/>
        </w:rPr>
        <w:t>AFD reserves the right to take any action it deems appropriate to check that these ethics rules are observed and reserves, in particular, the rights to:</w:t>
      </w:r>
    </w:p>
    <w:p w14:paraId="6B1AA75F" w14:textId="77777777" w:rsidR="007C4C21" w:rsidRPr="007C2D8B" w:rsidRDefault="00F02CC1" w:rsidP="00F02CC1">
      <w:pPr>
        <w:pStyle w:val="Paragraphedeliste"/>
        <w:numPr>
          <w:ilvl w:val="0"/>
          <w:numId w:val="13"/>
        </w:numPr>
        <w:ind w:left="567" w:hanging="567"/>
        <w:contextualSpacing w:val="0"/>
        <w:rPr>
          <w:noProof/>
          <w:lang w:val="en-US"/>
        </w:rPr>
      </w:pPr>
      <w:r w:rsidRPr="007C2D8B">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r w:rsidR="007C4C21" w:rsidRPr="007C2D8B">
        <w:rPr>
          <w:noProof/>
          <w:lang w:val="en-US"/>
        </w:rPr>
        <w:t>;</w:t>
      </w:r>
    </w:p>
    <w:p w14:paraId="7893C611" w14:textId="77777777" w:rsidR="007C4C21" w:rsidRPr="007C2D8B" w:rsidRDefault="00F02CC1" w:rsidP="00F02CC1">
      <w:pPr>
        <w:pStyle w:val="Paragraphedeliste"/>
        <w:numPr>
          <w:ilvl w:val="0"/>
          <w:numId w:val="13"/>
        </w:numPr>
        <w:ind w:left="567" w:hanging="567"/>
        <w:contextualSpacing w:val="0"/>
        <w:rPr>
          <w:noProof/>
          <w:lang w:val="en-US"/>
        </w:rPr>
      </w:pPr>
      <w:r w:rsidRPr="007C2D8B">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r w:rsidR="007C4C21" w:rsidRPr="007C2D8B">
        <w:rPr>
          <w:noProof/>
          <w:lang w:val="en-US"/>
        </w:rPr>
        <w:t>.</w:t>
      </w:r>
    </w:p>
    <w:p w14:paraId="5822835E" w14:textId="77777777" w:rsidR="007C4C21" w:rsidRPr="007C2D8B" w:rsidRDefault="00F02CC1" w:rsidP="007C4C21">
      <w:pPr>
        <w:rPr>
          <w:noProof/>
          <w:lang w:val="en-US"/>
        </w:rPr>
      </w:pPr>
      <w:r w:rsidRPr="007C2D8B">
        <w:rPr>
          <w:noProof/>
          <w:lang w:val="en-US"/>
        </w:rPr>
        <w:t>AFD defines, for the purposes of this provision, the terms set forth below as follows:</w:t>
      </w:r>
    </w:p>
    <w:p w14:paraId="3F169D77" w14:textId="77777777" w:rsidR="007C4C21" w:rsidRPr="007C2D8B" w:rsidRDefault="00F02CC1" w:rsidP="00F02CC1">
      <w:pPr>
        <w:pStyle w:val="Paragraphedeliste"/>
        <w:numPr>
          <w:ilvl w:val="0"/>
          <w:numId w:val="14"/>
        </w:numPr>
        <w:ind w:left="567" w:hanging="567"/>
        <w:contextualSpacing w:val="0"/>
        <w:rPr>
          <w:noProof/>
          <w:lang w:val="en-US"/>
        </w:rPr>
      </w:pPr>
      <w:r w:rsidRPr="007C2D8B">
        <w:rPr>
          <w:noProof/>
          <w:lang w:val="en-US"/>
        </w:rPr>
        <w:t>Corruption of a Public Officer means</w:t>
      </w:r>
      <w:r w:rsidR="007C4C21" w:rsidRPr="007C2D8B">
        <w:rPr>
          <w:noProof/>
          <w:lang w:val="en-US"/>
        </w:rPr>
        <w:t>:</w:t>
      </w:r>
    </w:p>
    <w:p w14:paraId="61A3C2C8" w14:textId="77777777" w:rsidR="007C4C21" w:rsidRPr="007C2D8B" w:rsidRDefault="00F02CC1" w:rsidP="00373036">
      <w:pPr>
        <w:pStyle w:val="Paragraphedeliste"/>
        <w:numPr>
          <w:ilvl w:val="0"/>
          <w:numId w:val="15"/>
        </w:numPr>
        <w:ind w:left="1134" w:hanging="567"/>
        <w:contextualSpacing w:val="0"/>
        <w:rPr>
          <w:noProof/>
          <w:lang w:val="en-US"/>
        </w:rPr>
      </w:pPr>
      <w:r w:rsidRPr="007C2D8B">
        <w:rPr>
          <w:noProof/>
          <w:lang w:val="en-US"/>
        </w:rPr>
        <w:t xml:space="preserve">The act of promising, offering or giving to a Public Officer, directly or indirectly, an undue advantage of any kind for himself or for another </w:t>
      </w:r>
      <w:r w:rsidR="00313C64" w:rsidRPr="007C2D8B">
        <w:rPr>
          <w:noProof/>
          <w:lang w:val="en-US"/>
        </w:rPr>
        <w:t>P</w:t>
      </w:r>
      <w:r w:rsidRPr="007C2D8B">
        <w:rPr>
          <w:noProof/>
          <w:lang w:val="en-US"/>
        </w:rPr>
        <w:t>erson</w:t>
      </w:r>
      <w:r w:rsidR="00313C64" w:rsidRPr="007C2D8B">
        <w:rPr>
          <w:rStyle w:val="Appelnotedebasdep"/>
          <w:noProof/>
          <w:lang w:val="en-US"/>
        </w:rPr>
        <w:footnoteReference w:id="37"/>
      </w:r>
      <w:r w:rsidRPr="007C2D8B">
        <w:rPr>
          <w:noProof/>
          <w:lang w:val="en-US"/>
        </w:rPr>
        <w:t xml:space="preserve"> or entity, for such Public Officer to act or refrain from acting in his official capacity; or</w:t>
      </w:r>
    </w:p>
    <w:p w14:paraId="627469B7" w14:textId="77777777" w:rsidR="007C4C21" w:rsidRPr="007C2D8B" w:rsidRDefault="00F02CC1" w:rsidP="00373036">
      <w:pPr>
        <w:pStyle w:val="Paragraphedeliste"/>
        <w:numPr>
          <w:ilvl w:val="0"/>
          <w:numId w:val="15"/>
        </w:numPr>
        <w:ind w:left="1134" w:hanging="567"/>
        <w:contextualSpacing w:val="0"/>
        <w:rPr>
          <w:noProof/>
          <w:lang w:val="en-US"/>
        </w:rPr>
      </w:pPr>
      <w:r w:rsidRPr="007C2D8B">
        <w:rPr>
          <w:noProof/>
          <w:lang w:val="en-US"/>
        </w:rPr>
        <w:t>The act by which a Public Officer solicits or accepts, directly or indirectly, an undue advantage of any k</w:t>
      </w:r>
      <w:r w:rsidR="00313C64" w:rsidRPr="007C2D8B">
        <w:rPr>
          <w:noProof/>
          <w:lang w:val="en-US"/>
        </w:rPr>
        <w:t>ind for himself or for another P</w:t>
      </w:r>
      <w:r w:rsidRPr="007C2D8B">
        <w:rPr>
          <w:noProof/>
          <w:lang w:val="en-US"/>
        </w:rPr>
        <w:t>erson or entity, for such Public Officer to act or refrain from acting in his official capacity</w:t>
      </w:r>
      <w:r w:rsidR="007C4C21" w:rsidRPr="007C2D8B">
        <w:rPr>
          <w:noProof/>
          <w:lang w:val="en-US"/>
        </w:rPr>
        <w:t>.</w:t>
      </w:r>
    </w:p>
    <w:p w14:paraId="27088360" w14:textId="77777777" w:rsidR="007C4C21" w:rsidRPr="007C2D8B" w:rsidRDefault="00373036" w:rsidP="00373036">
      <w:pPr>
        <w:pStyle w:val="Paragraphedeliste"/>
        <w:numPr>
          <w:ilvl w:val="0"/>
          <w:numId w:val="14"/>
        </w:numPr>
        <w:ind w:left="567" w:hanging="567"/>
        <w:contextualSpacing w:val="0"/>
        <w:rPr>
          <w:noProof/>
          <w:lang w:val="en-US"/>
        </w:rPr>
      </w:pPr>
      <w:r w:rsidRPr="007C2D8B">
        <w:rPr>
          <w:noProof/>
          <w:lang w:val="en-US"/>
        </w:rPr>
        <w:t>A Public Officer shall be construed as meaning</w:t>
      </w:r>
      <w:r w:rsidR="007C4C21" w:rsidRPr="007C2D8B">
        <w:rPr>
          <w:noProof/>
          <w:lang w:val="en-US"/>
        </w:rPr>
        <w:t xml:space="preserve">: </w:t>
      </w:r>
    </w:p>
    <w:p w14:paraId="0CA4B0F3"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 xml:space="preserve">Any person who holds a legislative, executive, administrative or judicial mandate (within the country of the Contracting Authority) regardless of whether that </w:t>
      </w:r>
      <w:r w:rsidR="00313C64" w:rsidRPr="007C2D8B">
        <w:rPr>
          <w:noProof/>
          <w:lang w:val="en-US"/>
        </w:rPr>
        <w:t>natural P</w:t>
      </w:r>
      <w:r w:rsidRPr="007C2D8B">
        <w:rPr>
          <w:noProof/>
          <w:lang w:val="en-US"/>
        </w:rPr>
        <w:t xml:space="preserve">erson was nominated or elected, regardless of the permanent or temporary, paid </w:t>
      </w:r>
      <w:r w:rsidRPr="007C2D8B">
        <w:rPr>
          <w:noProof/>
          <w:lang w:val="en-US"/>
        </w:rPr>
        <w:lastRenderedPageBreak/>
        <w:t xml:space="preserve">or unpaid nature of the position and regardless of the hierarchical level the </w:t>
      </w:r>
      <w:r w:rsidR="00313C64" w:rsidRPr="007C2D8B">
        <w:rPr>
          <w:noProof/>
          <w:lang w:val="en-US"/>
        </w:rPr>
        <w:t>natural P</w:t>
      </w:r>
      <w:r w:rsidRPr="007C2D8B">
        <w:rPr>
          <w:noProof/>
          <w:lang w:val="en-US"/>
        </w:rPr>
        <w:t>erson occupies</w:t>
      </w:r>
      <w:r w:rsidR="007C4C21" w:rsidRPr="007C2D8B">
        <w:rPr>
          <w:noProof/>
          <w:lang w:val="en-US"/>
        </w:rPr>
        <w:t>;</w:t>
      </w:r>
    </w:p>
    <w:p w14:paraId="25252129"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 xml:space="preserve">Any other </w:t>
      </w:r>
      <w:r w:rsidR="00313C64" w:rsidRPr="007C2D8B">
        <w:rPr>
          <w:noProof/>
          <w:lang w:val="en-US"/>
        </w:rPr>
        <w:t>natural P</w:t>
      </w:r>
      <w:r w:rsidRPr="007C2D8B">
        <w:rPr>
          <w:noProof/>
          <w:lang w:val="en-US"/>
        </w:rPr>
        <w:t>erson who performs a public function, including for</w:t>
      </w:r>
      <w:r w:rsidR="00313C64" w:rsidRPr="007C2D8B">
        <w:rPr>
          <w:noProof/>
          <w:lang w:val="en-US"/>
        </w:rPr>
        <w:t xml:space="preserve"> a State institution or a State</w:t>
      </w:r>
      <w:r w:rsidR="00313C64" w:rsidRPr="007C2D8B">
        <w:rPr>
          <w:noProof/>
          <w:lang w:val="en-US"/>
        </w:rPr>
        <w:noBreakHyphen/>
      </w:r>
      <w:r w:rsidRPr="007C2D8B">
        <w:rPr>
          <w:noProof/>
          <w:lang w:val="en-US"/>
        </w:rPr>
        <w:t>owned company, or who provides a public service</w:t>
      </w:r>
      <w:r w:rsidR="007C4C21" w:rsidRPr="007C2D8B">
        <w:rPr>
          <w:noProof/>
          <w:lang w:val="en-US"/>
        </w:rPr>
        <w:t>;</w:t>
      </w:r>
    </w:p>
    <w:p w14:paraId="1C75F54B"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 xml:space="preserve">Any other </w:t>
      </w:r>
      <w:r w:rsidR="00313C64" w:rsidRPr="007C2D8B">
        <w:rPr>
          <w:noProof/>
          <w:lang w:val="en-US"/>
        </w:rPr>
        <w:t>natural P</w:t>
      </w:r>
      <w:r w:rsidRPr="007C2D8B">
        <w:rPr>
          <w:noProof/>
          <w:lang w:val="en-US"/>
        </w:rPr>
        <w:t>erson defined as a Public Officer by the national laws of the country of the Contracting Authority</w:t>
      </w:r>
      <w:r w:rsidR="007C4C21" w:rsidRPr="007C2D8B">
        <w:rPr>
          <w:noProof/>
          <w:lang w:val="en-US"/>
        </w:rPr>
        <w:t>.</w:t>
      </w:r>
    </w:p>
    <w:p w14:paraId="744FF816" w14:textId="77777777" w:rsidR="007C4C21" w:rsidRPr="007C2D8B" w:rsidRDefault="007C4C21" w:rsidP="002F458A">
      <w:pPr>
        <w:pStyle w:val="Paragraphedeliste"/>
        <w:numPr>
          <w:ilvl w:val="0"/>
          <w:numId w:val="14"/>
        </w:numPr>
        <w:ind w:left="567" w:hanging="567"/>
        <w:contextualSpacing w:val="0"/>
        <w:rPr>
          <w:noProof/>
          <w:lang w:val="en-US"/>
        </w:rPr>
      </w:pPr>
      <w:r w:rsidRPr="007C2D8B">
        <w:rPr>
          <w:noProof/>
          <w:lang w:val="en-US"/>
        </w:rPr>
        <w:t xml:space="preserve">Corruption </w:t>
      </w:r>
      <w:r w:rsidR="00373036" w:rsidRPr="007C2D8B">
        <w:rPr>
          <w:noProof/>
          <w:lang w:val="en-US"/>
        </w:rPr>
        <w:t xml:space="preserve">of a </w:t>
      </w:r>
      <w:r w:rsidR="00313C64" w:rsidRPr="007C2D8B">
        <w:rPr>
          <w:noProof/>
          <w:lang w:val="en-US"/>
        </w:rPr>
        <w:t>Private Person</w:t>
      </w:r>
      <w:r w:rsidR="00313C64" w:rsidRPr="007C2D8B">
        <w:rPr>
          <w:rStyle w:val="Appelnotedebasdep"/>
          <w:noProof/>
          <w:lang w:val="en-US"/>
        </w:rPr>
        <w:footnoteReference w:id="38"/>
      </w:r>
      <w:r w:rsidR="00313C64" w:rsidRPr="007C2D8B">
        <w:rPr>
          <w:noProof/>
          <w:lang w:val="en-US"/>
        </w:rPr>
        <w:t xml:space="preserve"> </w:t>
      </w:r>
      <w:r w:rsidR="00373036" w:rsidRPr="007C2D8B">
        <w:rPr>
          <w:noProof/>
          <w:lang w:val="en-US"/>
        </w:rPr>
        <w:t>means</w:t>
      </w:r>
      <w:r w:rsidRPr="007C2D8B">
        <w:rPr>
          <w:noProof/>
          <w:lang w:val="en-US"/>
        </w:rPr>
        <w:t>:</w:t>
      </w:r>
    </w:p>
    <w:p w14:paraId="3AED6CE3"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The act of promis</w:t>
      </w:r>
      <w:r w:rsidR="00313C64" w:rsidRPr="007C2D8B">
        <w:rPr>
          <w:noProof/>
          <w:lang w:val="en-US"/>
        </w:rPr>
        <w:t>ing, offering or giving to any Private P</w:t>
      </w:r>
      <w:r w:rsidRPr="007C2D8B">
        <w:rPr>
          <w:noProof/>
          <w:lang w:val="en-US"/>
        </w:rPr>
        <w:t xml:space="preserve">erson, directly or indirectly, an undue advantage of any kind for himself or for another </w:t>
      </w:r>
      <w:r w:rsidR="00313C64" w:rsidRPr="007C2D8B">
        <w:rPr>
          <w:noProof/>
          <w:lang w:val="en-US"/>
        </w:rPr>
        <w:t>Person or entity, for such Private P</w:t>
      </w:r>
      <w:r w:rsidRPr="007C2D8B">
        <w:rPr>
          <w:noProof/>
          <w:lang w:val="en-US"/>
        </w:rPr>
        <w:t>erson to perform or refrain from performing any act in breach of its legal, contractual or professional obligations; or</w:t>
      </w:r>
      <w:r w:rsidR="007C4C21" w:rsidRPr="007C2D8B">
        <w:rPr>
          <w:noProof/>
          <w:lang w:val="en-US"/>
        </w:rPr>
        <w:t>;</w:t>
      </w:r>
    </w:p>
    <w:p w14:paraId="417714E9"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 xml:space="preserve">The act by which any </w:t>
      </w:r>
      <w:r w:rsidR="00313C64" w:rsidRPr="007C2D8B">
        <w:rPr>
          <w:noProof/>
          <w:lang w:val="en-US"/>
        </w:rPr>
        <w:t>Private P</w:t>
      </w:r>
      <w:r w:rsidRPr="007C2D8B">
        <w:rPr>
          <w:noProof/>
          <w:lang w:val="en-US"/>
        </w:rPr>
        <w:t>erson solicits or accepts, directly or indirectly, an undue advantage of any k</w:t>
      </w:r>
      <w:r w:rsidR="00313C64" w:rsidRPr="007C2D8B">
        <w:rPr>
          <w:noProof/>
          <w:lang w:val="en-US"/>
        </w:rPr>
        <w:t>ind for himself or for another P</w:t>
      </w:r>
      <w:r w:rsidRPr="007C2D8B">
        <w:rPr>
          <w:noProof/>
          <w:lang w:val="en-US"/>
        </w:rPr>
        <w:t xml:space="preserve">erson or entity, for such </w:t>
      </w:r>
      <w:r w:rsidR="00313C64" w:rsidRPr="007C2D8B">
        <w:rPr>
          <w:noProof/>
          <w:lang w:val="en-US"/>
        </w:rPr>
        <w:t>Private P</w:t>
      </w:r>
      <w:r w:rsidRPr="007C2D8B">
        <w:rPr>
          <w:noProof/>
          <w:lang w:val="en-US"/>
        </w:rPr>
        <w:t>erson to perform or refrain from performing any act in breach of its legal, contractual or professional obligations</w:t>
      </w:r>
      <w:r w:rsidR="007C4C21" w:rsidRPr="007C2D8B">
        <w:rPr>
          <w:noProof/>
          <w:lang w:val="en-US"/>
        </w:rPr>
        <w:t>.</w:t>
      </w:r>
    </w:p>
    <w:p w14:paraId="1069FD53" w14:textId="77777777" w:rsidR="007C4C21" w:rsidRPr="007C2D8B" w:rsidRDefault="00373036" w:rsidP="00373036">
      <w:pPr>
        <w:pStyle w:val="Paragraphedeliste"/>
        <w:numPr>
          <w:ilvl w:val="0"/>
          <w:numId w:val="14"/>
        </w:numPr>
        <w:ind w:left="567" w:hanging="567"/>
        <w:contextualSpacing w:val="0"/>
        <w:rPr>
          <w:noProof/>
          <w:lang w:val="en-US"/>
        </w:rPr>
      </w:pPr>
      <w:r w:rsidRPr="007C2D8B">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r w:rsidR="007C4C21" w:rsidRPr="007C2D8B">
        <w:rPr>
          <w:noProof/>
          <w:lang w:val="en-US"/>
        </w:rPr>
        <w:t>.</w:t>
      </w:r>
    </w:p>
    <w:p w14:paraId="4D2801FD" w14:textId="77777777" w:rsidR="007C4C21" w:rsidRPr="007C2D8B" w:rsidRDefault="007C4C21" w:rsidP="002F458A">
      <w:pPr>
        <w:pStyle w:val="Paragraphedeliste"/>
        <w:numPr>
          <w:ilvl w:val="0"/>
          <w:numId w:val="14"/>
        </w:numPr>
        <w:ind w:left="567" w:hanging="567"/>
        <w:contextualSpacing w:val="0"/>
        <w:rPr>
          <w:noProof/>
          <w:lang w:val="en-US"/>
        </w:rPr>
      </w:pPr>
      <w:r w:rsidRPr="007C2D8B">
        <w:rPr>
          <w:noProof/>
          <w:lang w:val="en-US"/>
        </w:rPr>
        <w:t>Anti</w:t>
      </w:r>
      <w:r w:rsidR="00373036" w:rsidRPr="007C2D8B">
        <w:rPr>
          <w:noProof/>
          <w:lang w:val="en-US"/>
        </w:rPr>
        <w:noBreakHyphen/>
        <w:t>competitive practices mean</w:t>
      </w:r>
      <w:r w:rsidRPr="007C2D8B">
        <w:rPr>
          <w:noProof/>
          <w:lang w:val="en-US"/>
        </w:rPr>
        <w:t xml:space="preserve">: </w:t>
      </w:r>
    </w:p>
    <w:p w14:paraId="12E12087" w14:textId="77777777" w:rsidR="00373036" w:rsidRPr="007C2D8B" w:rsidRDefault="00373036" w:rsidP="00373036">
      <w:pPr>
        <w:pStyle w:val="Paragraphedeliste"/>
        <w:numPr>
          <w:ilvl w:val="0"/>
          <w:numId w:val="15"/>
        </w:numPr>
        <w:ind w:left="1134" w:hanging="567"/>
        <w:contextualSpacing w:val="0"/>
        <w:rPr>
          <w:noProof/>
          <w:lang w:val="en-US"/>
        </w:rPr>
      </w:pPr>
      <w:r w:rsidRPr="007C2D8B">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1A997CF" w14:textId="77777777" w:rsidR="00373036" w:rsidRPr="007C2D8B" w:rsidRDefault="00373036" w:rsidP="00373036">
      <w:pPr>
        <w:pStyle w:val="Paragraphedeliste"/>
        <w:numPr>
          <w:ilvl w:val="0"/>
          <w:numId w:val="15"/>
        </w:numPr>
        <w:ind w:left="1134" w:hanging="567"/>
        <w:contextualSpacing w:val="0"/>
        <w:rPr>
          <w:noProof/>
          <w:lang w:val="en-US"/>
        </w:rPr>
      </w:pPr>
      <w:r w:rsidRPr="007C2D8B">
        <w:rPr>
          <w:noProof/>
          <w:lang w:val="en-US"/>
        </w:rPr>
        <w:lastRenderedPageBreak/>
        <w:t xml:space="preserve">Any abuse by one undertaking or a group of undertakings which hold a dominant position on an internal market or on a substantial part of it; </w:t>
      </w:r>
    </w:p>
    <w:p w14:paraId="4231C5F4" w14:textId="77777777" w:rsidR="007C4C21" w:rsidRPr="007C2D8B" w:rsidRDefault="00373036" w:rsidP="00373036">
      <w:pPr>
        <w:pStyle w:val="Paragraphedeliste"/>
        <w:numPr>
          <w:ilvl w:val="0"/>
          <w:numId w:val="15"/>
        </w:numPr>
        <w:ind w:left="1134" w:hanging="567"/>
        <w:contextualSpacing w:val="0"/>
        <w:rPr>
          <w:noProof/>
          <w:lang w:val="en-US"/>
        </w:rPr>
      </w:pPr>
      <w:r w:rsidRPr="007C2D8B">
        <w:rPr>
          <w:noProof/>
          <w:lang w:val="en-US"/>
        </w:rPr>
        <w:t>Any practice whereby prices are quoted or set unreasonably low, the object of which is to eliminate an undertaking or any of its products from a market or to prevent it from entering the market.</w:t>
      </w:r>
    </w:p>
    <w:p w14:paraId="0A83EEBF" w14:textId="77777777" w:rsidR="007C4C21" w:rsidRPr="007C2D8B" w:rsidRDefault="00373036" w:rsidP="00373036">
      <w:pPr>
        <w:pStyle w:val="Paragraphedeliste"/>
        <w:numPr>
          <w:ilvl w:val="0"/>
          <w:numId w:val="12"/>
        </w:numPr>
        <w:ind w:left="567" w:hanging="567"/>
        <w:rPr>
          <w:b/>
          <w:noProof/>
          <w:u w:val="single"/>
          <w:lang w:val="en-US"/>
        </w:rPr>
      </w:pPr>
      <w:r w:rsidRPr="007C2D8B">
        <w:rPr>
          <w:b/>
          <w:noProof/>
          <w:u w:val="single"/>
          <w:lang w:val="en-US"/>
        </w:rPr>
        <w:t>Environmental</w:t>
      </w:r>
      <w:r w:rsidR="00CC5C4F" w:rsidRPr="007C2D8B">
        <w:rPr>
          <w:b/>
          <w:noProof/>
          <w:u w:val="single"/>
          <w:lang w:val="en-US"/>
        </w:rPr>
        <w:t xml:space="preserve"> and Social</w:t>
      </w:r>
      <w:r w:rsidRPr="007C2D8B">
        <w:rPr>
          <w:b/>
          <w:noProof/>
          <w:u w:val="single"/>
          <w:lang w:val="en-US"/>
        </w:rPr>
        <w:t xml:space="preserve"> Responsibility</w:t>
      </w:r>
    </w:p>
    <w:p w14:paraId="026AC558" w14:textId="77777777" w:rsidR="007C4C21" w:rsidRPr="007C2D8B" w:rsidRDefault="00373036" w:rsidP="007C4C21">
      <w:pPr>
        <w:rPr>
          <w:noProof/>
          <w:lang w:val="en-US"/>
        </w:rPr>
      </w:pPr>
      <w:r w:rsidRPr="007C2D8B">
        <w:rPr>
          <w:noProof/>
          <w:lang w:val="en-US"/>
        </w:rPr>
        <w:t>In order to promote sustainable development, AFD seeks to ensure that internationally recognised environmental and social standards are co</w:t>
      </w:r>
      <w:r w:rsidR="005365B2" w:rsidRPr="007C2D8B">
        <w:rPr>
          <w:noProof/>
          <w:lang w:val="en-US"/>
        </w:rPr>
        <w:t xml:space="preserve">mplied with. </w:t>
      </w:r>
      <w:r w:rsidR="00B66B9D" w:rsidRPr="007C2D8B">
        <w:rPr>
          <w:noProof/>
          <w:lang w:val="en-US"/>
        </w:rPr>
        <w:t>Suppliers, contractors, subcontractors, consultants or subconsultants</w:t>
      </w:r>
      <w:r w:rsidR="005365B2" w:rsidRPr="007C2D8B">
        <w:rPr>
          <w:noProof/>
          <w:lang w:val="en-US"/>
        </w:rPr>
        <w:t xml:space="preserve"> for AFD</w:t>
      </w:r>
      <w:r w:rsidR="005365B2" w:rsidRPr="007C2D8B">
        <w:rPr>
          <w:noProof/>
          <w:lang w:val="en-US"/>
        </w:rPr>
        <w:noBreakHyphen/>
      </w:r>
      <w:r w:rsidRPr="007C2D8B">
        <w:rPr>
          <w:noProof/>
          <w:lang w:val="en-US"/>
        </w:rPr>
        <w:t>financed contracts shall consequently undertake in the Statement of Integrity to</w:t>
      </w:r>
      <w:r w:rsidR="007C4C21" w:rsidRPr="007C2D8B">
        <w:rPr>
          <w:noProof/>
          <w:lang w:val="en-US"/>
        </w:rPr>
        <w:t>:</w:t>
      </w:r>
    </w:p>
    <w:p w14:paraId="49CE3595" w14:textId="77777777" w:rsidR="005D6D67" w:rsidRDefault="00373036" w:rsidP="00E73FD7">
      <w:pPr>
        <w:pStyle w:val="Paragraphedeliste"/>
        <w:numPr>
          <w:ilvl w:val="0"/>
          <w:numId w:val="16"/>
        </w:numPr>
        <w:ind w:left="567" w:hanging="567"/>
        <w:contextualSpacing w:val="0"/>
        <w:rPr>
          <w:noProof/>
          <w:lang w:val="en-US"/>
        </w:rPr>
      </w:pPr>
      <w:r w:rsidRPr="007C2D8B">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6ADB63A0" w14:textId="77777777" w:rsidR="005D6D67" w:rsidRDefault="00373036" w:rsidP="00E73FD7">
      <w:pPr>
        <w:pStyle w:val="Paragraphedeliste"/>
        <w:numPr>
          <w:ilvl w:val="0"/>
          <w:numId w:val="16"/>
        </w:numPr>
        <w:ind w:left="567" w:hanging="567"/>
        <w:contextualSpacing w:val="0"/>
        <w:rPr>
          <w:noProof/>
          <w:lang w:val="en-US"/>
        </w:rPr>
      </w:pPr>
      <w:r w:rsidRPr="005D6D67">
        <w:rPr>
          <w:noProof/>
          <w:lang w:val="en-US"/>
        </w:rPr>
        <w:t>Implement environmental and social risks mitigation measures when specified in the environmental and social management plan (ESMP) provided by the Contracting Authority</w:t>
      </w:r>
      <w:r w:rsidR="007C4C21" w:rsidRPr="005D6D67">
        <w:rPr>
          <w:noProof/>
          <w:lang w:val="en-US"/>
        </w:rPr>
        <w:t>.</w:t>
      </w:r>
    </w:p>
    <w:p w14:paraId="601A1111" w14:textId="2880A8E0" w:rsidR="00E73FD7" w:rsidRPr="005D6D67" w:rsidRDefault="00E73FD7" w:rsidP="005D6D67">
      <w:pPr>
        <w:pStyle w:val="Paragraphedeliste"/>
        <w:ind w:left="567"/>
        <w:contextualSpacing w:val="0"/>
        <w:rPr>
          <w:noProof/>
          <w:lang w:val="en-US"/>
        </w:rPr>
      </w:pPr>
      <w:r w:rsidRPr="005D6D67">
        <w:rPr>
          <w:i/>
          <w:noProof/>
          <w:highlight w:val="yellow"/>
          <w:lang w:val="en-US"/>
        </w:rPr>
        <w:t>End of OPTION A]</w:t>
      </w:r>
    </w:p>
    <w:p w14:paraId="630D9496" w14:textId="77777777" w:rsidR="00E73FD7" w:rsidRDefault="00E73FD7" w:rsidP="00E73FD7">
      <w:pPr>
        <w:suppressAutoHyphens w:val="0"/>
        <w:overflowPunct/>
        <w:autoSpaceDE/>
        <w:autoSpaceDN/>
        <w:adjustRightInd/>
        <w:spacing w:before="142" w:after="0"/>
        <w:textAlignment w:val="auto"/>
        <w:rPr>
          <w:i/>
          <w:noProof/>
          <w:highlight w:val="yellow"/>
          <w:lang w:val="en-US"/>
        </w:rPr>
      </w:pPr>
    </w:p>
    <w:p w14:paraId="1B0A2F69" w14:textId="77777777" w:rsidR="00E73FD7" w:rsidRDefault="00E73FD7" w:rsidP="00E73FD7">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0C99EB7" w14:textId="77777777" w:rsidR="00E73FD7" w:rsidRPr="004905A0" w:rsidRDefault="00E73FD7" w:rsidP="00E73FD7">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01DACEF1" w14:textId="77777777" w:rsidR="00E73FD7" w:rsidRDefault="00E73FD7" w:rsidP="00E73FD7">
      <w:pPr>
        <w:rPr>
          <w:i/>
          <w:noProof/>
          <w:lang w:val="en-US"/>
        </w:rPr>
      </w:pPr>
    </w:p>
    <w:p w14:paraId="42419BCA" w14:textId="77777777" w:rsidR="00E73FD7" w:rsidRPr="0078749F" w:rsidRDefault="00E73FD7" w:rsidP="00E73FD7">
      <w:pPr>
        <w:pStyle w:val="Paragraphedeliste"/>
        <w:numPr>
          <w:ilvl w:val="3"/>
          <w:numId w:val="12"/>
        </w:numPr>
        <w:ind w:left="567" w:hanging="567"/>
        <w:rPr>
          <w:b/>
          <w:noProof/>
          <w:u w:val="single"/>
          <w:lang w:val="en-US"/>
        </w:rPr>
      </w:pPr>
      <w:r w:rsidRPr="0078749F">
        <w:rPr>
          <w:b/>
          <w:noProof/>
          <w:u w:val="single"/>
          <w:lang w:val="en-US"/>
        </w:rPr>
        <w:t>Prohibited Practices</w:t>
      </w:r>
    </w:p>
    <w:p w14:paraId="6A025C9D" w14:textId="683FCFD8" w:rsidR="00E73FD7" w:rsidRPr="009039EB" w:rsidRDefault="00E73FD7" w:rsidP="00E73FD7">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r w:rsidRPr="00E73FD7">
        <w:rPr>
          <w:noProof/>
          <w:lang w:val="en-US"/>
        </w:rPr>
        <w:t xml:space="preserve"> </w:t>
      </w:r>
      <w:r w:rsidRPr="007C2D8B">
        <w:rPr>
          <w:noProof/>
          <w:lang w:val="en-US"/>
        </w:rPr>
        <w:t xml:space="preserve">The Contracting Authority means the Purchaser, the Employer, the </w:t>
      </w:r>
      <w:r w:rsidRPr="007C2D8B">
        <w:rPr>
          <w:noProof/>
          <w:lang w:val="en-US"/>
        </w:rPr>
        <w:lastRenderedPageBreak/>
        <w:t>Client, as the case may be, for the procurement of goods, works, plants, consulting services or non-consulting services.</w:t>
      </w:r>
    </w:p>
    <w:p w14:paraId="77A7E7C5" w14:textId="77777777" w:rsidR="00E73FD7" w:rsidRDefault="00E73FD7" w:rsidP="00E73FD7">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39"/>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40"/>
      </w:r>
      <w:r w:rsidRPr="009039EB">
        <w:rPr>
          <w:rFonts w:cs="Arial"/>
          <w:lang w:val="en-US"/>
        </w:rPr>
        <w:t>.</w:t>
      </w:r>
    </w:p>
    <w:p w14:paraId="7F73709E" w14:textId="77777777" w:rsidR="00E73FD7" w:rsidRDefault="00E73FD7" w:rsidP="00E73FD7">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0AB44793" w14:textId="77777777" w:rsidR="00E73FD7" w:rsidRDefault="00E73FD7" w:rsidP="00E73FD7">
      <w:pPr>
        <w:spacing w:after="100"/>
        <w:rPr>
          <w:rFonts w:cs="Arial"/>
          <w:lang w:val="en-US"/>
        </w:rPr>
      </w:pPr>
      <w:r w:rsidRPr="009039EB">
        <w:rPr>
          <w:rFonts w:cs="Arial"/>
          <w:lang w:val="en-US"/>
        </w:rPr>
        <w:t>A Person</w:t>
      </w:r>
      <w:r>
        <w:rPr>
          <w:rStyle w:val="Appelnotedebasdep"/>
          <w:rFonts w:cs="Arial"/>
          <w:lang w:val="en-US"/>
        </w:rPr>
        <w:footnoteReference w:id="41"/>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42"/>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412A94B7" w14:textId="77777777" w:rsidR="00E73FD7" w:rsidRPr="0078749F" w:rsidRDefault="00E73FD7" w:rsidP="00E73FD7">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199800CE" w14:textId="77777777" w:rsidR="00E73FD7" w:rsidRPr="009039EB" w:rsidRDefault="00E73FD7" w:rsidP="00E73FD7">
      <w:pPr>
        <w:spacing w:after="100"/>
        <w:rPr>
          <w:rFonts w:cs="Arial"/>
          <w:lang w:val="en-US"/>
        </w:rPr>
      </w:pPr>
      <w:r w:rsidRPr="0078749F">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7763ADE2" w14:textId="77777777" w:rsidR="00E73FD7" w:rsidRPr="009039EB" w:rsidRDefault="00E73FD7" w:rsidP="00E73FD7">
      <w:pPr>
        <w:pStyle w:val="Paragraphedeliste"/>
        <w:numPr>
          <w:ilvl w:val="0"/>
          <w:numId w:val="88"/>
        </w:numPr>
        <w:spacing w:after="100"/>
        <w:ind w:left="426" w:hanging="219"/>
        <w:rPr>
          <w:rFonts w:cs="Arial"/>
          <w:lang w:val="en-US"/>
        </w:rPr>
      </w:pPr>
      <w:r w:rsidRPr="009039EB">
        <w:rPr>
          <w:rFonts w:cs="Arial"/>
          <w:lang w:val="en-US"/>
        </w:rPr>
        <w:t xml:space="preserve">By e-mail, to the address </w:t>
      </w:r>
      <w:hyperlink r:id="rId31" w:history="1">
        <w:r w:rsidRPr="009039EB">
          <w:rPr>
            <w:rStyle w:val="Lienhypertexte"/>
            <w:rFonts w:cs="Arial"/>
            <w:lang w:val="en-US"/>
          </w:rPr>
          <w:t>investigationsGroupeAFD@tutanota.com</w:t>
        </w:r>
      </w:hyperlink>
      <w:r w:rsidRPr="009039EB">
        <w:rPr>
          <w:rFonts w:cs="Arial"/>
          <w:lang w:val="en-US"/>
        </w:rPr>
        <w:t>, or</w:t>
      </w:r>
    </w:p>
    <w:p w14:paraId="4612A924" w14:textId="77777777" w:rsidR="00E73FD7" w:rsidRPr="0078749F" w:rsidRDefault="00E73FD7" w:rsidP="00E73FD7">
      <w:pPr>
        <w:pStyle w:val="Paragraphedeliste"/>
        <w:numPr>
          <w:ilvl w:val="0"/>
          <w:numId w:val="88"/>
        </w:numPr>
        <w:spacing w:after="100"/>
        <w:ind w:left="426" w:hanging="219"/>
        <w:rPr>
          <w:rFonts w:cs="Arial"/>
          <w:lang w:val="en-US"/>
        </w:rPr>
      </w:pPr>
      <w:r w:rsidRPr="009039EB">
        <w:rPr>
          <w:rFonts w:cs="Arial"/>
          <w:lang w:val="en-US"/>
        </w:rPr>
        <w:t>By sending a letter to AFD’s Compliance Department, 5 rue Roland Barthes, 75012 Paris.</w:t>
      </w:r>
    </w:p>
    <w:p w14:paraId="54EFB599" w14:textId="77777777" w:rsidR="00E73FD7" w:rsidRPr="0078749F" w:rsidRDefault="00E73FD7" w:rsidP="00E73FD7">
      <w:pPr>
        <w:pStyle w:val="Heading2"/>
        <w:keepNext/>
        <w:keepLines/>
        <w:numPr>
          <w:ilvl w:val="3"/>
          <w:numId w:val="12"/>
        </w:numPr>
        <w:ind w:left="567" w:hanging="567"/>
        <w:rPr>
          <w:rFonts w:cs="Arial"/>
          <w:b/>
          <w:u w:val="single"/>
          <w:lang w:val="en-US"/>
        </w:rPr>
      </w:pPr>
      <w:bookmarkStart w:id="46" w:name="_Toc23237292"/>
      <w:bookmarkStart w:id="47" w:name="_Toc157434626"/>
      <w:r w:rsidRPr="0078749F">
        <w:rPr>
          <w:rFonts w:cs="Arial"/>
          <w:b/>
          <w:u w:val="single"/>
          <w:lang w:val="en-US"/>
        </w:rPr>
        <w:lastRenderedPageBreak/>
        <w:t>Environmental, Social, Health and Safety (ESHS) Responsibility, and Security</w:t>
      </w:r>
      <w:bookmarkEnd w:id="46"/>
      <w:bookmarkEnd w:id="47"/>
    </w:p>
    <w:p w14:paraId="0B16A187" w14:textId="77777777" w:rsidR="00E73FD7" w:rsidRPr="009039EB" w:rsidRDefault="00E73FD7" w:rsidP="00E73FD7">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7E3F5D94" w14:textId="77777777" w:rsidR="00E73FD7" w:rsidRPr="0078749F" w:rsidRDefault="00E73FD7" w:rsidP="00E73FD7">
      <w:pPr>
        <w:pStyle w:val="Paragraphedeliste"/>
        <w:numPr>
          <w:ilvl w:val="4"/>
          <w:numId w:val="89"/>
        </w:numPr>
        <w:spacing w:after="100" w:line="240" w:lineRule="auto"/>
        <w:ind w:left="567" w:hanging="283"/>
        <w:rPr>
          <w:lang w:val="en-US"/>
        </w:rPr>
      </w:pPr>
      <w:r w:rsidRPr="00F56610">
        <w:rPr>
          <w:rFonts w:cs="Arial"/>
          <w:lang w:val="en-US"/>
        </w:rPr>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5FF5F70B" w14:textId="77777777" w:rsidR="00E73FD7" w:rsidRPr="0078749F" w:rsidRDefault="00E73FD7" w:rsidP="00E73FD7">
      <w:pPr>
        <w:pStyle w:val="Paragraphedeliste"/>
        <w:numPr>
          <w:ilvl w:val="4"/>
          <w:numId w:val="89"/>
        </w:numPr>
        <w:spacing w:after="100" w:line="240" w:lineRule="auto"/>
        <w:ind w:left="567" w:hanging="283"/>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7A1339A2" w14:textId="77777777" w:rsidR="00E73FD7" w:rsidRPr="0078749F" w:rsidRDefault="00E73FD7" w:rsidP="00E73FD7">
      <w:pPr>
        <w:pStyle w:val="Paragraphedeliste"/>
        <w:numPr>
          <w:ilvl w:val="4"/>
          <w:numId w:val="89"/>
        </w:numPr>
        <w:spacing w:after="100" w:line="240" w:lineRule="auto"/>
        <w:ind w:left="567" w:hanging="283"/>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E96F77C" w14:textId="77777777" w:rsidR="00E73FD7" w:rsidRPr="0078749F" w:rsidRDefault="00E73FD7" w:rsidP="00E73FD7">
      <w:pPr>
        <w:pStyle w:val="Paragraphedeliste"/>
        <w:numPr>
          <w:ilvl w:val="4"/>
          <w:numId w:val="89"/>
        </w:numPr>
        <w:spacing w:after="100" w:line="240" w:lineRule="auto"/>
        <w:ind w:left="567" w:hanging="283"/>
        <w:rPr>
          <w:lang w:val="en-US"/>
        </w:rPr>
      </w:pPr>
      <w:r w:rsidRPr="0078749F">
        <w:rPr>
          <w:rFonts w:cs="Arial"/>
          <w:lang w:val="en-US"/>
        </w:rPr>
        <w:t>Implement practices for non-discrimination and equal opportunities, and ensure the prohibition of child labor and forced labor.</w:t>
      </w:r>
    </w:p>
    <w:p w14:paraId="10A11ECD" w14:textId="77777777" w:rsidR="00E73FD7" w:rsidRPr="0078749F" w:rsidRDefault="00E73FD7" w:rsidP="00E73FD7">
      <w:pPr>
        <w:pStyle w:val="Paragraphedeliste"/>
        <w:numPr>
          <w:ilvl w:val="4"/>
          <w:numId w:val="89"/>
        </w:numPr>
        <w:spacing w:after="100" w:line="240" w:lineRule="auto"/>
        <w:ind w:left="567" w:hanging="283"/>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10274E48" w14:textId="77777777" w:rsidR="00E73FD7" w:rsidRPr="00F56610" w:rsidRDefault="00E73FD7" w:rsidP="00E73FD7">
      <w:pPr>
        <w:spacing w:after="100" w:line="240" w:lineRule="auto"/>
        <w:rPr>
          <w:lang w:val="en-US"/>
        </w:rPr>
      </w:pPr>
      <w:r w:rsidRPr="0078749F">
        <w:rPr>
          <w:rFonts w:cs="Arial"/>
          <w:i/>
          <w:highlight w:val="yellow"/>
          <w:lang w:val="en-US"/>
        </w:rPr>
        <w:t>End of OPTION B]</w:t>
      </w:r>
    </w:p>
    <w:p w14:paraId="1E5E2415" w14:textId="77777777" w:rsidR="007C4C21" w:rsidRPr="007C2D8B" w:rsidRDefault="007C4C21" w:rsidP="00E7124C">
      <w:pPr>
        <w:rPr>
          <w:noProof/>
          <w:lang w:val="en-US"/>
        </w:rPr>
        <w:sectPr w:rsidR="007C4C21" w:rsidRPr="007C2D8B" w:rsidSect="00F10870">
          <w:headerReference w:type="default" r:id="rId32"/>
          <w:footnotePr>
            <w:numRestart w:val="eachSect"/>
          </w:footnotePr>
          <w:pgSz w:w="11906" w:h="16838"/>
          <w:pgMar w:top="1418" w:right="1418" w:bottom="1418" w:left="1418" w:header="709" w:footer="709" w:gutter="0"/>
          <w:cols w:space="708"/>
          <w:docGrid w:linePitch="360"/>
        </w:sectPr>
      </w:pPr>
    </w:p>
    <w:p w14:paraId="1C9AF4F0" w14:textId="77777777" w:rsidR="007C4C21" w:rsidRPr="007C2D8B" w:rsidRDefault="00450924" w:rsidP="007C4C21">
      <w:pPr>
        <w:pStyle w:val="TITLESECTION"/>
        <w:rPr>
          <w:noProof/>
          <w:lang w:val="en-US"/>
        </w:rPr>
      </w:pPr>
      <w:bookmarkStart w:id="48" w:name="_Toc12380118"/>
      <w:r w:rsidRPr="007C2D8B">
        <w:rPr>
          <w:noProof/>
          <w:lang w:val="en-US"/>
        </w:rPr>
        <w:lastRenderedPageBreak/>
        <w:t>Section VII – Term</w:t>
      </w:r>
      <w:r w:rsidR="007C4C21" w:rsidRPr="007C2D8B">
        <w:rPr>
          <w:noProof/>
          <w:lang w:val="en-US"/>
        </w:rPr>
        <w:t xml:space="preserve">s </w:t>
      </w:r>
      <w:r w:rsidRPr="007C2D8B">
        <w:rPr>
          <w:noProof/>
          <w:lang w:val="en-US"/>
        </w:rPr>
        <w:t>of Re</w:t>
      </w:r>
      <w:r w:rsidR="007C4C21" w:rsidRPr="007C2D8B">
        <w:rPr>
          <w:noProof/>
          <w:lang w:val="en-US"/>
        </w:rPr>
        <w:t>f</w:t>
      </w:r>
      <w:r w:rsidRPr="007C2D8B">
        <w:rPr>
          <w:noProof/>
          <w:lang w:val="en-US"/>
        </w:rPr>
        <w:t>e</w:t>
      </w:r>
      <w:r w:rsidR="007C4C21" w:rsidRPr="007C2D8B">
        <w:rPr>
          <w:noProof/>
          <w:lang w:val="en-US"/>
        </w:rPr>
        <w:t>rence</w:t>
      </w:r>
      <w:bookmarkEnd w:id="48"/>
    </w:p>
    <w:p w14:paraId="7FB358F6" w14:textId="77777777" w:rsidR="007C4C21" w:rsidRPr="007C2D8B" w:rsidRDefault="007C4C21" w:rsidP="00E7124C">
      <w:pPr>
        <w:rPr>
          <w:noProof/>
          <w:lang w:val="en-US"/>
        </w:rPr>
      </w:pPr>
    </w:p>
    <w:p w14:paraId="1E68DFA6" w14:textId="77777777" w:rsidR="007C4C21" w:rsidRPr="007C2D8B" w:rsidRDefault="007C4C21" w:rsidP="007C4C21">
      <w:pPr>
        <w:rPr>
          <w:i/>
          <w:noProof/>
          <w:lang w:val="en-US"/>
        </w:rPr>
      </w:pPr>
      <w:r w:rsidRPr="007C2D8B">
        <w:rPr>
          <w:i/>
          <w:noProof/>
          <w:highlight w:val="yellow"/>
          <w:lang w:val="en-US"/>
        </w:rPr>
        <w:t>[</w:t>
      </w:r>
      <w:r w:rsidR="00450924" w:rsidRPr="007C2D8B">
        <w:rPr>
          <w:i/>
          <w:noProof/>
          <w:highlight w:val="yellow"/>
          <w:lang w:val="en-US"/>
        </w:rPr>
        <w:t>Sample outline</w:t>
      </w:r>
      <w:r w:rsidRPr="007C2D8B">
        <w:rPr>
          <w:i/>
          <w:noProof/>
          <w:highlight w:val="yellow"/>
          <w:lang w:val="en-US"/>
        </w:rPr>
        <w:t>:</w:t>
      </w:r>
      <w:r w:rsidR="00D90AAA" w:rsidRPr="007C2D8B">
        <w:rPr>
          <w:i/>
          <w:noProof/>
          <w:highlight w:val="yellow"/>
          <w:lang w:val="en-US"/>
        </w:rPr>
        <w:t>]</w:t>
      </w:r>
    </w:p>
    <w:p w14:paraId="3858B25B" w14:textId="77777777" w:rsidR="007C4C21" w:rsidRPr="007C2D8B" w:rsidRDefault="00450924" w:rsidP="00A70AEF">
      <w:pPr>
        <w:pStyle w:val="Paragraphedeliste"/>
        <w:numPr>
          <w:ilvl w:val="0"/>
          <w:numId w:val="30"/>
        </w:numPr>
        <w:tabs>
          <w:tab w:val="right" w:leader="underscore" w:pos="9072"/>
        </w:tabs>
        <w:ind w:left="567" w:hanging="567"/>
        <w:contextualSpacing w:val="0"/>
        <w:rPr>
          <w:noProof/>
          <w:lang w:val="en-US"/>
        </w:rPr>
      </w:pPr>
      <w:r w:rsidRPr="007C2D8B">
        <w:rPr>
          <w:noProof/>
          <w:lang w:val="en-US"/>
        </w:rPr>
        <w:t>Background</w:t>
      </w:r>
      <w:r w:rsidR="007C4C21" w:rsidRPr="007C2D8B">
        <w:rPr>
          <w:noProof/>
          <w:lang w:val="en-US"/>
        </w:rPr>
        <w:t>:</w:t>
      </w:r>
      <w:r w:rsidR="007C4C21" w:rsidRPr="007C2D8B">
        <w:rPr>
          <w:noProof/>
          <w:lang w:val="en-US"/>
        </w:rPr>
        <w:tab/>
      </w:r>
    </w:p>
    <w:p w14:paraId="3DBF18BD" w14:textId="77777777" w:rsidR="007C4C21" w:rsidRPr="007C2D8B" w:rsidRDefault="00450924" w:rsidP="00A70AEF">
      <w:pPr>
        <w:pStyle w:val="Paragraphedeliste"/>
        <w:numPr>
          <w:ilvl w:val="0"/>
          <w:numId w:val="30"/>
        </w:numPr>
        <w:tabs>
          <w:tab w:val="right" w:leader="underscore" w:pos="9072"/>
        </w:tabs>
        <w:ind w:left="567" w:hanging="567"/>
        <w:contextualSpacing w:val="0"/>
        <w:rPr>
          <w:noProof/>
          <w:lang w:val="en-US"/>
        </w:rPr>
      </w:pPr>
      <w:r w:rsidRPr="007C2D8B">
        <w:rPr>
          <w:noProof/>
          <w:lang w:val="en-US"/>
        </w:rPr>
        <w:t>Objective(s) of the Services</w:t>
      </w:r>
      <w:r w:rsidR="007C4C21" w:rsidRPr="007C2D8B">
        <w:rPr>
          <w:noProof/>
          <w:lang w:val="en-US"/>
        </w:rPr>
        <w:t>:</w:t>
      </w:r>
      <w:r w:rsidR="007C4C21" w:rsidRPr="007C2D8B">
        <w:rPr>
          <w:noProof/>
          <w:lang w:val="en-US"/>
        </w:rPr>
        <w:tab/>
      </w:r>
    </w:p>
    <w:p w14:paraId="6724CFAB" w14:textId="77777777" w:rsidR="007C4C21" w:rsidRPr="007C2D8B" w:rsidRDefault="00450924" w:rsidP="00A70AEF">
      <w:pPr>
        <w:pStyle w:val="Paragraphedeliste"/>
        <w:numPr>
          <w:ilvl w:val="0"/>
          <w:numId w:val="30"/>
        </w:numPr>
        <w:tabs>
          <w:tab w:val="right" w:leader="underscore" w:pos="9072"/>
        </w:tabs>
        <w:ind w:left="567" w:hanging="567"/>
        <w:contextualSpacing w:val="0"/>
        <w:rPr>
          <w:noProof/>
          <w:lang w:val="en-US"/>
        </w:rPr>
      </w:pPr>
      <w:r w:rsidRPr="007C2D8B">
        <w:rPr>
          <w:noProof/>
          <w:lang w:val="en-US"/>
        </w:rPr>
        <w:t>Scope of Services, Tasks (Components) and Expected Deliverables</w:t>
      </w:r>
      <w:r w:rsidR="007C4C21" w:rsidRPr="007C2D8B">
        <w:rPr>
          <w:noProof/>
          <w:lang w:val="en-US"/>
        </w:rPr>
        <w:t>:</w:t>
      </w:r>
    </w:p>
    <w:p w14:paraId="0A3FB821" w14:textId="77777777" w:rsidR="007C4C21" w:rsidRPr="007C2D8B" w:rsidRDefault="007C4C21" w:rsidP="007C4C21">
      <w:pPr>
        <w:ind w:left="1134" w:hanging="567"/>
        <w:rPr>
          <w:noProof/>
          <w:lang w:val="en-US"/>
        </w:rPr>
      </w:pPr>
      <w:r w:rsidRPr="007C2D8B">
        <w:rPr>
          <w:noProof/>
          <w:lang w:val="en-US"/>
        </w:rPr>
        <w:t>3.1</w:t>
      </w:r>
      <w:r w:rsidRPr="007C2D8B">
        <w:rPr>
          <w:noProof/>
          <w:lang w:val="en-US"/>
        </w:rPr>
        <w:tab/>
      </w:r>
      <w:r w:rsidR="00A6623D" w:rsidRPr="007C2D8B">
        <w:rPr>
          <w:noProof/>
          <w:lang w:val="en-US"/>
        </w:rPr>
        <w:t>______________________________________________</w:t>
      </w:r>
    </w:p>
    <w:p w14:paraId="498777C5" w14:textId="77777777" w:rsidR="007C4C21" w:rsidRPr="007C2D8B" w:rsidRDefault="00A6623D" w:rsidP="00A6623D">
      <w:pPr>
        <w:tabs>
          <w:tab w:val="left" w:pos="1134"/>
        </w:tabs>
        <w:ind w:left="1134" w:hanging="567"/>
        <w:rPr>
          <w:noProof/>
          <w:lang w:val="en-US"/>
        </w:rPr>
      </w:pPr>
      <w:r w:rsidRPr="007C2D8B">
        <w:rPr>
          <w:noProof/>
          <w:lang w:val="en-US"/>
        </w:rPr>
        <w:t>3.2</w:t>
      </w:r>
      <w:r w:rsidRPr="007C2D8B">
        <w:rPr>
          <w:noProof/>
          <w:lang w:val="en-US"/>
        </w:rPr>
        <w:tab/>
      </w:r>
      <w:r w:rsidR="007C4C21" w:rsidRPr="007C2D8B">
        <w:rPr>
          <w:i/>
          <w:noProof/>
          <w:highlight w:val="yellow"/>
          <w:lang w:val="en-US"/>
        </w:rPr>
        <w:t>[</w:t>
      </w:r>
      <w:r w:rsidR="00450924" w:rsidRPr="007C2D8B">
        <w:rPr>
          <w:i/>
          <w:noProof/>
          <w:highlight w:val="yellow"/>
          <w:lang w:val="en-US"/>
        </w:rPr>
        <w:t>indicate if downstream work is required</w:t>
      </w:r>
      <w:r w:rsidR="007C4C21" w:rsidRPr="007C2D8B">
        <w:rPr>
          <w:i/>
          <w:noProof/>
          <w:highlight w:val="yellow"/>
          <w:lang w:val="en-US"/>
        </w:rPr>
        <w:t>]</w:t>
      </w:r>
    </w:p>
    <w:p w14:paraId="6D0A99BB" w14:textId="77777777" w:rsidR="007C4C21" w:rsidRPr="007C2D8B" w:rsidRDefault="00A6623D" w:rsidP="00A6623D">
      <w:pPr>
        <w:ind w:left="1134" w:hanging="567"/>
        <w:rPr>
          <w:noProof/>
          <w:lang w:val="en-US"/>
        </w:rPr>
      </w:pPr>
      <w:r w:rsidRPr="007C2D8B">
        <w:rPr>
          <w:noProof/>
          <w:lang w:val="en-US"/>
        </w:rPr>
        <w:t>3.3</w:t>
      </w:r>
      <w:r w:rsidRPr="007C2D8B">
        <w:rPr>
          <w:noProof/>
          <w:lang w:val="en-US"/>
        </w:rPr>
        <w:tab/>
      </w:r>
      <w:r w:rsidR="007C4C21" w:rsidRPr="007C2D8B">
        <w:rPr>
          <w:i/>
          <w:noProof/>
          <w:highlight w:val="yellow"/>
          <w:lang w:val="en-US"/>
        </w:rPr>
        <w:t>[</w:t>
      </w:r>
      <w:r w:rsidR="00450924" w:rsidRPr="007C2D8B">
        <w:rPr>
          <w:i/>
          <w:noProof/>
          <w:highlight w:val="yellow"/>
          <w:lang w:val="en-US"/>
        </w:rPr>
        <w:t>indicate if training is a specific component of the Services</w:t>
      </w:r>
      <w:r w:rsidR="007C4C21" w:rsidRPr="007C2D8B">
        <w:rPr>
          <w:i/>
          <w:noProof/>
          <w:highlight w:val="yellow"/>
          <w:lang w:val="en-US"/>
        </w:rPr>
        <w:t>]</w:t>
      </w:r>
    </w:p>
    <w:p w14:paraId="4AB87A9E" w14:textId="77777777" w:rsidR="007C4C21" w:rsidRPr="007C2D8B" w:rsidRDefault="00450924" w:rsidP="00A70AEF">
      <w:pPr>
        <w:pStyle w:val="Paragraphedeliste"/>
        <w:numPr>
          <w:ilvl w:val="0"/>
          <w:numId w:val="30"/>
        </w:numPr>
        <w:ind w:left="567" w:hanging="567"/>
        <w:contextualSpacing w:val="0"/>
        <w:rPr>
          <w:noProof/>
          <w:lang w:val="en-US"/>
        </w:rPr>
      </w:pPr>
      <w:r w:rsidRPr="007C2D8B">
        <w:rPr>
          <w:noProof/>
          <w:lang w:val="en-US"/>
        </w:rPr>
        <w:t xml:space="preserve">Team Composition &amp; Qualification Requirements for the Key Experts (and any other requirements which will be used for evaluating the Key Experts under </w:t>
      </w:r>
      <w:r w:rsidR="004368E0" w:rsidRPr="007C2D8B">
        <w:rPr>
          <w:noProof/>
          <w:lang w:val="en-US"/>
        </w:rPr>
        <w:t>Sub</w:t>
      </w:r>
      <w:r w:rsidR="004368E0" w:rsidRPr="007C2D8B">
        <w:rPr>
          <w:noProof/>
          <w:lang w:val="en-US"/>
        </w:rPr>
        <w:noBreakHyphen/>
        <w:t xml:space="preserve">Clause </w:t>
      </w:r>
      <w:r w:rsidRPr="007C2D8B">
        <w:rPr>
          <w:noProof/>
          <w:lang w:val="en-US"/>
        </w:rPr>
        <w:t>21.1</w:t>
      </w:r>
      <w:r w:rsidR="004368E0" w:rsidRPr="007C2D8B">
        <w:rPr>
          <w:noProof/>
          <w:lang w:val="en-US"/>
        </w:rPr>
        <w:t xml:space="preserve"> of the Data Sheet</w:t>
      </w:r>
      <w:r w:rsidRPr="007C2D8B">
        <w:rPr>
          <w:noProof/>
          <w:lang w:val="en-US"/>
        </w:rPr>
        <w:t>)</w:t>
      </w:r>
    </w:p>
    <w:p w14:paraId="2244D797" w14:textId="77777777" w:rsidR="007C4C21" w:rsidRPr="007C2D8B" w:rsidRDefault="00D87298" w:rsidP="00D87298">
      <w:pPr>
        <w:pStyle w:val="Paragraphedeliste"/>
        <w:numPr>
          <w:ilvl w:val="0"/>
          <w:numId w:val="30"/>
        </w:numPr>
        <w:ind w:left="567" w:hanging="567"/>
        <w:contextualSpacing w:val="0"/>
        <w:rPr>
          <w:noProof/>
          <w:lang w:val="en-US"/>
        </w:rPr>
      </w:pPr>
      <w:r w:rsidRPr="00D87298">
        <w:rPr>
          <w:noProof/>
          <w:lang w:val="en-US"/>
        </w:rPr>
        <w:t>Reporting Requirements and Time Schedule for Deliverables</w:t>
      </w:r>
      <w:r>
        <w:rPr>
          <w:noProof/>
          <w:lang w:val="en-US"/>
        </w:rPr>
        <w:t>:</w:t>
      </w:r>
    </w:p>
    <w:p w14:paraId="460F8DAD" w14:textId="77777777" w:rsidR="007C4C21" w:rsidRPr="007C2D8B" w:rsidRDefault="004368E0" w:rsidP="00A6623D">
      <w:pPr>
        <w:ind w:left="567"/>
        <w:rPr>
          <w:noProof/>
          <w:lang w:val="en-US"/>
        </w:rPr>
      </w:pPr>
      <w:r w:rsidRPr="007C2D8B">
        <w:rPr>
          <w:noProof/>
          <w:lang w:val="en-US"/>
        </w:rPr>
        <w:t>At a minimum, list the following</w:t>
      </w:r>
      <w:r w:rsidR="007C4C21" w:rsidRPr="007C2D8B">
        <w:rPr>
          <w:noProof/>
          <w:lang w:val="en-US"/>
        </w:rPr>
        <w:t>:</w:t>
      </w:r>
    </w:p>
    <w:p w14:paraId="5DBB0D2C" w14:textId="77777777" w:rsidR="007C4C21" w:rsidRPr="007C2D8B" w:rsidRDefault="00A6623D" w:rsidP="00A70AEF">
      <w:pPr>
        <w:pStyle w:val="Paragraphedeliste"/>
        <w:numPr>
          <w:ilvl w:val="0"/>
          <w:numId w:val="31"/>
        </w:numPr>
        <w:ind w:left="1134" w:hanging="567"/>
        <w:contextualSpacing w:val="0"/>
        <w:rPr>
          <w:noProof/>
          <w:lang w:val="en-US"/>
        </w:rPr>
      </w:pPr>
      <w:r w:rsidRPr="007C2D8B">
        <w:rPr>
          <w:noProof/>
          <w:lang w:val="en-US"/>
        </w:rPr>
        <w:t>f</w:t>
      </w:r>
      <w:r w:rsidR="007C4C21" w:rsidRPr="007C2D8B">
        <w:rPr>
          <w:noProof/>
          <w:lang w:val="en-US"/>
        </w:rPr>
        <w:t xml:space="preserve">ormat, </w:t>
      </w:r>
      <w:r w:rsidR="004368E0" w:rsidRPr="007C2D8B">
        <w:rPr>
          <w:noProof/>
          <w:lang w:val="en-US"/>
        </w:rPr>
        <w:t>frequency, and contents of reports</w:t>
      </w:r>
      <w:r w:rsidR="007C4C21" w:rsidRPr="007C2D8B">
        <w:rPr>
          <w:noProof/>
          <w:lang w:val="en-US"/>
        </w:rPr>
        <w:t xml:space="preserve">; </w:t>
      </w:r>
    </w:p>
    <w:p w14:paraId="6BF53D54" w14:textId="77777777" w:rsidR="007C4C21" w:rsidRPr="007C2D8B" w:rsidRDefault="004368E0" w:rsidP="00A70AEF">
      <w:pPr>
        <w:pStyle w:val="Paragraphedeliste"/>
        <w:numPr>
          <w:ilvl w:val="0"/>
          <w:numId w:val="31"/>
        </w:numPr>
        <w:ind w:left="1134" w:hanging="567"/>
        <w:contextualSpacing w:val="0"/>
        <w:rPr>
          <w:noProof/>
          <w:lang w:val="en-US"/>
        </w:rPr>
      </w:pPr>
      <w:r w:rsidRPr="007C2D8B">
        <w:rPr>
          <w:noProof/>
          <w:lang w:val="en-US"/>
        </w:rPr>
        <w:t xml:space="preserve">number of copies, and requirements to </w:t>
      </w:r>
      <w:r w:rsidR="00761AB9" w:rsidRPr="007C2D8B">
        <w:rPr>
          <w:noProof/>
          <w:lang w:val="en-US"/>
        </w:rPr>
        <w:t>electronic submission (or on CD</w:t>
      </w:r>
      <w:r w:rsidR="00761AB9" w:rsidRPr="007C2D8B">
        <w:rPr>
          <w:noProof/>
          <w:lang w:val="en-US"/>
        </w:rPr>
        <w:noBreakHyphen/>
      </w:r>
      <w:r w:rsidRPr="007C2D8B">
        <w:rPr>
          <w:noProof/>
          <w:lang w:val="en-US"/>
        </w:rPr>
        <w:t>ROM). Final r</w:t>
      </w:r>
      <w:r w:rsidR="00761AB9" w:rsidRPr="007C2D8B">
        <w:rPr>
          <w:noProof/>
          <w:lang w:val="en-US"/>
        </w:rPr>
        <w:t>eports shall be delivered in CD</w:t>
      </w:r>
      <w:r w:rsidR="00761AB9" w:rsidRPr="007C2D8B">
        <w:rPr>
          <w:noProof/>
          <w:lang w:val="en-US"/>
        </w:rPr>
        <w:noBreakHyphen/>
      </w:r>
      <w:r w:rsidRPr="007C2D8B">
        <w:rPr>
          <w:noProof/>
          <w:lang w:val="en-US"/>
        </w:rPr>
        <w:t>ROM in addition to the specified number of hard copies</w:t>
      </w:r>
      <w:r w:rsidR="007C4C21" w:rsidRPr="007C2D8B">
        <w:rPr>
          <w:noProof/>
          <w:lang w:val="en-US"/>
        </w:rPr>
        <w:t xml:space="preserve">; </w:t>
      </w:r>
    </w:p>
    <w:p w14:paraId="3A3EB262" w14:textId="77777777" w:rsidR="007C4C21" w:rsidRPr="007C2D8B" w:rsidRDefault="007C4C21" w:rsidP="00A70AEF">
      <w:pPr>
        <w:pStyle w:val="Paragraphedeliste"/>
        <w:numPr>
          <w:ilvl w:val="0"/>
          <w:numId w:val="31"/>
        </w:numPr>
        <w:ind w:left="1134" w:hanging="567"/>
        <w:contextualSpacing w:val="0"/>
        <w:rPr>
          <w:noProof/>
          <w:lang w:val="en-US"/>
        </w:rPr>
      </w:pPr>
      <w:r w:rsidRPr="007C2D8B">
        <w:rPr>
          <w:noProof/>
          <w:lang w:val="en-US"/>
        </w:rPr>
        <w:t xml:space="preserve">dates </w:t>
      </w:r>
      <w:r w:rsidR="004368E0" w:rsidRPr="007C2D8B">
        <w:rPr>
          <w:noProof/>
          <w:lang w:val="en-US"/>
        </w:rPr>
        <w:t>of submission</w:t>
      </w:r>
      <w:r w:rsidRPr="007C2D8B">
        <w:rPr>
          <w:noProof/>
          <w:lang w:val="en-US"/>
        </w:rPr>
        <w:t xml:space="preserve">; </w:t>
      </w:r>
    </w:p>
    <w:p w14:paraId="124E1E9D" w14:textId="77777777" w:rsidR="007C4C21" w:rsidRPr="007C2D8B" w:rsidRDefault="004368E0" w:rsidP="00A70AEF">
      <w:pPr>
        <w:pStyle w:val="Paragraphedeliste"/>
        <w:numPr>
          <w:ilvl w:val="0"/>
          <w:numId w:val="31"/>
        </w:numPr>
        <w:ind w:left="1134" w:hanging="567"/>
        <w:contextualSpacing w:val="0"/>
        <w:rPr>
          <w:noProof/>
          <w:lang w:val="en-US"/>
        </w:rPr>
      </w:pPr>
      <w:r w:rsidRPr="007C2D8B">
        <w:rPr>
          <w:noProof/>
          <w:lang w:val="en-US"/>
        </w:rPr>
        <w:t>persons (indicate names, titles, submission address) to receive them; etc.</w:t>
      </w:r>
    </w:p>
    <w:p w14:paraId="59F92BAD" w14:textId="77777777" w:rsidR="007C4C21" w:rsidRPr="007C2D8B" w:rsidRDefault="0044426D" w:rsidP="00A6623D">
      <w:pPr>
        <w:ind w:left="567"/>
        <w:rPr>
          <w:noProof/>
          <w:lang w:val="en-US"/>
        </w:rPr>
      </w:pPr>
      <w:r w:rsidRPr="007C2D8B">
        <w:rPr>
          <w:noProof/>
          <w:lang w:val="en-US"/>
        </w:rPr>
        <w:t>If no reports are to be submitted, state here "Not applicable".</w:t>
      </w:r>
    </w:p>
    <w:p w14:paraId="470D5FFE" w14:textId="77777777" w:rsidR="007C4C21" w:rsidRPr="007C2D8B" w:rsidRDefault="004368E0" w:rsidP="00A70AEF">
      <w:pPr>
        <w:pStyle w:val="Paragraphedeliste"/>
        <w:numPr>
          <w:ilvl w:val="0"/>
          <w:numId w:val="30"/>
        </w:numPr>
        <w:ind w:left="567" w:hanging="567"/>
        <w:contextualSpacing w:val="0"/>
        <w:rPr>
          <w:noProof/>
          <w:lang w:val="en-US"/>
        </w:rPr>
      </w:pPr>
      <w:r w:rsidRPr="007C2D8B">
        <w:rPr>
          <w:noProof/>
          <w:lang w:val="en-US"/>
        </w:rPr>
        <w:t>C</w:t>
      </w:r>
      <w:r w:rsidR="008F6A45" w:rsidRPr="007C2D8B">
        <w:rPr>
          <w:noProof/>
          <w:lang w:val="en-US"/>
        </w:rPr>
        <w:t>lient’s Input:</w:t>
      </w:r>
    </w:p>
    <w:p w14:paraId="67286C70" w14:textId="77777777" w:rsidR="007C4C21" w:rsidRPr="007C2D8B" w:rsidRDefault="004368E0" w:rsidP="00A70AEF">
      <w:pPr>
        <w:pStyle w:val="Paragraphedeliste"/>
        <w:numPr>
          <w:ilvl w:val="0"/>
          <w:numId w:val="32"/>
        </w:numPr>
        <w:ind w:left="1134" w:hanging="567"/>
        <w:contextualSpacing w:val="0"/>
        <w:rPr>
          <w:noProof/>
          <w:lang w:val="en-US"/>
        </w:rPr>
      </w:pPr>
      <w:r w:rsidRPr="007C2D8B">
        <w:rPr>
          <w:noProof/>
          <w:lang w:val="en-US"/>
        </w:rPr>
        <w:t>Services, facilities and property to be made available to the Consultant by the Client</w:t>
      </w:r>
      <w:r w:rsidR="007C4C21" w:rsidRPr="007C2D8B">
        <w:rPr>
          <w:noProof/>
          <w:lang w:val="en-US"/>
        </w:rPr>
        <w:t xml:space="preserve">: _______________________________ </w:t>
      </w:r>
      <w:r w:rsidR="007C4C21" w:rsidRPr="007C2D8B">
        <w:rPr>
          <w:i/>
          <w:noProof/>
          <w:highlight w:val="yellow"/>
          <w:lang w:val="en-US"/>
        </w:rPr>
        <w:t>[</w:t>
      </w:r>
      <w:r w:rsidRPr="007C2D8B">
        <w:rPr>
          <w:i/>
          <w:noProof/>
          <w:highlight w:val="yellow"/>
          <w:lang w:val="en-US"/>
        </w:rPr>
        <w:t>list/specify</w:t>
      </w:r>
      <w:r w:rsidR="007C4C21" w:rsidRPr="007C2D8B">
        <w:rPr>
          <w:i/>
          <w:noProof/>
          <w:highlight w:val="yellow"/>
          <w:lang w:val="en-US"/>
        </w:rPr>
        <w:t>]</w:t>
      </w:r>
    </w:p>
    <w:p w14:paraId="14D4E460" w14:textId="77777777" w:rsidR="007C4C21" w:rsidRPr="007C2D8B" w:rsidRDefault="004368E0" w:rsidP="00A70AEF">
      <w:pPr>
        <w:pStyle w:val="Paragraphedeliste"/>
        <w:numPr>
          <w:ilvl w:val="0"/>
          <w:numId w:val="32"/>
        </w:numPr>
        <w:ind w:left="1134" w:hanging="567"/>
        <w:contextualSpacing w:val="0"/>
        <w:rPr>
          <w:noProof/>
          <w:lang w:val="en-US"/>
        </w:rPr>
      </w:pPr>
      <w:r w:rsidRPr="007C2D8B">
        <w:rPr>
          <w:noProof/>
          <w:lang w:val="en-US"/>
        </w:rPr>
        <w:lastRenderedPageBreak/>
        <w:t>Professional and support counterpart personnel to be assigned by the Client to the Consultant’s team</w:t>
      </w:r>
      <w:r w:rsidR="007C4C21" w:rsidRPr="007C2D8B">
        <w:rPr>
          <w:noProof/>
          <w:lang w:val="en-US"/>
        </w:rPr>
        <w:t xml:space="preserve">: _______________________________ </w:t>
      </w:r>
      <w:r w:rsidR="007C4C21" w:rsidRPr="007C2D8B">
        <w:rPr>
          <w:i/>
          <w:noProof/>
          <w:highlight w:val="yellow"/>
          <w:lang w:val="en-US"/>
        </w:rPr>
        <w:t>[</w:t>
      </w:r>
      <w:r w:rsidRPr="007C2D8B">
        <w:rPr>
          <w:i/>
          <w:noProof/>
          <w:highlight w:val="yellow"/>
          <w:lang w:val="en-US"/>
        </w:rPr>
        <w:t>list/specify</w:t>
      </w:r>
      <w:r w:rsidR="007C4C21" w:rsidRPr="007C2D8B">
        <w:rPr>
          <w:i/>
          <w:noProof/>
          <w:highlight w:val="yellow"/>
          <w:lang w:val="en-US"/>
        </w:rPr>
        <w:t>]</w:t>
      </w:r>
    </w:p>
    <w:p w14:paraId="4649E8A1" w14:textId="77777777" w:rsidR="007C4C21" w:rsidRPr="007C2D8B" w:rsidRDefault="007C4C21" w:rsidP="00A70AEF">
      <w:pPr>
        <w:pStyle w:val="Paragraphedeliste"/>
        <w:numPr>
          <w:ilvl w:val="0"/>
          <w:numId w:val="30"/>
        </w:numPr>
        <w:ind w:left="567" w:hanging="567"/>
        <w:contextualSpacing w:val="0"/>
        <w:rPr>
          <w:noProof/>
          <w:lang w:val="en-US"/>
        </w:rPr>
      </w:pPr>
      <w:r w:rsidRPr="007C2D8B">
        <w:rPr>
          <w:noProof/>
          <w:lang w:val="en-US"/>
        </w:rPr>
        <w:t>_</w:t>
      </w:r>
      <w:r w:rsidR="00D90AAA" w:rsidRPr="007C2D8B">
        <w:rPr>
          <w:noProof/>
          <w:lang w:val="en-US"/>
        </w:rPr>
        <w:t>_______________________________</w:t>
      </w:r>
    </w:p>
    <w:p w14:paraId="1C6E3358" w14:textId="77777777" w:rsidR="007C4C21" w:rsidRPr="007C2D8B" w:rsidRDefault="007C4C21" w:rsidP="00E7124C">
      <w:pPr>
        <w:rPr>
          <w:noProof/>
          <w:lang w:val="en-US"/>
        </w:rPr>
      </w:pPr>
    </w:p>
    <w:p w14:paraId="4AB47C0D" w14:textId="77777777" w:rsidR="004368E0" w:rsidRPr="007C2D8B" w:rsidRDefault="00D90AAA" w:rsidP="00E7124C">
      <w:pPr>
        <w:rPr>
          <w:noProof/>
          <w:lang w:val="en-US"/>
        </w:rPr>
      </w:pPr>
      <w:r w:rsidRPr="007C2D8B">
        <w:rPr>
          <w:i/>
          <w:noProof/>
          <w:highlight w:val="yellow"/>
          <w:lang w:val="en-US"/>
        </w:rPr>
        <w:t>[</w:t>
      </w:r>
      <w:r w:rsidR="004368E0" w:rsidRPr="007C2D8B">
        <w:rPr>
          <w:b/>
          <w:i/>
          <w:noProof/>
          <w:highlight w:val="yellow"/>
          <w:lang w:val="en-US"/>
        </w:rPr>
        <w:t>Note</w:t>
      </w:r>
      <w:r w:rsidR="004368E0" w:rsidRPr="007C2D8B">
        <w:rPr>
          <w:i/>
          <w:noProof/>
          <w:highlight w:val="yellow"/>
          <w:lang w:val="en-US"/>
        </w:rPr>
        <w:t xml:space="preserve">: In </w:t>
      </w:r>
      <w:r w:rsidR="00761AB9" w:rsidRPr="007C2D8B">
        <w:rPr>
          <w:i/>
          <w:noProof/>
          <w:highlight w:val="yellow"/>
          <w:lang w:val="en-US"/>
        </w:rPr>
        <w:t>the event</w:t>
      </w:r>
      <w:r w:rsidR="004368E0" w:rsidRPr="007C2D8B">
        <w:rPr>
          <w:i/>
          <w:noProof/>
          <w:highlight w:val="yellow"/>
          <w:lang w:val="en-US"/>
        </w:rPr>
        <w:t xml:space="preserve"> </w:t>
      </w:r>
      <w:r w:rsidR="00A16E89" w:rsidRPr="007C2D8B">
        <w:rPr>
          <w:i/>
          <w:noProof/>
          <w:highlight w:val="yellow"/>
          <w:lang w:val="en-US"/>
        </w:rPr>
        <w:t xml:space="preserve">of </w:t>
      </w:r>
      <w:r w:rsidR="00F85897" w:rsidRPr="007C2D8B">
        <w:rPr>
          <w:i/>
          <w:noProof/>
          <w:highlight w:val="yellow"/>
          <w:lang w:val="en-US"/>
        </w:rPr>
        <w:t xml:space="preserve">a contract for </w:t>
      </w:r>
      <w:r w:rsidR="00A16E89" w:rsidRPr="007C2D8B">
        <w:rPr>
          <w:i/>
          <w:noProof/>
          <w:highlight w:val="yellow"/>
          <w:lang w:val="en-US"/>
        </w:rPr>
        <w:t xml:space="preserve">supervision </w:t>
      </w:r>
      <w:r w:rsidR="00F4108E" w:rsidRPr="007C2D8B">
        <w:rPr>
          <w:i/>
          <w:noProof/>
          <w:highlight w:val="yellow"/>
          <w:lang w:val="en-US"/>
        </w:rPr>
        <w:t xml:space="preserve">of </w:t>
      </w:r>
      <w:r w:rsidR="009F1550" w:rsidRPr="007C2D8B">
        <w:rPr>
          <w:i/>
          <w:noProof/>
          <w:highlight w:val="yellow"/>
          <w:lang w:val="en-US"/>
        </w:rPr>
        <w:t>w</w:t>
      </w:r>
      <w:r w:rsidR="00F4108E" w:rsidRPr="007C2D8B">
        <w:rPr>
          <w:i/>
          <w:noProof/>
          <w:highlight w:val="yellow"/>
          <w:lang w:val="en-US"/>
        </w:rPr>
        <w:t>or</w:t>
      </w:r>
      <w:r w:rsidR="00F85897" w:rsidRPr="007C2D8B">
        <w:rPr>
          <w:i/>
          <w:noProof/>
          <w:highlight w:val="yellow"/>
          <w:lang w:val="en-US"/>
        </w:rPr>
        <w:t>ks</w:t>
      </w:r>
      <w:r w:rsidR="00F4108E" w:rsidRPr="007C2D8B">
        <w:rPr>
          <w:i/>
          <w:noProof/>
          <w:highlight w:val="yellow"/>
          <w:lang w:val="en-US"/>
        </w:rPr>
        <w:t xml:space="preserve"> with significant environmental and social impact, the </w:t>
      </w:r>
      <w:r w:rsidR="00761AB9" w:rsidRPr="007C2D8B">
        <w:rPr>
          <w:i/>
          <w:noProof/>
          <w:highlight w:val="yellow"/>
          <w:lang w:val="en-US"/>
        </w:rPr>
        <w:t>specific terms of reference</w:t>
      </w:r>
      <w:r w:rsidR="00F4108E" w:rsidRPr="007C2D8B">
        <w:rPr>
          <w:i/>
          <w:noProof/>
          <w:highlight w:val="yellow"/>
          <w:lang w:val="en-US"/>
        </w:rPr>
        <w:t xml:space="preserve"> </w:t>
      </w:r>
      <w:r w:rsidR="00761AB9" w:rsidRPr="007C2D8B">
        <w:rPr>
          <w:i/>
          <w:noProof/>
          <w:highlight w:val="yellow"/>
          <w:lang w:val="en-US"/>
        </w:rPr>
        <w:t>developed by</w:t>
      </w:r>
      <w:r w:rsidR="008F6A45" w:rsidRPr="007C2D8B">
        <w:rPr>
          <w:i/>
          <w:noProof/>
          <w:highlight w:val="yellow"/>
          <w:lang w:val="en-US"/>
        </w:rPr>
        <w:t xml:space="preserve"> </w:t>
      </w:r>
      <w:r w:rsidR="00F4108E" w:rsidRPr="007C2D8B">
        <w:rPr>
          <w:i/>
          <w:noProof/>
          <w:highlight w:val="yellow"/>
          <w:lang w:val="en-US"/>
        </w:rPr>
        <w:t>AFD</w:t>
      </w:r>
      <w:r w:rsidR="00761AB9" w:rsidRPr="007C2D8B">
        <w:rPr>
          <w:i/>
          <w:noProof/>
          <w:highlight w:val="yellow"/>
          <w:lang w:val="en-US"/>
        </w:rPr>
        <w:t xml:space="preserve"> should be used</w:t>
      </w:r>
      <w:r w:rsidR="004368E0" w:rsidRPr="007C2D8B">
        <w:rPr>
          <w:i/>
          <w:noProof/>
          <w:highlight w:val="yellow"/>
          <w:lang w:val="en-US"/>
        </w:rPr>
        <w:t>.]</w:t>
      </w:r>
    </w:p>
    <w:p w14:paraId="0907EAB3" w14:textId="77777777" w:rsidR="00A6623D" w:rsidRPr="007C2D8B" w:rsidRDefault="00A6623D" w:rsidP="00E7124C">
      <w:pPr>
        <w:rPr>
          <w:noProof/>
          <w:lang w:val="en-US"/>
        </w:rPr>
      </w:pPr>
    </w:p>
    <w:p w14:paraId="0FC37EB1" w14:textId="77777777" w:rsidR="002D5BE6" w:rsidRPr="007C2D8B" w:rsidRDefault="002D5BE6" w:rsidP="00E7124C">
      <w:pPr>
        <w:rPr>
          <w:noProof/>
          <w:lang w:val="en-US"/>
        </w:rPr>
        <w:sectPr w:rsidR="002D5BE6" w:rsidRPr="007C2D8B" w:rsidSect="00F10870">
          <w:headerReference w:type="default" r:id="rId33"/>
          <w:footnotePr>
            <w:numRestart w:val="eachSect"/>
          </w:footnotePr>
          <w:pgSz w:w="11906" w:h="16838"/>
          <w:pgMar w:top="1418" w:right="1418" w:bottom="1418" w:left="1418" w:header="709" w:footer="709" w:gutter="0"/>
          <w:cols w:space="708"/>
          <w:docGrid w:linePitch="360"/>
        </w:sectPr>
      </w:pPr>
    </w:p>
    <w:p w14:paraId="59DFFF7A" w14:textId="77777777" w:rsidR="002D5BE6" w:rsidRPr="007C2D8B" w:rsidRDefault="002D5BE6" w:rsidP="002D5BE6">
      <w:pPr>
        <w:jc w:val="center"/>
        <w:rPr>
          <w:b/>
          <w:i/>
          <w:noProof/>
          <w:highlight w:val="yellow"/>
          <w:lang w:val="en-US"/>
        </w:rPr>
      </w:pPr>
      <w:r w:rsidRPr="007C2D8B">
        <w:rPr>
          <w:b/>
          <w:i/>
          <w:noProof/>
          <w:highlight w:val="yellow"/>
          <w:lang w:val="en-US"/>
        </w:rPr>
        <w:lastRenderedPageBreak/>
        <w:t xml:space="preserve">[Insert in case of </w:t>
      </w:r>
      <w:r w:rsidR="004C66E2" w:rsidRPr="007C2D8B">
        <w:rPr>
          <w:b/>
          <w:i/>
          <w:noProof/>
          <w:highlight w:val="yellow"/>
          <w:lang w:val="en-US"/>
        </w:rPr>
        <w:t>Services</w:t>
      </w:r>
      <w:r w:rsidRPr="007C2D8B">
        <w:rPr>
          <w:b/>
          <w:i/>
          <w:noProof/>
          <w:highlight w:val="yellow"/>
          <w:lang w:val="en-US"/>
        </w:rPr>
        <w:t xml:space="preserve"> located in an area </w:t>
      </w:r>
      <w:r w:rsidR="00E35552">
        <w:rPr>
          <w:b/>
          <w:i/>
          <w:noProof/>
          <w:highlight w:val="yellow"/>
          <w:lang w:val="en-US"/>
        </w:rPr>
        <w:t>labelled as</w:t>
      </w:r>
      <w:r w:rsidRPr="007C2D8B">
        <w:rPr>
          <w:b/>
          <w:i/>
          <w:noProof/>
          <w:highlight w:val="yellow"/>
          <w:lang w:val="en-US"/>
        </w:rPr>
        <w:t xml:space="preserve"> orange or red by the French Ministry of European and Foreign Affairs</w:t>
      </w:r>
      <w:r w:rsidR="006F61E3" w:rsidRPr="007C2D8B">
        <w:rPr>
          <w:rStyle w:val="Appelnotedebasdep"/>
          <w:b/>
          <w:i/>
          <w:noProof/>
          <w:highlight w:val="yellow"/>
          <w:lang w:val="en-US"/>
        </w:rPr>
        <w:footnoteReference w:id="43"/>
      </w:r>
      <w:r w:rsidRPr="007C2D8B">
        <w:rPr>
          <w:b/>
          <w:i/>
          <w:noProof/>
          <w:highlight w:val="yellow"/>
          <w:lang w:val="en-US"/>
        </w:rPr>
        <w:t>; otherwise delete.</w:t>
      </w:r>
    </w:p>
    <w:p w14:paraId="0158C77C" w14:textId="77777777" w:rsidR="002D5BE6" w:rsidRPr="007C2D8B" w:rsidRDefault="002D5BE6" w:rsidP="002D5BE6">
      <w:pPr>
        <w:jc w:val="center"/>
        <w:rPr>
          <w:i/>
          <w:noProof/>
          <w:lang w:val="en-US"/>
        </w:rPr>
      </w:pPr>
      <w:r w:rsidRPr="007C2D8B">
        <w:rPr>
          <w:i/>
          <w:noProof/>
          <w:highlight w:val="yellow"/>
          <w:lang w:val="en-US"/>
        </w:rPr>
        <w:t xml:space="preserve">In order to finalize these </w:t>
      </w:r>
      <w:r w:rsidR="004C66E2" w:rsidRPr="007C2D8B">
        <w:rPr>
          <w:i/>
          <w:noProof/>
          <w:highlight w:val="yellow"/>
          <w:lang w:val="en-US"/>
        </w:rPr>
        <w:t>terms of reference</w:t>
      </w:r>
      <w:r w:rsidRPr="007C2D8B">
        <w:rPr>
          <w:i/>
          <w:noProof/>
          <w:highlight w:val="yellow"/>
          <w:lang w:val="en-US"/>
        </w:rPr>
        <w:t xml:space="preserve">, the </w:t>
      </w:r>
      <w:r w:rsidR="004C66E2" w:rsidRPr="007C2D8B">
        <w:rPr>
          <w:i/>
          <w:noProof/>
          <w:highlight w:val="yellow"/>
          <w:lang w:val="en-US"/>
        </w:rPr>
        <w:t xml:space="preserve">Client </w:t>
      </w:r>
      <w:r w:rsidRPr="007C2D8B">
        <w:rPr>
          <w:i/>
          <w:noProof/>
          <w:highlight w:val="yellow"/>
          <w:lang w:val="en-US"/>
        </w:rPr>
        <w:t>will complete the required information and select the relevant options (highlighted in yellow in the text)</w:t>
      </w:r>
      <w:r w:rsidRPr="007C2D8B">
        <w:rPr>
          <w:b/>
          <w:i/>
          <w:noProof/>
          <w:highlight w:val="yellow"/>
          <w:lang w:val="en-US"/>
        </w:rPr>
        <w:t>]</w:t>
      </w:r>
    </w:p>
    <w:p w14:paraId="45E9A38F" w14:textId="77777777" w:rsidR="002D5BE6" w:rsidRPr="007C2D8B" w:rsidRDefault="002D5BE6" w:rsidP="002D5BE6">
      <w:pPr>
        <w:rPr>
          <w:noProof/>
          <w:lang w:val="en-US"/>
        </w:rPr>
      </w:pPr>
    </w:p>
    <w:p w14:paraId="2F3471AE" w14:textId="77777777" w:rsidR="002D5BE6" w:rsidRPr="007C2D8B" w:rsidRDefault="00751257" w:rsidP="002D5BE6">
      <w:pPr>
        <w:jc w:val="center"/>
        <w:rPr>
          <w:b/>
          <w:noProof/>
          <w:sz w:val="28"/>
          <w:szCs w:val="28"/>
          <w:lang w:val="en-US"/>
        </w:rPr>
      </w:pPr>
      <w:r w:rsidRPr="007C2D8B">
        <w:rPr>
          <w:b/>
          <w:noProof/>
          <w:sz w:val="28"/>
          <w:szCs w:val="28"/>
          <w:lang w:val="en-US"/>
        </w:rPr>
        <w:t>Terms of Reference</w:t>
      </w:r>
      <w:r w:rsidR="002B1C8B" w:rsidRPr="007C2D8B">
        <w:rPr>
          <w:b/>
          <w:noProof/>
          <w:sz w:val="28"/>
          <w:szCs w:val="28"/>
          <w:lang w:val="en-US"/>
        </w:rPr>
        <w:t> </w:t>
      </w:r>
      <w:r w:rsidR="00AB066D" w:rsidRPr="007C2D8B">
        <w:rPr>
          <w:b/>
          <w:noProof/>
          <w:sz w:val="28"/>
          <w:szCs w:val="28"/>
          <w:lang w:val="en-US"/>
        </w:rPr>
        <w:noBreakHyphen/>
      </w:r>
      <w:r w:rsidR="002B1C8B" w:rsidRPr="007C2D8B">
        <w:rPr>
          <w:b/>
          <w:noProof/>
          <w:sz w:val="28"/>
          <w:szCs w:val="28"/>
          <w:lang w:val="en-US"/>
        </w:rPr>
        <w:t> </w:t>
      </w:r>
      <w:r w:rsidR="00AB066D" w:rsidRPr="007C2D8B">
        <w:rPr>
          <w:b/>
          <w:i/>
          <w:noProof/>
          <w:sz w:val="28"/>
          <w:szCs w:val="28"/>
          <w:lang w:val="en-US"/>
        </w:rPr>
        <w:t>Security</w:t>
      </w:r>
    </w:p>
    <w:p w14:paraId="09F9DF28" w14:textId="77777777" w:rsidR="002D5BE6" w:rsidRPr="007C2D8B" w:rsidRDefault="002D5BE6" w:rsidP="002D5BE6">
      <w:pPr>
        <w:rPr>
          <w:noProof/>
          <w:lang w:val="en-US"/>
        </w:rPr>
      </w:pPr>
    </w:p>
    <w:p w14:paraId="51F2A4D2" w14:textId="77777777" w:rsidR="002D5BE6" w:rsidRPr="007C2D8B" w:rsidRDefault="002D5BE6" w:rsidP="002D5BE6">
      <w:pPr>
        <w:pStyle w:val="Paragraphedeliste"/>
        <w:numPr>
          <w:ilvl w:val="0"/>
          <w:numId w:val="76"/>
        </w:numPr>
        <w:spacing w:before="80" w:after="80"/>
        <w:ind w:left="567" w:hanging="567"/>
        <w:rPr>
          <w:b/>
          <w:noProof/>
          <w:u w:val="single"/>
          <w:lang w:val="en-US"/>
        </w:rPr>
      </w:pPr>
      <w:r w:rsidRPr="007C2D8B">
        <w:rPr>
          <w:b/>
          <w:noProof/>
          <w:u w:val="single"/>
          <w:lang w:val="en-US"/>
        </w:rPr>
        <w:t>Preamble</w:t>
      </w:r>
    </w:p>
    <w:p w14:paraId="64A9FB55" w14:textId="77777777" w:rsidR="002D5BE6" w:rsidRPr="007C2D8B" w:rsidRDefault="002D5BE6" w:rsidP="002D5BE6">
      <w:pPr>
        <w:spacing w:before="80" w:after="80"/>
        <w:rPr>
          <w:i/>
          <w:noProof/>
          <w:highlight w:val="yellow"/>
          <w:lang w:val="en-US"/>
        </w:rPr>
      </w:pPr>
      <w:r w:rsidRPr="007C2D8B">
        <w:rPr>
          <w:i/>
          <w:noProof/>
          <w:highlight w:val="yellow"/>
          <w:lang w:val="en-US"/>
        </w:rPr>
        <w:t>[Add a description of the security context and, in particular, describe relevant recent events and any warnings issued by local or French authorities or by international institutions.]</w:t>
      </w:r>
    </w:p>
    <w:p w14:paraId="681BCD0F" w14:textId="77777777" w:rsidR="002D5BE6" w:rsidRPr="007C2D8B" w:rsidRDefault="002D5BE6" w:rsidP="002D5BE6">
      <w:pPr>
        <w:spacing w:before="80" w:after="80"/>
        <w:rPr>
          <w:b/>
          <w:i/>
          <w:noProof/>
          <w:highlight w:val="yellow"/>
          <w:lang w:val="en-US"/>
        </w:rPr>
      </w:pPr>
      <w:r w:rsidRPr="007C2D8B">
        <w:rPr>
          <w:b/>
          <w:i/>
          <w:noProof/>
          <w:highlight w:val="yellow"/>
          <w:lang w:val="en-US"/>
        </w:rPr>
        <w:t xml:space="preserve">[Describe the roles and responsibilities, tasks and resources provided by the </w:t>
      </w:r>
      <w:r w:rsidR="004C66E2" w:rsidRPr="007C2D8B">
        <w:rPr>
          <w:b/>
          <w:i/>
          <w:noProof/>
          <w:highlight w:val="yellow"/>
          <w:lang w:val="en-US"/>
        </w:rPr>
        <w:t>Client</w:t>
      </w:r>
      <w:r w:rsidRPr="007C2D8B">
        <w:rPr>
          <w:b/>
          <w:i/>
          <w:noProof/>
          <w:highlight w:val="yellow"/>
          <w:lang w:val="en-US"/>
        </w:rPr>
        <w:t xml:space="preserve"> to ensure the security of persons and property: escorts, accommodations, security guards, transport and communication arrangements, etc.]</w:t>
      </w:r>
    </w:p>
    <w:p w14:paraId="0D96A8D8"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must show the care it exercises to protect its employees who perform Works in the country. Therefore, it must identify the risks and, in light of this analysis, define prevention and protection resources, incorporating additional resources therein, which may be organisational, technical or human resources. These elements shall be described in a methodology, which for each of the headings below must address and describe what the Con</w:t>
      </w:r>
      <w:r w:rsidR="004C66E2" w:rsidRPr="007C2D8B">
        <w:rPr>
          <w:noProof/>
          <w:lang w:val="en-US"/>
        </w:rPr>
        <w:t>sultant</w:t>
      </w:r>
      <w:r w:rsidRPr="007C2D8B">
        <w:rPr>
          <w:noProof/>
          <w:lang w:val="en-US"/>
        </w:rPr>
        <w:t xml:space="preserve"> has planned.</w:t>
      </w:r>
    </w:p>
    <w:p w14:paraId="67D82BA0" w14:textId="77777777" w:rsidR="002D5BE6" w:rsidRPr="007C2D8B" w:rsidRDefault="002D5BE6" w:rsidP="002D5BE6">
      <w:pPr>
        <w:spacing w:before="80" w:after="80"/>
        <w:rPr>
          <w:noProof/>
          <w:lang w:val="en-US"/>
        </w:rPr>
      </w:pPr>
    </w:p>
    <w:p w14:paraId="6B0E8C10" w14:textId="77777777" w:rsidR="002D5BE6" w:rsidRPr="007C2D8B" w:rsidRDefault="002D5BE6" w:rsidP="002D5BE6">
      <w:pPr>
        <w:pBdr>
          <w:top w:val="single" w:sz="4" w:space="1" w:color="auto"/>
          <w:left w:val="single" w:sz="4" w:space="4" w:color="auto"/>
          <w:bottom w:val="single" w:sz="4" w:space="1" w:color="auto"/>
          <w:right w:val="single" w:sz="4" w:space="4" w:color="auto"/>
        </w:pBdr>
        <w:spacing w:before="80" w:after="80"/>
        <w:jc w:val="center"/>
        <w:rPr>
          <w:b/>
          <w:noProof/>
          <w:lang w:val="en-US"/>
        </w:rPr>
      </w:pPr>
      <w:r w:rsidRPr="007C2D8B">
        <w:rPr>
          <w:b/>
          <w:noProof/>
          <w:lang w:val="en-US"/>
        </w:rPr>
        <w:t>Disclaimers:</w:t>
      </w:r>
    </w:p>
    <w:p w14:paraId="28203414" w14:textId="77777777" w:rsidR="002D5BE6" w:rsidRPr="007C2D8B" w:rsidRDefault="002D5BE6" w:rsidP="002D5BE6">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7C2D8B">
        <w:rPr>
          <w:noProof/>
          <w:lang w:val="en-US"/>
        </w:rPr>
        <w:t>1 </w:t>
      </w:r>
      <w:r w:rsidRPr="007C2D8B">
        <w:rPr>
          <w:noProof/>
          <w:lang w:val="en-US"/>
        </w:rPr>
        <w:noBreakHyphen/>
        <w:t> </w:t>
      </w:r>
      <w:r w:rsidRPr="007C2D8B">
        <w:rPr>
          <w:noProof/>
          <w:lang w:val="en-US"/>
        </w:rPr>
        <w:tab/>
        <w:t xml:space="preserve">Although the specified admissibility </w:t>
      </w:r>
      <w:r w:rsidR="00347F2F" w:rsidRPr="007C2D8B">
        <w:rPr>
          <w:noProof/>
          <w:lang w:val="en-US"/>
        </w:rPr>
        <w:t>requirements</w:t>
      </w:r>
      <w:r w:rsidRPr="007C2D8B">
        <w:rPr>
          <w:noProof/>
          <w:lang w:val="en-US"/>
        </w:rPr>
        <w:t xml:space="preserve"> endeavour to correlate with the potential risks to which the Contract may be exposed, they are intended to be used solely to evaluate </w:t>
      </w:r>
      <w:r w:rsidR="00A17E87" w:rsidRPr="007C2D8B">
        <w:rPr>
          <w:noProof/>
          <w:lang w:val="en-US"/>
        </w:rPr>
        <w:t>Proposals</w:t>
      </w:r>
      <w:r w:rsidRPr="007C2D8B">
        <w:rPr>
          <w:noProof/>
          <w:lang w:val="en-US"/>
        </w:rPr>
        <w:t xml:space="preserve"> in order to eliminate </w:t>
      </w:r>
      <w:r w:rsidR="00A17E87" w:rsidRPr="007C2D8B">
        <w:rPr>
          <w:noProof/>
          <w:lang w:val="en-US"/>
        </w:rPr>
        <w:t xml:space="preserve">Proposals </w:t>
      </w:r>
      <w:r w:rsidRPr="007C2D8B">
        <w:rPr>
          <w:noProof/>
          <w:lang w:val="en-US"/>
        </w:rPr>
        <w:t>that do not meet a minimum set of requirements. They are in no event to be understood to constitute sufficient measures to ensure the security of persons</w:t>
      </w:r>
      <w:r w:rsidR="009512C3" w:rsidRPr="007C2D8B">
        <w:rPr>
          <w:noProof/>
          <w:lang w:val="en-US"/>
        </w:rPr>
        <w:t xml:space="preserve"> and property</w:t>
      </w:r>
      <w:r w:rsidRPr="007C2D8B">
        <w:rPr>
          <w:noProof/>
          <w:lang w:val="en-US"/>
        </w:rPr>
        <w:t xml:space="preserve"> in connection with the Contract. </w:t>
      </w:r>
      <w:r w:rsidRPr="007C2D8B">
        <w:rPr>
          <w:b/>
          <w:noProof/>
          <w:lang w:val="en-US"/>
        </w:rPr>
        <w:t xml:space="preserve">The risk assessment and security measures to be defined in consequence thereof are the </w:t>
      </w:r>
      <w:r w:rsidRPr="007C2D8B">
        <w:rPr>
          <w:b/>
          <w:noProof/>
          <w:lang w:val="en-US"/>
        </w:rPr>
        <w:lastRenderedPageBreak/>
        <w:t>responsibility of the C</w:t>
      </w:r>
      <w:r w:rsidR="004C66E2" w:rsidRPr="007C2D8B">
        <w:rPr>
          <w:b/>
          <w:noProof/>
          <w:lang w:val="en-US"/>
        </w:rPr>
        <w:t>onsultant</w:t>
      </w:r>
      <w:r w:rsidRPr="007C2D8B">
        <w:rPr>
          <w:b/>
          <w:noProof/>
          <w:lang w:val="en-US"/>
        </w:rPr>
        <w:t xml:space="preserve">, who shall explain them in its security methodology. </w:t>
      </w:r>
    </w:p>
    <w:p w14:paraId="767ABD40" w14:textId="77777777" w:rsidR="002D5BE6" w:rsidRPr="007C2D8B" w:rsidRDefault="002D5BE6" w:rsidP="002D5BE6">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7C2D8B">
        <w:rPr>
          <w:noProof/>
          <w:lang w:val="en-US"/>
        </w:rPr>
        <w:t>2 </w:t>
      </w:r>
      <w:r w:rsidRPr="007C2D8B">
        <w:rPr>
          <w:noProof/>
          <w:lang w:val="en-US"/>
        </w:rPr>
        <w:noBreakHyphen/>
        <w:t> </w:t>
      </w:r>
      <w:r w:rsidRPr="007C2D8B">
        <w:rPr>
          <w:noProof/>
          <w:lang w:val="en-US"/>
        </w:rPr>
        <w:tab/>
      </w:r>
      <w:r w:rsidRPr="007C2D8B">
        <w:rPr>
          <w:b/>
          <w:noProof/>
          <w:lang w:val="en-US"/>
        </w:rPr>
        <w:t xml:space="preserve">A methodology that fails to meet any one of the admissibility requirements set out in the sections below will be declared non-compliant and the </w:t>
      </w:r>
      <w:r w:rsidR="00A17E87" w:rsidRPr="007C2D8B">
        <w:rPr>
          <w:b/>
          <w:noProof/>
          <w:lang w:val="en-US"/>
        </w:rPr>
        <w:t xml:space="preserve">Proposal </w:t>
      </w:r>
      <w:r w:rsidRPr="007C2D8B">
        <w:rPr>
          <w:b/>
          <w:noProof/>
          <w:lang w:val="en-US"/>
        </w:rPr>
        <w:t>of the Con</w:t>
      </w:r>
      <w:r w:rsidR="004C66E2" w:rsidRPr="007C2D8B">
        <w:rPr>
          <w:b/>
          <w:noProof/>
          <w:lang w:val="en-US"/>
        </w:rPr>
        <w:t xml:space="preserve">sultant </w:t>
      </w:r>
      <w:r w:rsidRPr="007C2D8B">
        <w:rPr>
          <w:b/>
          <w:noProof/>
          <w:lang w:val="en-US"/>
        </w:rPr>
        <w:t>will be rejected.</w:t>
      </w:r>
    </w:p>
    <w:p w14:paraId="5DBB4638" w14:textId="77777777" w:rsidR="002D5BE6" w:rsidRPr="007C2D8B" w:rsidRDefault="002D5BE6" w:rsidP="002D5BE6">
      <w:pPr>
        <w:spacing w:before="80" w:after="80"/>
        <w:rPr>
          <w:b/>
          <w:noProof/>
          <w:u w:val="single"/>
          <w:lang w:val="en-US"/>
        </w:rPr>
      </w:pPr>
    </w:p>
    <w:p w14:paraId="7481C9DA" w14:textId="77777777" w:rsidR="002D5BE6" w:rsidRPr="007C2D8B" w:rsidRDefault="002D5BE6" w:rsidP="002D5BE6">
      <w:pPr>
        <w:spacing w:before="80" w:after="80"/>
        <w:rPr>
          <w:b/>
          <w:noProof/>
          <w:u w:val="single"/>
          <w:lang w:val="en-US"/>
        </w:rPr>
      </w:pPr>
    </w:p>
    <w:p w14:paraId="3229A589" w14:textId="77777777" w:rsidR="002D5BE6" w:rsidRPr="007C2D8B" w:rsidRDefault="002D5BE6" w:rsidP="002D5BE6">
      <w:pPr>
        <w:pStyle w:val="Paragraphedeliste"/>
        <w:numPr>
          <w:ilvl w:val="0"/>
          <w:numId w:val="76"/>
        </w:numPr>
        <w:spacing w:before="80" w:after="80"/>
        <w:ind w:left="567" w:hanging="567"/>
        <w:rPr>
          <w:b/>
          <w:noProof/>
          <w:u w:val="single"/>
          <w:lang w:val="en-US"/>
        </w:rPr>
      </w:pPr>
      <w:r w:rsidRPr="007C2D8B">
        <w:rPr>
          <w:b/>
          <w:noProof/>
          <w:u w:val="single"/>
          <w:lang w:val="en-US"/>
        </w:rPr>
        <w:t>Analysis of security issues and threats</w:t>
      </w:r>
    </w:p>
    <w:p w14:paraId="02C03DA2" w14:textId="77777777" w:rsidR="002D5BE6" w:rsidRPr="007C2D8B" w:rsidRDefault="002D5BE6" w:rsidP="002D5BE6">
      <w:pPr>
        <w:spacing w:before="80" w:after="80"/>
        <w:rPr>
          <w:noProof/>
          <w:lang w:val="en-US"/>
        </w:rPr>
      </w:pPr>
      <w:r w:rsidRPr="007C2D8B">
        <w:rPr>
          <w:noProof/>
          <w:lang w:val="en-US"/>
        </w:rPr>
        <w:t>The Con</w:t>
      </w:r>
      <w:r w:rsidR="004C66E2" w:rsidRPr="007C2D8B">
        <w:rPr>
          <w:noProof/>
          <w:lang w:val="en-US"/>
        </w:rPr>
        <w:t>sultant</w:t>
      </w:r>
      <w:r w:rsidRPr="007C2D8B">
        <w:rPr>
          <w:noProof/>
          <w:lang w:val="en-US"/>
        </w:rPr>
        <w:t xml:space="preserve"> shall describe its view of the security environment and threats in the area where the Contract will be performed and/or the danger area, and present a security analysis for the relevant area and for the activities it will perform therein. It shall specify the method and references used to perform this analysis and describe the main threat scenarios that can be identified at the </w:t>
      </w:r>
      <w:r w:rsidR="00A17E87" w:rsidRPr="007C2D8B">
        <w:rPr>
          <w:noProof/>
          <w:lang w:val="en-US"/>
        </w:rPr>
        <w:t>Proposal</w:t>
      </w:r>
      <w:r w:rsidRPr="007C2D8B">
        <w:rPr>
          <w:noProof/>
          <w:lang w:val="en-US"/>
        </w:rPr>
        <w:t xml:space="preserve"> stage. </w:t>
      </w:r>
    </w:p>
    <w:p w14:paraId="2409208F" w14:textId="77777777" w:rsidR="002D5BE6" w:rsidRPr="007C2D8B" w:rsidRDefault="002D5BE6" w:rsidP="002D5BE6">
      <w:pPr>
        <w:spacing w:before="80" w:after="80"/>
        <w:rPr>
          <w:noProof/>
          <w:lang w:val="en-US"/>
        </w:rPr>
      </w:pPr>
      <w:r w:rsidRPr="007C2D8B">
        <w:rPr>
          <w:noProof/>
          <w:lang w:val="en-US"/>
        </w:rPr>
        <w:t>In addition, it shall at all times be able to share information learned from its country watch by its local organisation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6D7F0FF2" w14:textId="77777777" w:rsidTr="004E3AF9">
        <w:tc>
          <w:tcPr>
            <w:tcW w:w="9210" w:type="dxa"/>
            <w:shd w:val="clear" w:color="auto" w:fill="EEECE1" w:themeFill="background2"/>
          </w:tcPr>
          <w:p w14:paraId="0D32C3FA" w14:textId="77777777" w:rsidR="002D5BE6" w:rsidRPr="007C2D8B" w:rsidRDefault="002D5BE6" w:rsidP="004E3AF9">
            <w:pPr>
              <w:spacing w:before="80" w:after="80"/>
              <w:rPr>
                <w:b/>
                <w:noProof/>
                <w:lang w:val="en-US"/>
              </w:rPr>
            </w:pPr>
            <w:r w:rsidRPr="007C2D8B">
              <w:rPr>
                <w:b/>
                <w:noProof/>
                <w:u w:val="single"/>
                <w:lang w:val="en-US"/>
              </w:rPr>
              <w:t>Admissibility requirements</w:t>
            </w:r>
            <w:r w:rsidRPr="007C2D8B">
              <w:rPr>
                <w:b/>
                <w:noProof/>
                <w:lang w:val="en-US"/>
              </w:rPr>
              <w:t>:</w:t>
            </w:r>
          </w:p>
          <w:p w14:paraId="6F9516DF"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Document describing the method used to carry out this analysis;</w:t>
            </w:r>
          </w:p>
          <w:p w14:paraId="459B6D09"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At least one identifiable reference source must be used;</w:t>
            </w:r>
          </w:p>
          <w:p w14:paraId="76B2CE34"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Identification and evaluation of security threats in relation to the contract;</w:t>
            </w:r>
          </w:p>
          <w:p w14:paraId="449D9C39" w14:textId="77777777" w:rsidR="002D5BE6" w:rsidRPr="007C2D8B" w:rsidRDefault="00A17E87" w:rsidP="00347F2F">
            <w:pPr>
              <w:pStyle w:val="Paragraphedeliste"/>
              <w:numPr>
                <w:ilvl w:val="0"/>
                <w:numId w:val="77"/>
              </w:numPr>
              <w:spacing w:before="80" w:after="80"/>
              <w:ind w:left="714" w:hanging="357"/>
              <w:contextualSpacing w:val="0"/>
              <w:rPr>
                <w:noProof/>
                <w:lang w:val="en-US"/>
              </w:rPr>
            </w:pPr>
            <w:r w:rsidRPr="007C2D8B">
              <w:rPr>
                <w:i/>
                <w:noProof/>
                <w:highlight w:val="yellow"/>
                <w:lang w:val="en-US"/>
              </w:rPr>
              <w:t>[</w:t>
            </w:r>
            <w:r w:rsidR="001747CC" w:rsidRPr="007C2D8B">
              <w:rPr>
                <w:i/>
                <w:noProof/>
                <w:highlight w:val="yellow"/>
                <w:lang w:val="en-US"/>
              </w:rPr>
              <w:t>insert in the event of</w:t>
            </w:r>
            <w:r w:rsidRPr="007C2D8B">
              <w:rPr>
                <w:i/>
                <w:noProof/>
                <w:highlight w:val="yellow"/>
                <w:lang w:val="en-US"/>
              </w:rPr>
              <w:t xml:space="preserve"> a </w:t>
            </w:r>
            <w:r w:rsidRPr="007C2D8B">
              <w:rPr>
                <w:b/>
                <w:i/>
                <w:noProof/>
                <w:highlight w:val="yellow"/>
                <w:lang w:val="en-US"/>
              </w:rPr>
              <w:t xml:space="preserve">very </w:t>
            </w:r>
            <w:r w:rsidR="00347F2F" w:rsidRPr="007C2D8B">
              <w:rPr>
                <w:b/>
                <w:i/>
                <w:noProof/>
                <w:highlight w:val="yellow"/>
                <w:lang w:val="en-US"/>
              </w:rPr>
              <w:t>degraded</w:t>
            </w:r>
            <w:r w:rsidRPr="007C2D8B">
              <w:rPr>
                <w:b/>
                <w:i/>
                <w:noProof/>
                <w:highlight w:val="yellow"/>
                <w:lang w:val="en-US"/>
              </w:rPr>
              <w:t xml:space="preserve"> security </w:t>
            </w:r>
            <w:r w:rsidR="00347F2F" w:rsidRPr="007C2D8B">
              <w:rPr>
                <w:b/>
                <w:i/>
                <w:noProof/>
                <w:highlight w:val="yellow"/>
                <w:lang w:val="en-US"/>
              </w:rPr>
              <w:t>context</w:t>
            </w:r>
            <w:r w:rsidRPr="007C2D8B">
              <w:rPr>
                <w:i/>
                <w:noProof/>
                <w:highlight w:val="yellow"/>
                <w:lang w:val="en-US"/>
              </w:rPr>
              <w:t>; otherwise delete]</w:t>
            </w:r>
            <w:r w:rsidRPr="007C2D8B">
              <w:rPr>
                <w:noProof/>
                <w:lang w:val="en-US"/>
              </w:rPr>
              <w:t xml:space="preserve"> </w:t>
            </w:r>
            <w:r w:rsidR="002D5BE6" w:rsidRPr="007C2D8B">
              <w:rPr>
                <w:noProof/>
                <w:lang w:val="en-US"/>
              </w:rPr>
              <w:t>Description of measures planned to monitor local security.</w:t>
            </w:r>
          </w:p>
        </w:tc>
      </w:tr>
    </w:tbl>
    <w:p w14:paraId="3E939D91" w14:textId="77777777" w:rsidR="002D5BE6" w:rsidRPr="007C2D8B" w:rsidRDefault="002D5BE6" w:rsidP="002D5BE6">
      <w:pPr>
        <w:pStyle w:val="Paragraphedeliste"/>
        <w:keepNext/>
        <w:keepLines/>
        <w:numPr>
          <w:ilvl w:val="0"/>
          <w:numId w:val="76"/>
        </w:numPr>
        <w:spacing w:before="80" w:after="80"/>
        <w:ind w:left="567" w:hanging="567"/>
        <w:rPr>
          <w:b/>
          <w:noProof/>
          <w:u w:val="single"/>
          <w:lang w:val="en-US"/>
        </w:rPr>
      </w:pPr>
      <w:r w:rsidRPr="007C2D8B">
        <w:rPr>
          <w:b/>
          <w:noProof/>
          <w:u w:val="single"/>
          <w:lang w:val="en-US"/>
        </w:rPr>
        <w:t>General security organisation</w:t>
      </w:r>
    </w:p>
    <w:p w14:paraId="401097D2"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define the general security roles and responsibilities within its organisation and the allocation of the associated tasks for this Contract (including subcontractors and co-contractors), and shall designate a security reference person. It shall define the planned organisation and resources. In the event of a Joint Venture (JV), the leader shall designate a security officer as the JV’s sole contact for this Contract.</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7805136B" w14:textId="77777777" w:rsidTr="004E3AF9">
        <w:tc>
          <w:tcPr>
            <w:tcW w:w="9210" w:type="dxa"/>
            <w:shd w:val="clear" w:color="auto" w:fill="EEECE1" w:themeFill="background2"/>
          </w:tcPr>
          <w:p w14:paraId="579D2C74" w14:textId="77777777" w:rsidR="002D5BE6" w:rsidRPr="007C2D8B" w:rsidRDefault="002D5BE6" w:rsidP="004E3AF9">
            <w:pPr>
              <w:spacing w:before="80" w:after="80"/>
              <w:rPr>
                <w:b/>
                <w:noProof/>
                <w:lang w:val="en-US"/>
              </w:rPr>
            </w:pPr>
            <w:r w:rsidRPr="007C2D8B">
              <w:rPr>
                <w:b/>
                <w:noProof/>
                <w:u w:val="single"/>
                <w:lang w:val="en-US"/>
              </w:rPr>
              <w:t>Admissibility requirements</w:t>
            </w:r>
            <w:r w:rsidRPr="007C2D8B">
              <w:rPr>
                <w:b/>
                <w:noProof/>
                <w:lang w:val="en-US"/>
              </w:rPr>
              <w:t>:</w:t>
            </w:r>
          </w:p>
          <w:p w14:paraId="43BF3DD3"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Description of the organisation;</w:t>
            </w:r>
          </w:p>
          <w:p w14:paraId="1AB39FC5"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lastRenderedPageBreak/>
              <w:t xml:space="preserve">The </w:t>
            </w:r>
            <w:r w:rsidR="004C66E2" w:rsidRPr="007C2D8B">
              <w:rPr>
                <w:noProof/>
                <w:lang w:val="en-US"/>
              </w:rPr>
              <w:t>Consultant</w:t>
            </w:r>
            <w:r w:rsidRPr="007C2D8B">
              <w:rPr>
                <w:noProof/>
                <w:lang w:val="en-US"/>
              </w:rPr>
              <w:t xml:space="preserve"> (and each member in the case of a JV) shall provide the name of the company’s internal security officer, who shall be responsible for defining and monitoring the measures implemented for the Contract.</w:t>
            </w:r>
          </w:p>
        </w:tc>
      </w:tr>
    </w:tbl>
    <w:p w14:paraId="75C6DB51" w14:textId="77777777" w:rsidR="002D5BE6" w:rsidRPr="007C2D8B" w:rsidRDefault="002D5BE6" w:rsidP="002D5BE6">
      <w:pPr>
        <w:spacing w:before="80" w:after="80"/>
        <w:rPr>
          <w:b/>
          <w:noProof/>
          <w:u w:val="single"/>
          <w:lang w:val="en-US"/>
        </w:rPr>
      </w:pPr>
    </w:p>
    <w:p w14:paraId="68D89E8C" w14:textId="77777777" w:rsidR="002D5BE6" w:rsidRPr="007C2D8B" w:rsidRDefault="002D5BE6" w:rsidP="002D5BE6">
      <w:pPr>
        <w:spacing w:before="80" w:after="80"/>
        <w:rPr>
          <w:b/>
          <w:noProof/>
          <w:u w:val="single"/>
          <w:lang w:val="en-US"/>
        </w:rPr>
      </w:pPr>
    </w:p>
    <w:p w14:paraId="59473EE5" w14:textId="77777777" w:rsidR="002D5BE6" w:rsidRPr="007C2D8B" w:rsidRDefault="002D5BE6" w:rsidP="002D5BE6">
      <w:pPr>
        <w:pStyle w:val="Paragraphedeliste"/>
        <w:numPr>
          <w:ilvl w:val="0"/>
          <w:numId w:val="76"/>
        </w:numPr>
        <w:spacing w:before="80" w:after="80"/>
        <w:ind w:left="567" w:hanging="567"/>
        <w:rPr>
          <w:b/>
          <w:noProof/>
          <w:u w:val="single"/>
          <w:lang w:val="en-US"/>
        </w:rPr>
      </w:pPr>
      <w:r w:rsidRPr="007C2D8B">
        <w:rPr>
          <w:b/>
          <w:noProof/>
          <w:u w:val="single"/>
          <w:lang w:val="en-US"/>
        </w:rPr>
        <w:t>Specific security measures planned</w:t>
      </w:r>
    </w:p>
    <w:p w14:paraId="1D44AF76" w14:textId="77777777" w:rsidR="002D5BE6" w:rsidRPr="007C2D8B" w:rsidRDefault="002D5BE6" w:rsidP="002D5BE6">
      <w:pPr>
        <w:spacing w:before="80" w:after="80"/>
        <w:rPr>
          <w:noProof/>
          <w:lang w:val="en-US"/>
        </w:rPr>
      </w:pPr>
      <w:r w:rsidRPr="007C2D8B">
        <w:rPr>
          <w:noProof/>
          <w:lang w:val="en-US"/>
        </w:rPr>
        <w:t xml:space="preserve">Based on its own security analysis and the main threat scenarios it may have identified, the </w:t>
      </w:r>
      <w:r w:rsidR="004C66E2" w:rsidRPr="007C2D8B">
        <w:rPr>
          <w:noProof/>
          <w:lang w:val="en-US"/>
        </w:rPr>
        <w:t>Consultant</w:t>
      </w:r>
      <w:r w:rsidRPr="007C2D8B">
        <w:rPr>
          <w:noProof/>
          <w:lang w:val="en-US"/>
        </w:rPr>
        <w:t xml:space="preserve"> shall plan specific and appropriate measures. These measures shall cover at least the following matters:</w:t>
      </w:r>
    </w:p>
    <w:p w14:paraId="6F0BF44B" w14:textId="77777777" w:rsidR="002D5BE6" w:rsidRPr="007C2D8B" w:rsidRDefault="002D5BE6" w:rsidP="002D5BE6">
      <w:pPr>
        <w:spacing w:before="80" w:after="80"/>
        <w:rPr>
          <w:noProof/>
          <w:lang w:val="en-US"/>
        </w:rPr>
      </w:pPr>
    </w:p>
    <w:p w14:paraId="38A7C474" w14:textId="77777777" w:rsidR="002D5BE6" w:rsidRPr="007C2D8B" w:rsidRDefault="002D5BE6" w:rsidP="002D5BE6">
      <w:pPr>
        <w:spacing w:before="80" w:after="80"/>
        <w:ind w:left="567" w:hanging="567"/>
        <w:rPr>
          <w:noProof/>
          <w:lang w:val="en-US"/>
        </w:rPr>
      </w:pPr>
      <w:r w:rsidRPr="007C2D8B">
        <w:rPr>
          <w:noProof/>
          <w:lang w:val="en-US"/>
        </w:rPr>
        <w:t>4.1</w:t>
      </w:r>
      <w:r w:rsidRPr="007C2D8B">
        <w:rPr>
          <w:noProof/>
          <w:lang w:val="en-US"/>
        </w:rPr>
        <w:tab/>
      </w:r>
      <w:r w:rsidRPr="007C2D8B">
        <w:rPr>
          <w:noProof/>
          <w:u w:val="single"/>
          <w:lang w:val="en-US"/>
        </w:rPr>
        <w:t>Security organisation</w:t>
      </w:r>
    </w:p>
    <w:p w14:paraId="17285C80"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describe its local security organisation in the country where the </w:t>
      </w:r>
      <w:r w:rsidR="003E3050" w:rsidRPr="007C2D8B">
        <w:rPr>
          <w:noProof/>
          <w:lang w:val="en-US"/>
        </w:rPr>
        <w:t>Services</w:t>
      </w:r>
      <w:r w:rsidRPr="007C2D8B">
        <w:rPr>
          <w:noProof/>
          <w:lang w:val="en-US"/>
        </w:rPr>
        <w:t xml:space="preserve"> will be performed. In particular, it shall specify whether this organisation relies on internal resources, using its own resources already existing in the country, or whether it uses a local partner, a security services provider or a "Security Officer" dedicated to the Contract, or whether it relies on the country’s State resources and whether it can request them directly. It shall describe the respective roles planned for each participant operating locally.</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15C99AE8" w14:textId="77777777" w:rsidTr="004E3AF9">
        <w:tc>
          <w:tcPr>
            <w:tcW w:w="9210" w:type="dxa"/>
            <w:shd w:val="clear" w:color="auto" w:fill="EEECE1" w:themeFill="background2"/>
          </w:tcPr>
          <w:p w14:paraId="0271637C" w14:textId="77777777" w:rsidR="002D5BE6" w:rsidRPr="007C2D8B" w:rsidRDefault="002D5BE6" w:rsidP="004E3AF9">
            <w:pPr>
              <w:spacing w:before="80" w:after="80"/>
              <w:rPr>
                <w:b/>
                <w:noProof/>
                <w:lang w:val="en-US"/>
              </w:rPr>
            </w:pPr>
            <w:r w:rsidRPr="007C2D8B">
              <w:rPr>
                <w:b/>
                <w:noProof/>
                <w:u w:val="single"/>
                <w:lang w:val="en-US"/>
              </w:rPr>
              <w:t>Admissibility requirements</w:t>
            </w:r>
            <w:r w:rsidRPr="007C2D8B">
              <w:rPr>
                <w:b/>
                <w:noProof/>
                <w:lang w:val="en-US"/>
              </w:rPr>
              <w:t>:</w:t>
            </w:r>
          </w:p>
          <w:p w14:paraId="53023C60"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Description of the organisation and resources mobilised in the country of the Contract;</w:t>
            </w:r>
          </w:p>
          <w:p w14:paraId="17D30ECA"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(and each member in the case of a JV) shall provide the name of the person who will be its contact for all security issues in relation to the Contract. This person may be the same person identified in Article 3 above;</w:t>
            </w:r>
          </w:p>
          <w:p w14:paraId="16EB12AF" w14:textId="77777777" w:rsidR="002D5BE6" w:rsidRPr="007C2D8B" w:rsidRDefault="002D5BE6" w:rsidP="002D5BE6">
            <w:pPr>
              <w:pStyle w:val="Paragraphedeliste"/>
              <w:numPr>
                <w:ilvl w:val="0"/>
                <w:numId w:val="77"/>
              </w:numPr>
              <w:spacing w:before="80" w:after="80"/>
              <w:ind w:left="714" w:hanging="357"/>
              <w:contextualSpacing w:val="0"/>
              <w:rPr>
                <w:noProof/>
                <w:lang w:val="en-US"/>
              </w:rPr>
            </w:pPr>
            <w:r w:rsidRPr="007C2D8B">
              <w:rPr>
                <w:noProof/>
                <w:lang w:val="en-US"/>
              </w:rPr>
              <w:t>In the event of a JV, describe the coordination and distribution of responsibilities among the members;</w:t>
            </w:r>
          </w:p>
          <w:p w14:paraId="533878FF" w14:textId="77777777" w:rsidR="002D5BE6" w:rsidRPr="007C2D8B" w:rsidRDefault="008A3022" w:rsidP="002D5BE6">
            <w:pPr>
              <w:pStyle w:val="Paragraphedeliste"/>
              <w:numPr>
                <w:ilvl w:val="0"/>
                <w:numId w:val="77"/>
              </w:numPr>
              <w:spacing w:before="80" w:after="80"/>
              <w:contextualSpacing w:val="0"/>
              <w:rPr>
                <w:i/>
                <w:noProof/>
                <w:lang w:val="en-US"/>
              </w:rPr>
            </w:pPr>
            <w:r w:rsidRPr="007C2D8B">
              <w:rPr>
                <w:i/>
                <w:noProof/>
                <w:highlight w:val="yellow"/>
                <w:lang w:val="en-US"/>
              </w:rPr>
              <w:t xml:space="preserve">[insert in the event of a </w:t>
            </w:r>
            <w:r w:rsidRPr="007C2D8B">
              <w:rPr>
                <w:b/>
                <w:i/>
                <w:noProof/>
                <w:highlight w:val="yellow"/>
                <w:lang w:val="en-US"/>
              </w:rPr>
              <w:t xml:space="preserve">very </w:t>
            </w:r>
            <w:r w:rsidR="00347F2F" w:rsidRPr="007C2D8B">
              <w:rPr>
                <w:b/>
                <w:i/>
                <w:noProof/>
                <w:highlight w:val="yellow"/>
                <w:lang w:val="en-US"/>
              </w:rPr>
              <w:t>degraded security context</w:t>
            </w:r>
            <w:r w:rsidRPr="007C2D8B">
              <w:rPr>
                <w:i/>
                <w:noProof/>
                <w:highlight w:val="yellow"/>
                <w:lang w:val="en-US"/>
              </w:rPr>
              <w:t>; otherwise delete]</w:t>
            </w:r>
          </w:p>
          <w:p w14:paraId="3886BC08" w14:textId="77777777" w:rsidR="002D5BE6" w:rsidRPr="007C2D8B" w:rsidRDefault="002D5BE6" w:rsidP="008A3022">
            <w:pPr>
              <w:pStyle w:val="Paragraphedeliste"/>
              <w:numPr>
                <w:ilvl w:val="0"/>
                <w:numId w:val="79"/>
              </w:numPr>
              <w:spacing w:before="80" w:after="80"/>
              <w:ind w:left="1276" w:hanging="567"/>
              <w:rPr>
                <w:noProof/>
                <w:lang w:val="en-US"/>
              </w:rPr>
            </w:pPr>
            <w:r w:rsidRPr="007C2D8B">
              <w:rPr>
                <w:noProof/>
                <w:lang w:val="en-US"/>
              </w:rPr>
              <w:t>Designation:</w:t>
            </w:r>
          </w:p>
          <w:p w14:paraId="23E8603D" w14:textId="77777777" w:rsidR="002D5BE6" w:rsidRPr="007C2D8B" w:rsidRDefault="002D5BE6" w:rsidP="008A3022">
            <w:pPr>
              <w:pStyle w:val="Paragraphedeliste"/>
              <w:numPr>
                <w:ilvl w:val="2"/>
                <w:numId w:val="77"/>
              </w:numPr>
              <w:spacing w:before="80" w:after="80"/>
              <w:ind w:left="1701" w:hanging="425"/>
              <w:rPr>
                <w:noProof/>
                <w:lang w:val="en-US"/>
              </w:rPr>
            </w:pPr>
            <w:r w:rsidRPr="007C2D8B">
              <w:rPr>
                <w:noProof/>
                <w:lang w:val="en-US"/>
              </w:rPr>
              <w:t xml:space="preserve">of a "security officer" (CV to be provided); </w:t>
            </w:r>
            <w:r w:rsidR="008A3022" w:rsidRPr="007C2D8B">
              <w:rPr>
                <w:b/>
                <w:noProof/>
                <w:lang w:val="en-US"/>
              </w:rPr>
              <w:t>OR</w:t>
            </w:r>
          </w:p>
          <w:p w14:paraId="24C0DC21" w14:textId="77777777" w:rsidR="002D5BE6" w:rsidRPr="007C2D8B" w:rsidRDefault="002D5BE6" w:rsidP="008A3022">
            <w:pPr>
              <w:pStyle w:val="Paragraphedeliste"/>
              <w:numPr>
                <w:ilvl w:val="2"/>
                <w:numId w:val="77"/>
              </w:numPr>
              <w:spacing w:before="80" w:after="80"/>
              <w:ind w:left="1701" w:hanging="425"/>
              <w:rPr>
                <w:noProof/>
                <w:lang w:val="en-US"/>
              </w:rPr>
            </w:pPr>
            <w:r w:rsidRPr="007C2D8B">
              <w:rPr>
                <w:noProof/>
                <w:lang w:val="en-US"/>
              </w:rPr>
              <w:t>a security service provider (references to be provided), with experience in the region where the Contract will be performed.</w:t>
            </w:r>
          </w:p>
        </w:tc>
      </w:tr>
    </w:tbl>
    <w:p w14:paraId="7248839B" w14:textId="77777777" w:rsidR="002D5BE6" w:rsidRPr="007C2D8B" w:rsidRDefault="002D5BE6" w:rsidP="002D5BE6">
      <w:pPr>
        <w:spacing w:before="80" w:after="80"/>
        <w:rPr>
          <w:noProof/>
          <w:lang w:val="en-US"/>
        </w:rPr>
      </w:pPr>
    </w:p>
    <w:p w14:paraId="62EDBC87" w14:textId="77777777" w:rsidR="002D5BE6" w:rsidRPr="007C2D8B" w:rsidRDefault="002D5BE6" w:rsidP="002D5BE6">
      <w:pPr>
        <w:pStyle w:val="Paragraphedeliste"/>
        <w:numPr>
          <w:ilvl w:val="1"/>
          <w:numId w:val="76"/>
        </w:numPr>
        <w:spacing w:before="80" w:after="80"/>
        <w:ind w:left="567" w:hanging="567"/>
        <w:rPr>
          <w:noProof/>
          <w:u w:val="single"/>
          <w:lang w:val="en-US"/>
        </w:rPr>
      </w:pPr>
      <w:r w:rsidRPr="007C2D8B">
        <w:rPr>
          <w:noProof/>
          <w:u w:val="single"/>
          <w:lang w:val="en-US"/>
        </w:rPr>
        <w:lastRenderedPageBreak/>
        <w:t>Travel within the country and to the relevant area</w:t>
      </w:r>
    </w:p>
    <w:p w14:paraId="5566848C" w14:textId="77777777" w:rsidR="002D5BE6" w:rsidRPr="007C2D8B" w:rsidRDefault="002D5BE6" w:rsidP="002D5BE6">
      <w:pPr>
        <w:spacing w:before="80" w:after="80"/>
        <w:rPr>
          <w:noProof/>
          <w:lang w:val="en-US"/>
        </w:rPr>
      </w:pPr>
      <w:r w:rsidRPr="007C2D8B">
        <w:rPr>
          <w:noProof/>
          <w:lang w:val="en-US"/>
        </w:rPr>
        <w:t>Depending on the security analysis, special measures may be required to ensure secure travel within the country. These means may include the use of aircraft of national companies or private aircraft, the use of passenger vehicles, or maritime or inland waterways.</w:t>
      </w:r>
    </w:p>
    <w:p w14:paraId="58F7D237"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describe the resources and measures planned to protect itself against security risks (crime, kidnapping, etc.) during these trips. These provisions may be technical, organisational or human. It shall distinguish between measures concerning protective actions and measures deemed forward-looking actions.</w:t>
      </w:r>
    </w:p>
    <w:p w14:paraId="36485C47"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describe the planned transport logistics, including human, technical and organisational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2761656B" w14:textId="77777777" w:rsidTr="004E3AF9">
        <w:tc>
          <w:tcPr>
            <w:tcW w:w="9210" w:type="dxa"/>
            <w:shd w:val="clear" w:color="auto" w:fill="EEECE1" w:themeFill="background2"/>
          </w:tcPr>
          <w:p w14:paraId="1108D089" w14:textId="77777777" w:rsidR="002D5BE6" w:rsidRPr="007C2D8B" w:rsidRDefault="002D5BE6" w:rsidP="004E3AF9">
            <w:pPr>
              <w:spacing w:before="80" w:after="80"/>
              <w:rPr>
                <w:b/>
                <w:noProof/>
                <w:lang w:val="en-US"/>
              </w:rPr>
            </w:pPr>
            <w:r w:rsidRPr="007C2D8B">
              <w:rPr>
                <w:b/>
                <w:noProof/>
                <w:u w:val="single"/>
                <w:lang w:val="en-US"/>
              </w:rPr>
              <w:t>Admissibility requirements</w:t>
            </w:r>
            <w:r w:rsidRPr="007C2D8B">
              <w:rPr>
                <w:b/>
                <w:noProof/>
                <w:lang w:val="en-US"/>
              </w:rPr>
              <w:t>:</w:t>
            </w:r>
          </w:p>
          <w:p w14:paraId="1A34C8DA"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noProof/>
                <w:lang w:val="en-US"/>
              </w:rPr>
              <w:t>Description of modes of travel, the physical means of travel and the security measures planned in connection with such travel;</w:t>
            </w:r>
          </w:p>
          <w:p w14:paraId="760A05B2"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noProof/>
                <w:lang w:val="en-US"/>
              </w:rPr>
              <w:t xml:space="preserve">Distribution of roles and measures planned for the </w:t>
            </w:r>
            <w:r w:rsidR="004C66E2" w:rsidRPr="007C2D8B">
              <w:rPr>
                <w:noProof/>
                <w:lang w:val="en-US"/>
              </w:rPr>
              <w:t>Consultant</w:t>
            </w:r>
            <w:r w:rsidRPr="007C2D8B">
              <w:rPr>
                <w:noProof/>
                <w:lang w:val="en-US"/>
              </w:rPr>
              <w:t xml:space="preserve"> itself, for external participants and those expected from the </w:t>
            </w:r>
            <w:r w:rsidR="004C66E2" w:rsidRPr="007C2D8B">
              <w:rPr>
                <w:noProof/>
                <w:lang w:val="en-US"/>
              </w:rPr>
              <w:t>Client</w:t>
            </w:r>
            <w:r w:rsidRPr="007C2D8B">
              <w:rPr>
                <w:noProof/>
                <w:lang w:val="en-US"/>
              </w:rPr>
              <w:t xml:space="preserve"> and local authorities, identifying each actor;</w:t>
            </w:r>
          </w:p>
          <w:p w14:paraId="798967D6" w14:textId="77777777" w:rsidR="002D5BE6" w:rsidRPr="007C2D8B" w:rsidRDefault="002D5BE6" w:rsidP="001747CC">
            <w:pPr>
              <w:numPr>
                <w:ilvl w:val="0"/>
                <w:numId w:val="78"/>
              </w:numPr>
              <w:spacing w:before="80" w:after="80"/>
              <w:ind w:left="714" w:hanging="357"/>
              <w:rPr>
                <w:noProof/>
                <w:lang w:val="en-US"/>
              </w:rPr>
            </w:pPr>
            <w:r w:rsidRPr="007C2D8B">
              <w:rPr>
                <w:i/>
                <w:noProof/>
                <w:highlight w:val="yellow"/>
                <w:lang w:val="en-US"/>
              </w:rPr>
              <w:t xml:space="preserve">[insert in the </w:t>
            </w:r>
            <w:r w:rsidR="001747CC" w:rsidRPr="007C2D8B">
              <w:rPr>
                <w:i/>
                <w:noProof/>
                <w:highlight w:val="yellow"/>
                <w:lang w:val="en-US"/>
              </w:rPr>
              <w:t>case</w:t>
            </w:r>
            <w:r w:rsidRPr="007C2D8B">
              <w:rPr>
                <w:i/>
                <w:noProof/>
                <w:highlight w:val="yellow"/>
                <w:lang w:val="en-US"/>
              </w:rPr>
              <w:t xml:space="preserve"> of </w:t>
            </w:r>
            <w:r w:rsidRPr="007C2D8B">
              <w:rPr>
                <w:b/>
                <w:i/>
                <w:noProof/>
                <w:highlight w:val="yellow"/>
                <w:lang w:val="en-US"/>
              </w:rPr>
              <w:t>escorts deemed necessary and not supported by the</w:t>
            </w:r>
            <w:r w:rsidRPr="007C2D8B">
              <w:rPr>
                <w:i/>
                <w:noProof/>
                <w:highlight w:val="yellow"/>
                <w:lang w:val="en-US"/>
              </w:rPr>
              <w:t xml:space="preserve"> </w:t>
            </w:r>
            <w:r w:rsidR="004C66E2" w:rsidRPr="007C2D8B">
              <w:rPr>
                <w:b/>
                <w:i/>
                <w:noProof/>
                <w:highlight w:val="yellow"/>
                <w:lang w:val="en-US"/>
              </w:rPr>
              <w:t>Client</w:t>
            </w:r>
            <w:r w:rsidRPr="007C2D8B">
              <w:rPr>
                <w:i/>
                <w:noProof/>
                <w:highlight w:val="yellow"/>
                <w:lang w:val="en-US"/>
              </w:rPr>
              <w:t>; otherwise delete]</w:t>
            </w:r>
            <w:r w:rsidRPr="007C2D8B">
              <w:rPr>
                <w:noProof/>
                <w:lang w:val="en-US"/>
              </w:rPr>
              <w:t xml:space="preserve"> Identification of the service provider responsible for arranging escorts.</w:t>
            </w:r>
          </w:p>
        </w:tc>
      </w:tr>
    </w:tbl>
    <w:p w14:paraId="5E7C8A45" w14:textId="77777777" w:rsidR="002D5BE6" w:rsidRPr="007C2D8B" w:rsidRDefault="002D5BE6" w:rsidP="002D5BE6">
      <w:pPr>
        <w:spacing w:before="80" w:after="80"/>
        <w:rPr>
          <w:noProof/>
          <w:lang w:val="en-US"/>
        </w:rPr>
      </w:pPr>
    </w:p>
    <w:p w14:paraId="6AD14F15" w14:textId="77777777" w:rsidR="002D5BE6" w:rsidRPr="007C2D8B" w:rsidRDefault="002D5BE6" w:rsidP="002D5BE6">
      <w:pPr>
        <w:pStyle w:val="Paragraphedeliste"/>
        <w:numPr>
          <w:ilvl w:val="1"/>
          <w:numId w:val="76"/>
        </w:numPr>
        <w:spacing w:before="80" w:after="80"/>
        <w:ind w:left="567" w:hanging="567"/>
        <w:rPr>
          <w:noProof/>
          <w:u w:val="single"/>
          <w:lang w:val="en-US"/>
        </w:rPr>
      </w:pPr>
      <w:r w:rsidRPr="007C2D8B">
        <w:rPr>
          <w:noProof/>
          <w:u w:val="single"/>
          <w:lang w:val="en-US"/>
        </w:rPr>
        <w:t>Accommodation during assignments</w:t>
      </w:r>
    </w:p>
    <w:p w14:paraId="7AD3C68C" w14:textId="77777777" w:rsidR="002D5BE6" w:rsidRPr="007C2D8B" w:rsidRDefault="002D5BE6" w:rsidP="002D5BE6">
      <w:pPr>
        <w:spacing w:before="80" w:after="80"/>
        <w:rPr>
          <w:noProof/>
          <w:lang w:val="en-US"/>
        </w:rPr>
      </w:pPr>
      <w:r w:rsidRPr="007C2D8B">
        <w:rPr>
          <w:noProof/>
          <w:lang w:val="en-US"/>
        </w:rPr>
        <w:t xml:space="preserve">If the accommodation and security measures of the </w:t>
      </w:r>
      <w:r w:rsidR="004C66E2" w:rsidRPr="007C2D8B">
        <w:rPr>
          <w:noProof/>
          <w:lang w:val="en-US"/>
        </w:rPr>
        <w:t>Consultant</w:t>
      </w:r>
      <w:r w:rsidRPr="007C2D8B">
        <w:rPr>
          <w:noProof/>
          <w:lang w:val="en-US"/>
        </w:rPr>
        <w:t xml:space="preserve"> are not provided by the </w:t>
      </w:r>
      <w:r w:rsidR="004C66E2" w:rsidRPr="007C2D8B">
        <w:rPr>
          <w:noProof/>
          <w:lang w:val="en-US"/>
        </w:rPr>
        <w:t>Client</w:t>
      </w:r>
      <w:r w:rsidR="008A3022" w:rsidRPr="007C2D8B">
        <w:rPr>
          <w:noProof/>
          <w:lang w:val="en-US"/>
        </w:rPr>
        <w:t xml:space="preserve"> or the works company (in the case of construction project)</w:t>
      </w:r>
      <w:r w:rsidRPr="007C2D8B">
        <w:rPr>
          <w:noProof/>
          <w:lang w:val="en-US"/>
        </w:rPr>
        <w:t xml:space="preserve">, the </w:t>
      </w:r>
      <w:r w:rsidR="004C66E2" w:rsidRPr="007C2D8B">
        <w:rPr>
          <w:noProof/>
          <w:lang w:val="en-US"/>
        </w:rPr>
        <w:t>Consultant</w:t>
      </w:r>
      <w:r w:rsidRPr="007C2D8B">
        <w:rPr>
          <w:noProof/>
          <w:lang w:val="en-US"/>
        </w:rPr>
        <w:t xml:space="preserve"> shall describe the type of accommodation and the measures planned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24F3979A" w14:textId="77777777" w:rsidTr="004E3AF9">
        <w:tc>
          <w:tcPr>
            <w:tcW w:w="9210" w:type="dxa"/>
            <w:shd w:val="clear" w:color="auto" w:fill="EEECE1" w:themeFill="background2"/>
          </w:tcPr>
          <w:p w14:paraId="2974D4AF" w14:textId="77777777" w:rsidR="002D5BE6" w:rsidRPr="007C2D8B" w:rsidRDefault="002D5BE6" w:rsidP="004E3AF9">
            <w:pPr>
              <w:spacing w:before="80" w:after="80"/>
              <w:rPr>
                <w:b/>
                <w:noProof/>
                <w:lang w:val="en-US"/>
              </w:rPr>
            </w:pPr>
            <w:r w:rsidRPr="007C2D8B">
              <w:rPr>
                <w:b/>
                <w:noProof/>
                <w:u w:val="single"/>
                <w:lang w:val="en-US"/>
              </w:rPr>
              <w:t>Admissibility requirements</w:t>
            </w:r>
            <w:r w:rsidRPr="007C2D8B">
              <w:rPr>
                <w:b/>
                <w:noProof/>
                <w:lang w:val="en-US"/>
              </w:rPr>
              <w:t>:</w:t>
            </w:r>
          </w:p>
          <w:p w14:paraId="020FFFBD"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noProof/>
                <w:lang w:val="en-US"/>
              </w:rPr>
              <w:t>Description of the accommodation selection criteria and security measures planned for each overnight stay;</w:t>
            </w:r>
          </w:p>
          <w:p w14:paraId="3AD2B80C"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noProof/>
                <w:lang w:val="en-US"/>
              </w:rPr>
              <w:t>Provision of the names and addresses of hotels or accommodation venues planned for overnight stays;</w:t>
            </w:r>
          </w:p>
          <w:p w14:paraId="40EB7BA7" w14:textId="77777777" w:rsidR="002D5BE6" w:rsidRPr="007C2D8B" w:rsidRDefault="002D5BE6" w:rsidP="002D5BE6">
            <w:pPr>
              <w:numPr>
                <w:ilvl w:val="0"/>
                <w:numId w:val="78"/>
              </w:numPr>
              <w:spacing w:before="80" w:after="80"/>
              <w:ind w:left="714" w:hanging="357"/>
              <w:rPr>
                <w:noProof/>
                <w:lang w:val="en-US"/>
              </w:rPr>
            </w:pPr>
            <w:r w:rsidRPr="007C2D8B">
              <w:rPr>
                <w:i/>
                <w:noProof/>
                <w:highlight w:val="yellow"/>
                <w:lang w:val="en-US"/>
              </w:rPr>
              <w:lastRenderedPageBreak/>
              <w:t xml:space="preserve">[insert in the event of a </w:t>
            </w:r>
            <w:r w:rsidRPr="007C2D8B">
              <w:rPr>
                <w:b/>
                <w:i/>
                <w:noProof/>
                <w:highlight w:val="yellow"/>
                <w:lang w:val="en-US"/>
              </w:rPr>
              <w:t xml:space="preserve">very </w:t>
            </w:r>
            <w:r w:rsidR="00347F2F" w:rsidRPr="007C2D8B">
              <w:rPr>
                <w:b/>
                <w:i/>
                <w:noProof/>
                <w:highlight w:val="yellow"/>
                <w:lang w:val="en-US"/>
              </w:rPr>
              <w:t>degraded security context</w:t>
            </w:r>
            <w:r w:rsidRPr="007C2D8B">
              <w:rPr>
                <w:i/>
                <w:noProof/>
                <w:highlight w:val="yellow"/>
                <w:lang w:val="en-US"/>
              </w:rPr>
              <w:t>; otherwise, delete]</w:t>
            </w:r>
            <w:r w:rsidRPr="007C2D8B">
              <w:rPr>
                <w:i/>
                <w:noProof/>
                <w:lang w:val="en-US"/>
              </w:rPr>
              <w:t xml:space="preserve"> </w:t>
            </w:r>
            <w:r w:rsidRPr="007C2D8B">
              <w:rPr>
                <w:noProof/>
                <w:lang w:val="en-US"/>
              </w:rPr>
              <w:t>Description of the additional protective measures (security, specific accommodation for long-term stays ("panic room", etc.).</w:t>
            </w:r>
          </w:p>
        </w:tc>
      </w:tr>
    </w:tbl>
    <w:p w14:paraId="300BB1EF" w14:textId="77777777" w:rsidR="002D5BE6" w:rsidRPr="007C2D8B" w:rsidRDefault="002D5BE6" w:rsidP="002D5BE6">
      <w:pPr>
        <w:spacing w:before="80" w:after="80"/>
        <w:rPr>
          <w:noProof/>
          <w:lang w:val="en-US"/>
        </w:rPr>
      </w:pPr>
    </w:p>
    <w:p w14:paraId="4BB5E023" w14:textId="77777777" w:rsidR="002D5BE6" w:rsidRPr="007C2D8B" w:rsidRDefault="002D5BE6" w:rsidP="002D5BE6">
      <w:pPr>
        <w:pStyle w:val="Paragraphedeliste"/>
        <w:numPr>
          <w:ilvl w:val="1"/>
          <w:numId w:val="76"/>
        </w:numPr>
        <w:spacing w:before="80" w:after="80"/>
        <w:ind w:left="567" w:hanging="567"/>
        <w:rPr>
          <w:noProof/>
          <w:u w:val="single"/>
          <w:lang w:val="en-US"/>
        </w:rPr>
      </w:pPr>
      <w:r w:rsidRPr="007C2D8B">
        <w:rPr>
          <w:noProof/>
          <w:u w:val="single"/>
          <w:lang w:val="en-US"/>
        </w:rPr>
        <w:t>Communication</w:t>
      </w:r>
    </w:p>
    <w:p w14:paraId="1B646F0A"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implement a communication and exchange process between the various Contract participants, to ensure reporting of security events, and that preventive or corrective actions deemed necessary are properly carried out. It shall describe the means enabling it to ensure effective communication.</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48D6C482" w14:textId="77777777" w:rsidTr="004E3AF9">
        <w:tc>
          <w:tcPr>
            <w:tcW w:w="9210" w:type="dxa"/>
            <w:shd w:val="clear" w:color="auto" w:fill="EEECE1" w:themeFill="background2"/>
          </w:tcPr>
          <w:p w14:paraId="7704A1AE" w14:textId="77777777" w:rsidR="002D5BE6" w:rsidRPr="007C2D8B" w:rsidRDefault="002D5BE6" w:rsidP="004E3AF9">
            <w:pPr>
              <w:spacing w:before="80" w:after="80"/>
              <w:rPr>
                <w:b/>
                <w:noProof/>
                <w:lang w:val="en-US"/>
              </w:rPr>
            </w:pPr>
            <w:r w:rsidRPr="007C2D8B">
              <w:rPr>
                <w:b/>
                <w:noProof/>
                <w:u w:val="single"/>
                <w:lang w:val="en-US"/>
              </w:rPr>
              <w:t>Admissibility requirements:</w:t>
            </w:r>
          </w:p>
          <w:p w14:paraId="07BB8241"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noProof/>
                <w:lang w:val="en-US"/>
              </w:rPr>
              <w:t>Description of the planned means of communication and measures taken to ensure their reliability;</w:t>
            </w:r>
          </w:p>
          <w:p w14:paraId="3F80BCC6" w14:textId="77777777" w:rsidR="002D5BE6" w:rsidRPr="007C2D8B" w:rsidRDefault="002D5BE6" w:rsidP="002D5BE6">
            <w:pPr>
              <w:pStyle w:val="Paragraphedeliste"/>
              <w:numPr>
                <w:ilvl w:val="0"/>
                <w:numId w:val="78"/>
              </w:numPr>
              <w:spacing w:before="80" w:after="80"/>
              <w:ind w:left="714" w:hanging="357"/>
              <w:contextualSpacing w:val="0"/>
              <w:rPr>
                <w:noProof/>
                <w:lang w:val="en-US"/>
              </w:rPr>
            </w:pPr>
            <w:r w:rsidRPr="007C2D8B">
              <w:rPr>
                <w:i/>
                <w:noProof/>
                <w:highlight w:val="yellow"/>
                <w:lang w:val="en-US"/>
              </w:rPr>
              <w:t xml:space="preserve">[insert in the event of a </w:t>
            </w:r>
            <w:r w:rsidRPr="007C2D8B">
              <w:rPr>
                <w:b/>
                <w:i/>
                <w:noProof/>
                <w:highlight w:val="yellow"/>
                <w:lang w:val="en-US"/>
              </w:rPr>
              <w:t xml:space="preserve">very </w:t>
            </w:r>
            <w:r w:rsidR="00347F2F" w:rsidRPr="007C2D8B">
              <w:rPr>
                <w:b/>
                <w:i/>
                <w:noProof/>
                <w:highlight w:val="yellow"/>
                <w:lang w:val="en-US"/>
              </w:rPr>
              <w:t>degraded security context</w:t>
            </w:r>
            <w:r w:rsidRPr="007C2D8B">
              <w:rPr>
                <w:i/>
                <w:noProof/>
                <w:highlight w:val="yellow"/>
                <w:lang w:val="en-US"/>
              </w:rPr>
              <w:t>; otherwise, delete]</w:t>
            </w:r>
            <w:r w:rsidRPr="007C2D8B">
              <w:rPr>
                <w:i/>
                <w:noProof/>
                <w:lang w:val="en-US"/>
              </w:rPr>
              <w:t xml:space="preserve"> </w:t>
            </w:r>
            <w:r w:rsidRPr="007C2D8B">
              <w:rPr>
                <w:noProof/>
                <w:lang w:val="en-US"/>
              </w:rPr>
              <w:t>Proof of subscription (or quote) for a satellite communication service.</w:t>
            </w:r>
          </w:p>
        </w:tc>
      </w:tr>
    </w:tbl>
    <w:p w14:paraId="723D7B20" w14:textId="77777777" w:rsidR="002D5BE6" w:rsidRPr="007C2D8B" w:rsidRDefault="002D5BE6" w:rsidP="002D5BE6">
      <w:pPr>
        <w:spacing w:before="80" w:after="80"/>
        <w:rPr>
          <w:noProof/>
          <w:lang w:val="en-US"/>
        </w:rPr>
      </w:pPr>
    </w:p>
    <w:p w14:paraId="3BA97AE7" w14:textId="77777777" w:rsidR="002D5BE6" w:rsidRPr="007C2D8B" w:rsidRDefault="002D5BE6" w:rsidP="002D5BE6">
      <w:pPr>
        <w:spacing w:before="80" w:after="80"/>
        <w:rPr>
          <w:noProof/>
          <w:lang w:val="en-US"/>
        </w:rPr>
      </w:pPr>
    </w:p>
    <w:p w14:paraId="6FDCC88E" w14:textId="77777777" w:rsidR="002D5BE6" w:rsidRPr="007C2D8B" w:rsidRDefault="002D5BE6" w:rsidP="002D5BE6">
      <w:pPr>
        <w:pStyle w:val="Paragraphedeliste"/>
        <w:numPr>
          <w:ilvl w:val="0"/>
          <w:numId w:val="76"/>
        </w:numPr>
        <w:spacing w:before="80" w:after="80"/>
        <w:ind w:left="567" w:hanging="567"/>
        <w:rPr>
          <w:b/>
          <w:noProof/>
          <w:u w:val="single"/>
          <w:lang w:val="en-US"/>
        </w:rPr>
      </w:pPr>
      <w:r w:rsidRPr="007C2D8B">
        <w:rPr>
          <w:b/>
          <w:noProof/>
          <w:u w:val="single"/>
          <w:lang w:val="en-US"/>
        </w:rPr>
        <w:t>Information, awareness-raising and training before departure</w:t>
      </w:r>
    </w:p>
    <w:p w14:paraId="0406EB39"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42100875" w14:textId="77777777" w:rsidTr="004E3AF9">
        <w:tc>
          <w:tcPr>
            <w:tcW w:w="9210" w:type="dxa"/>
            <w:shd w:val="clear" w:color="auto" w:fill="EEECE1" w:themeFill="background2"/>
          </w:tcPr>
          <w:p w14:paraId="187A9219" w14:textId="77777777" w:rsidR="002D5BE6" w:rsidRPr="007C2D8B" w:rsidRDefault="002D5BE6" w:rsidP="001747CC">
            <w:pPr>
              <w:keepNext/>
              <w:keepLines/>
              <w:spacing w:before="80" w:after="80"/>
              <w:rPr>
                <w:b/>
                <w:noProof/>
                <w:lang w:val="en-US"/>
              </w:rPr>
            </w:pPr>
            <w:r w:rsidRPr="007C2D8B">
              <w:rPr>
                <w:b/>
                <w:noProof/>
                <w:u w:val="single"/>
                <w:lang w:val="en-US"/>
              </w:rPr>
              <w:t>Admissibility requirements:</w:t>
            </w:r>
          </w:p>
          <w:p w14:paraId="314378E3" w14:textId="77777777" w:rsidR="002D5BE6" w:rsidRPr="007C2D8B" w:rsidRDefault="002D5BE6" w:rsidP="001747CC">
            <w:pPr>
              <w:pStyle w:val="Paragraphedeliste"/>
              <w:keepNext/>
              <w:keepLines/>
              <w:numPr>
                <w:ilvl w:val="0"/>
                <w:numId w:val="78"/>
              </w:numPr>
              <w:spacing w:before="80" w:after="80"/>
              <w:ind w:left="714" w:hanging="357"/>
              <w:contextualSpacing w:val="0"/>
              <w:rPr>
                <w:noProof/>
                <w:lang w:val="en-US"/>
              </w:rPr>
            </w:pPr>
            <w:r w:rsidRPr="007C2D8B">
              <w:rPr>
                <w:noProof/>
                <w:lang w:val="en-US"/>
              </w:rPr>
              <w:t>Description of essential instructions provided to employees (</w:t>
            </w:r>
            <w:r w:rsidR="00347F2F" w:rsidRPr="007C2D8B">
              <w:rPr>
                <w:noProof/>
                <w:lang w:val="en-US"/>
              </w:rPr>
              <w:t>welcoming</w:t>
            </w:r>
            <w:r w:rsidRPr="007C2D8B">
              <w:rPr>
                <w:noProof/>
                <w:lang w:val="en-US"/>
              </w:rPr>
              <w:t>, briefings, updating of instructions booklets, etc.);</w:t>
            </w:r>
          </w:p>
          <w:p w14:paraId="048171F6" w14:textId="77777777" w:rsidR="002D5BE6" w:rsidRPr="007C2D8B" w:rsidRDefault="002D5BE6" w:rsidP="001747CC">
            <w:pPr>
              <w:pStyle w:val="Paragraphedeliste"/>
              <w:keepNext/>
              <w:keepLines/>
              <w:numPr>
                <w:ilvl w:val="0"/>
                <w:numId w:val="78"/>
              </w:numPr>
              <w:spacing w:before="80" w:after="80"/>
              <w:ind w:left="714" w:hanging="357"/>
              <w:contextualSpacing w:val="0"/>
              <w:rPr>
                <w:noProof/>
                <w:lang w:val="en-US"/>
              </w:rPr>
            </w:pPr>
            <w:r w:rsidRPr="007C2D8B">
              <w:rPr>
                <w:noProof/>
                <w:lang w:val="en-US"/>
              </w:rPr>
              <w:t>Provision of the list of emergency numbers (local numbers and service providers, repatriation, head office on-call security service) furnished for the Contract’s assignments;</w:t>
            </w:r>
          </w:p>
          <w:p w14:paraId="74FDA781" w14:textId="77777777" w:rsidR="002D5BE6" w:rsidRPr="007C2D8B" w:rsidRDefault="002D5BE6" w:rsidP="001747CC">
            <w:pPr>
              <w:pStyle w:val="Paragraphedeliste"/>
              <w:keepNext/>
              <w:keepLines/>
              <w:numPr>
                <w:ilvl w:val="0"/>
                <w:numId w:val="78"/>
              </w:numPr>
              <w:spacing w:before="80" w:after="80"/>
              <w:ind w:left="714" w:hanging="357"/>
              <w:contextualSpacing w:val="0"/>
              <w:rPr>
                <w:noProof/>
                <w:lang w:val="en-US"/>
              </w:rPr>
            </w:pPr>
            <w:r w:rsidRPr="007C2D8B">
              <w:rPr>
                <w:i/>
                <w:noProof/>
                <w:highlight w:val="yellow"/>
                <w:lang w:val="en-US"/>
              </w:rPr>
              <w:t xml:space="preserve">[insert in the event of a </w:t>
            </w:r>
            <w:r w:rsidRPr="007C2D8B">
              <w:rPr>
                <w:b/>
                <w:i/>
                <w:noProof/>
                <w:highlight w:val="yellow"/>
                <w:lang w:val="en-US"/>
              </w:rPr>
              <w:t xml:space="preserve">very </w:t>
            </w:r>
            <w:r w:rsidR="00347F2F" w:rsidRPr="007C2D8B">
              <w:rPr>
                <w:b/>
                <w:i/>
                <w:noProof/>
                <w:highlight w:val="yellow"/>
                <w:lang w:val="en-US"/>
              </w:rPr>
              <w:t>degraded security context</w:t>
            </w:r>
            <w:r w:rsidRPr="007C2D8B">
              <w:rPr>
                <w:i/>
                <w:noProof/>
                <w:highlight w:val="yellow"/>
                <w:lang w:val="en-US"/>
              </w:rPr>
              <w:t>; otherwise, delete]</w:t>
            </w:r>
            <w:r w:rsidRPr="007C2D8B">
              <w:rPr>
                <w:i/>
                <w:noProof/>
                <w:lang w:val="en-US"/>
              </w:rPr>
              <w:t xml:space="preserve"> </w:t>
            </w:r>
            <w:r w:rsidRPr="007C2D8B">
              <w:rPr>
                <w:noProof/>
                <w:lang w:val="en-US"/>
              </w:rPr>
              <w:t>List of possible travel restrictions, modes of transport within cities, forbidden neighbourhoods, etc.</w:t>
            </w:r>
          </w:p>
        </w:tc>
      </w:tr>
    </w:tbl>
    <w:p w14:paraId="7C214F6F" w14:textId="77777777" w:rsidR="002D5BE6" w:rsidRPr="007C2D8B" w:rsidRDefault="002D5BE6" w:rsidP="002D5BE6">
      <w:pPr>
        <w:spacing w:before="80" w:after="80"/>
        <w:rPr>
          <w:noProof/>
          <w:lang w:val="en-US"/>
        </w:rPr>
      </w:pPr>
    </w:p>
    <w:p w14:paraId="24F15AD9" w14:textId="77777777" w:rsidR="002D5BE6" w:rsidRPr="007C2D8B" w:rsidRDefault="002D5BE6" w:rsidP="002D5BE6">
      <w:pPr>
        <w:spacing w:before="80" w:after="80"/>
        <w:rPr>
          <w:noProof/>
          <w:lang w:val="en-US"/>
        </w:rPr>
      </w:pPr>
    </w:p>
    <w:p w14:paraId="5A3704AE" w14:textId="77777777" w:rsidR="002D5BE6" w:rsidRPr="007C2D8B" w:rsidRDefault="002D5BE6" w:rsidP="002D5BE6">
      <w:pPr>
        <w:pStyle w:val="Paragraphedeliste"/>
        <w:numPr>
          <w:ilvl w:val="0"/>
          <w:numId w:val="76"/>
        </w:numPr>
        <w:spacing w:before="80" w:after="80"/>
        <w:ind w:left="567" w:hanging="567"/>
        <w:rPr>
          <w:b/>
          <w:noProof/>
          <w:u w:val="single"/>
          <w:lang w:val="en-US"/>
        </w:rPr>
      </w:pPr>
      <w:r w:rsidRPr="007C2D8B">
        <w:rPr>
          <w:b/>
          <w:noProof/>
          <w:u w:val="single"/>
          <w:lang w:val="en-US"/>
        </w:rPr>
        <w:t>Alert management and crisis management</w:t>
      </w:r>
    </w:p>
    <w:p w14:paraId="0BBB7CDA" w14:textId="77777777" w:rsidR="002D5BE6" w:rsidRPr="007C2D8B" w:rsidRDefault="002D5BE6" w:rsidP="002D5BE6">
      <w:pPr>
        <w:spacing w:before="80" w:after="80"/>
        <w:rPr>
          <w:noProof/>
          <w:lang w:val="en-US"/>
        </w:rPr>
      </w:pPr>
      <w:r w:rsidRPr="007C2D8B">
        <w:rPr>
          <w:noProof/>
          <w:lang w:val="en-US"/>
        </w:rPr>
        <w:t xml:space="preserve">The </w:t>
      </w:r>
      <w:r w:rsidR="004C66E2" w:rsidRPr="007C2D8B">
        <w:rPr>
          <w:noProof/>
          <w:lang w:val="en-US"/>
        </w:rPr>
        <w:t>Consultant</w:t>
      </w:r>
      <w:r w:rsidRPr="007C2D8B">
        <w:rPr>
          <w:noProof/>
          <w:lang w:val="en-US"/>
        </w:rPr>
        <w:t xml:space="preserve"> shall prove that it has set up a crisis management process involving the local organisation and its head office. It shall describe the main procedures for triggering this process and its key operating procedures.</w:t>
      </w:r>
    </w:p>
    <w:p w14:paraId="32B1716A" w14:textId="77777777" w:rsidR="002D5BE6" w:rsidRPr="007C2D8B" w:rsidRDefault="002D5BE6" w:rsidP="002D5BE6">
      <w:pPr>
        <w:spacing w:before="80" w:after="80"/>
        <w:rPr>
          <w:noProof/>
          <w:lang w:val="en-US"/>
        </w:rPr>
      </w:pPr>
      <w:r w:rsidRPr="007C2D8B">
        <w:rPr>
          <w:noProof/>
          <w:lang w:val="en-US"/>
        </w:rPr>
        <w:t xml:space="preserve">For this purpose, the </w:t>
      </w:r>
      <w:r w:rsidR="004C66E2" w:rsidRPr="007C2D8B">
        <w:rPr>
          <w:noProof/>
          <w:lang w:val="en-US"/>
        </w:rPr>
        <w:t>Consultant</w:t>
      </w:r>
      <w:r w:rsidRPr="007C2D8B">
        <w:rPr>
          <w:noProof/>
          <w:lang w:val="en-US"/>
        </w:rPr>
        <w:t xml:space="preserve"> shall describe the alert process, from the local organisation to its head office, and the interaction with the </w:t>
      </w:r>
      <w:r w:rsidR="004C66E2" w:rsidRPr="007C2D8B">
        <w:rPr>
          <w:noProof/>
          <w:lang w:val="en-US"/>
        </w:rPr>
        <w:t>Client</w:t>
      </w:r>
      <w:r w:rsidRPr="007C2D8B">
        <w:rPr>
          <w:noProof/>
          <w:lang w:val="en-US"/>
        </w:rPr>
        <w:t>.</w:t>
      </w:r>
    </w:p>
    <w:tbl>
      <w:tblPr>
        <w:tblStyle w:val="Grilledutableau"/>
        <w:tblW w:w="0" w:type="auto"/>
        <w:shd w:val="clear" w:color="auto" w:fill="EEECE1" w:themeFill="background2"/>
        <w:tblLook w:val="04A0" w:firstRow="1" w:lastRow="0" w:firstColumn="1" w:lastColumn="0" w:noHBand="0" w:noVBand="1"/>
      </w:tblPr>
      <w:tblGrid>
        <w:gridCol w:w="9060"/>
      </w:tblGrid>
      <w:tr w:rsidR="002D5BE6" w:rsidRPr="007F6C45" w14:paraId="1392E336" w14:textId="77777777" w:rsidTr="004E3AF9">
        <w:tc>
          <w:tcPr>
            <w:tcW w:w="9210" w:type="dxa"/>
            <w:shd w:val="clear" w:color="auto" w:fill="EEECE1" w:themeFill="background2"/>
          </w:tcPr>
          <w:p w14:paraId="5C58CE84" w14:textId="77777777" w:rsidR="002D5BE6" w:rsidRPr="007C2D8B" w:rsidRDefault="002D5BE6" w:rsidP="004E3AF9">
            <w:pPr>
              <w:spacing w:before="80" w:after="80"/>
              <w:rPr>
                <w:b/>
                <w:noProof/>
                <w:lang w:val="en-US"/>
              </w:rPr>
            </w:pPr>
            <w:r w:rsidRPr="007C2D8B">
              <w:rPr>
                <w:b/>
                <w:noProof/>
                <w:u w:val="single"/>
                <w:lang w:val="en-US"/>
              </w:rPr>
              <w:t>Admissibility requirements:</w:t>
            </w:r>
          </w:p>
          <w:p w14:paraId="55F78414" w14:textId="77777777" w:rsidR="002D5BE6" w:rsidRPr="007C2D8B" w:rsidRDefault="002D5BE6" w:rsidP="002D5BE6">
            <w:pPr>
              <w:pStyle w:val="Paragraphedeliste"/>
              <w:numPr>
                <w:ilvl w:val="0"/>
                <w:numId w:val="78"/>
              </w:numPr>
              <w:spacing w:before="80" w:after="80"/>
              <w:contextualSpacing w:val="0"/>
              <w:rPr>
                <w:noProof/>
                <w:lang w:val="en-US"/>
              </w:rPr>
            </w:pPr>
            <w:r w:rsidRPr="007C2D8B">
              <w:rPr>
                <w:noProof/>
                <w:lang w:val="en-US"/>
              </w:rPr>
              <w:t>Summary of the crisis management procedure dedicated to security, describing triggers, roles and responsibilities.</w:t>
            </w:r>
          </w:p>
        </w:tc>
      </w:tr>
    </w:tbl>
    <w:p w14:paraId="05235055" w14:textId="77777777" w:rsidR="002D5BE6" w:rsidRPr="007C2D8B" w:rsidRDefault="002D5BE6" w:rsidP="002D5BE6">
      <w:pPr>
        <w:spacing w:before="80" w:after="80"/>
        <w:rPr>
          <w:noProof/>
          <w:lang w:val="en-US"/>
        </w:rPr>
      </w:pPr>
    </w:p>
    <w:p w14:paraId="36CD8BD2" w14:textId="77777777" w:rsidR="002D5BE6" w:rsidRPr="007C2D8B" w:rsidRDefault="002D5BE6" w:rsidP="002D5BE6">
      <w:pPr>
        <w:spacing w:before="80" w:after="80"/>
        <w:rPr>
          <w:noProof/>
          <w:lang w:val="en-US"/>
        </w:rPr>
      </w:pPr>
    </w:p>
    <w:p w14:paraId="0679C0F3" w14:textId="77777777" w:rsidR="002D5BE6" w:rsidRPr="007C2D8B" w:rsidRDefault="002D5BE6" w:rsidP="00E7124C">
      <w:pPr>
        <w:rPr>
          <w:noProof/>
          <w:lang w:val="en-US"/>
        </w:rPr>
      </w:pPr>
    </w:p>
    <w:p w14:paraId="07EBCC99" w14:textId="77777777" w:rsidR="002D5BE6" w:rsidRPr="007C2D8B" w:rsidRDefault="002D5BE6" w:rsidP="00E7124C">
      <w:pPr>
        <w:rPr>
          <w:noProof/>
          <w:lang w:val="en-US"/>
        </w:rPr>
      </w:pPr>
    </w:p>
    <w:p w14:paraId="7C14C466" w14:textId="77777777" w:rsidR="002D5BE6" w:rsidRPr="007C2D8B" w:rsidRDefault="002D5BE6" w:rsidP="00E7124C">
      <w:pPr>
        <w:rPr>
          <w:noProof/>
          <w:lang w:val="en-US"/>
        </w:rPr>
      </w:pPr>
    </w:p>
    <w:p w14:paraId="43BF6D72" w14:textId="77777777" w:rsidR="00A6623D" w:rsidRPr="007C2D8B" w:rsidRDefault="00A6623D" w:rsidP="00E7124C">
      <w:pPr>
        <w:rPr>
          <w:noProof/>
          <w:lang w:val="en-US"/>
        </w:rPr>
        <w:sectPr w:rsidR="00A6623D" w:rsidRPr="007C2D8B" w:rsidSect="00F10870">
          <w:footnotePr>
            <w:numRestart w:val="eachSect"/>
          </w:footnotePr>
          <w:pgSz w:w="11906" w:h="16838"/>
          <w:pgMar w:top="1418" w:right="1418" w:bottom="1418" w:left="1418" w:header="709" w:footer="709" w:gutter="0"/>
          <w:cols w:space="708"/>
          <w:docGrid w:linePitch="360"/>
        </w:sectPr>
      </w:pPr>
    </w:p>
    <w:p w14:paraId="21D699F0" w14:textId="77777777" w:rsidR="000F42F5" w:rsidRPr="007C2D8B" w:rsidRDefault="000F42F5" w:rsidP="00E7124C">
      <w:pPr>
        <w:rPr>
          <w:noProof/>
          <w:lang w:val="en-US"/>
        </w:rPr>
      </w:pPr>
    </w:p>
    <w:p w14:paraId="40DC58C4" w14:textId="77777777" w:rsidR="005973AD" w:rsidRPr="007C2D8B" w:rsidRDefault="005973AD" w:rsidP="00E7124C">
      <w:pPr>
        <w:rPr>
          <w:noProof/>
          <w:lang w:val="en-US"/>
        </w:rPr>
      </w:pPr>
    </w:p>
    <w:p w14:paraId="6046231B" w14:textId="77777777" w:rsidR="005973AD" w:rsidRPr="007C2D8B" w:rsidRDefault="005973AD" w:rsidP="00E7124C">
      <w:pPr>
        <w:rPr>
          <w:noProof/>
          <w:lang w:val="en-US"/>
        </w:rPr>
      </w:pPr>
    </w:p>
    <w:p w14:paraId="7DBD9CB8" w14:textId="77777777" w:rsidR="005973AD" w:rsidRPr="007C2D8B" w:rsidRDefault="005973AD" w:rsidP="00E7124C">
      <w:pPr>
        <w:rPr>
          <w:noProof/>
          <w:lang w:val="en-US"/>
        </w:rPr>
      </w:pPr>
    </w:p>
    <w:p w14:paraId="6E323DD8" w14:textId="77777777" w:rsidR="005973AD" w:rsidRPr="007C2D8B" w:rsidRDefault="00F4108E" w:rsidP="005973AD">
      <w:pPr>
        <w:pStyle w:val="TITLEPART"/>
        <w:rPr>
          <w:noProof/>
          <w:lang w:val="en-US"/>
        </w:rPr>
      </w:pPr>
      <w:bookmarkStart w:id="49" w:name="_Toc12380119"/>
      <w:r w:rsidRPr="007C2D8B">
        <w:rPr>
          <w:noProof/>
          <w:lang w:val="en-US"/>
        </w:rPr>
        <w:t>PART II – CONDITIONS OF CONTRACT AND CONTRACT FORMS</w:t>
      </w:r>
      <w:bookmarkEnd w:id="49"/>
    </w:p>
    <w:p w14:paraId="187B832E" w14:textId="77777777" w:rsidR="005973AD" w:rsidRPr="007C2D8B" w:rsidRDefault="005973AD" w:rsidP="005973AD">
      <w:pPr>
        <w:rPr>
          <w:noProof/>
          <w:lang w:val="en-US"/>
        </w:rPr>
      </w:pPr>
    </w:p>
    <w:p w14:paraId="55642AFD" w14:textId="77777777" w:rsidR="005973AD" w:rsidRPr="007C2D8B" w:rsidRDefault="00A6623D" w:rsidP="00A6623D">
      <w:pPr>
        <w:pStyle w:val="TITLESECTION"/>
        <w:rPr>
          <w:noProof/>
          <w:lang w:val="en-US"/>
        </w:rPr>
      </w:pPr>
      <w:bookmarkStart w:id="50" w:name="_Toc12380120"/>
      <w:r w:rsidRPr="007C2D8B">
        <w:rPr>
          <w:noProof/>
          <w:lang w:val="en-US"/>
        </w:rPr>
        <w:t>Section VIII – </w:t>
      </w:r>
      <w:r w:rsidR="00F4108E" w:rsidRPr="007C2D8B">
        <w:rPr>
          <w:noProof/>
          <w:lang w:val="en-US"/>
        </w:rPr>
        <w:t>Condi</w:t>
      </w:r>
      <w:r w:rsidR="001838EB" w:rsidRPr="007C2D8B">
        <w:rPr>
          <w:noProof/>
          <w:lang w:val="en-US"/>
        </w:rPr>
        <w:t>tions of Contract and Contract f</w:t>
      </w:r>
      <w:r w:rsidR="00F4108E" w:rsidRPr="007C2D8B">
        <w:rPr>
          <w:noProof/>
          <w:lang w:val="en-US"/>
        </w:rPr>
        <w:t>orms</w:t>
      </w:r>
      <w:bookmarkEnd w:id="50"/>
    </w:p>
    <w:p w14:paraId="7ED21D59" w14:textId="77777777" w:rsidR="005973AD" w:rsidRPr="007C2D8B" w:rsidRDefault="005973AD" w:rsidP="005973AD">
      <w:pPr>
        <w:rPr>
          <w:noProof/>
          <w:lang w:val="en-US"/>
        </w:rPr>
      </w:pPr>
    </w:p>
    <w:p w14:paraId="5DBCDFAF" w14:textId="77777777" w:rsidR="005973AD" w:rsidRPr="007C2D8B" w:rsidRDefault="005973AD" w:rsidP="005973AD">
      <w:pPr>
        <w:rPr>
          <w:noProof/>
          <w:lang w:val="en-US"/>
        </w:rPr>
      </w:pPr>
    </w:p>
    <w:p w14:paraId="31DE1C42" w14:textId="77777777" w:rsidR="005973AD" w:rsidRPr="007C2D8B" w:rsidRDefault="005973AD" w:rsidP="005973AD">
      <w:pPr>
        <w:rPr>
          <w:noProof/>
          <w:lang w:val="en-US"/>
        </w:rPr>
      </w:pPr>
    </w:p>
    <w:p w14:paraId="30EEE818" w14:textId="77777777" w:rsidR="005973AD" w:rsidRPr="007C2D8B" w:rsidRDefault="005973AD" w:rsidP="005973AD">
      <w:pPr>
        <w:rPr>
          <w:noProof/>
          <w:lang w:val="en-US"/>
        </w:rPr>
      </w:pPr>
    </w:p>
    <w:p w14:paraId="584AAB92" w14:textId="77777777" w:rsidR="005973AD" w:rsidRPr="007C2D8B" w:rsidRDefault="005973AD" w:rsidP="005973AD">
      <w:pPr>
        <w:rPr>
          <w:noProof/>
          <w:lang w:val="en-US"/>
        </w:rPr>
      </w:pPr>
    </w:p>
    <w:p w14:paraId="43A4EB7D" w14:textId="77777777" w:rsidR="005973AD" w:rsidRPr="007C2D8B" w:rsidRDefault="005973AD">
      <w:pPr>
        <w:suppressAutoHyphens w:val="0"/>
        <w:overflowPunct/>
        <w:autoSpaceDE/>
        <w:autoSpaceDN/>
        <w:adjustRightInd/>
        <w:spacing w:after="0" w:line="240" w:lineRule="auto"/>
        <w:jc w:val="left"/>
        <w:textAlignment w:val="auto"/>
        <w:rPr>
          <w:noProof/>
          <w:lang w:val="en-US"/>
        </w:rPr>
        <w:sectPr w:rsidR="005973AD" w:rsidRPr="007C2D8B" w:rsidSect="00DF62BF">
          <w:headerReference w:type="default" r:id="rId34"/>
          <w:footnotePr>
            <w:numRestart w:val="eachSect"/>
          </w:footnotePr>
          <w:pgSz w:w="11906" w:h="16838"/>
          <w:pgMar w:top="1418" w:right="1418" w:bottom="1418" w:left="1418" w:header="709" w:footer="709" w:gutter="0"/>
          <w:cols w:space="708"/>
          <w:docGrid w:linePitch="360"/>
        </w:sectPr>
      </w:pPr>
    </w:p>
    <w:p w14:paraId="28EAE005" w14:textId="77777777" w:rsidR="00B16221" w:rsidRPr="007C2D8B" w:rsidRDefault="00240AD9" w:rsidP="00B16221">
      <w:pPr>
        <w:jc w:val="center"/>
        <w:rPr>
          <w:b/>
          <w:noProof/>
          <w:sz w:val="56"/>
          <w:szCs w:val="56"/>
          <w:lang w:val="en-US"/>
        </w:rPr>
      </w:pPr>
      <w:r w:rsidRPr="007C2D8B">
        <w:rPr>
          <w:b/>
          <w:noProof/>
          <w:sz w:val="56"/>
          <w:szCs w:val="56"/>
          <w:lang w:val="en-US"/>
        </w:rPr>
        <w:t>CONTRACT FOR CONSULTING</w:t>
      </w:r>
      <w:r w:rsidR="00F4108E" w:rsidRPr="007C2D8B">
        <w:rPr>
          <w:b/>
          <w:noProof/>
          <w:sz w:val="56"/>
          <w:szCs w:val="56"/>
          <w:lang w:val="en-US"/>
        </w:rPr>
        <w:t xml:space="preserve"> SERVICES</w:t>
      </w:r>
    </w:p>
    <w:p w14:paraId="55A0EFD7" w14:textId="77777777" w:rsidR="00B16221" w:rsidRPr="007C2D8B" w:rsidRDefault="00B16221" w:rsidP="00B16221">
      <w:pPr>
        <w:jc w:val="center"/>
        <w:rPr>
          <w:b/>
          <w:noProof/>
          <w:sz w:val="56"/>
          <w:szCs w:val="56"/>
          <w:lang w:val="en-US"/>
        </w:rPr>
      </w:pPr>
    </w:p>
    <w:p w14:paraId="1A1DE4A6" w14:textId="77777777" w:rsidR="00B16221" w:rsidRPr="007C2D8B" w:rsidRDefault="00B16221" w:rsidP="00B16221">
      <w:pPr>
        <w:rPr>
          <w:noProof/>
          <w:lang w:val="en-US"/>
        </w:rPr>
      </w:pPr>
    </w:p>
    <w:p w14:paraId="07D96A1B" w14:textId="77777777" w:rsidR="00B16221" w:rsidRPr="007C2D8B" w:rsidRDefault="00B16221" w:rsidP="00B16221">
      <w:pPr>
        <w:rPr>
          <w:noProof/>
          <w:lang w:val="en-US"/>
        </w:rPr>
      </w:pPr>
    </w:p>
    <w:p w14:paraId="3AC85152" w14:textId="77777777" w:rsidR="00B16221" w:rsidRPr="007C2D8B" w:rsidRDefault="00B16221" w:rsidP="00B16221">
      <w:pPr>
        <w:rPr>
          <w:noProof/>
          <w:lang w:val="en-US"/>
        </w:rPr>
      </w:pPr>
    </w:p>
    <w:p w14:paraId="31E48384" w14:textId="77777777" w:rsidR="00B16221" w:rsidRPr="007C2D8B" w:rsidRDefault="00B16221" w:rsidP="00B16221">
      <w:pPr>
        <w:rPr>
          <w:noProof/>
          <w:lang w:val="en-US"/>
        </w:rPr>
      </w:pPr>
    </w:p>
    <w:p w14:paraId="269638CB" w14:textId="77777777" w:rsidR="00B16221" w:rsidRPr="007C2D8B" w:rsidRDefault="00B16221" w:rsidP="00B16221">
      <w:pPr>
        <w:jc w:val="center"/>
        <w:rPr>
          <w:noProof/>
          <w:sz w:val="28"/>
          <w:szCs w:val="28"/>
          <w:lang w:val="en-US"/>
        </w:rPr>
      </w:pPr>
      <w:r w:rsidRPr="007C2D8B">
        <w:rPr>
          <w:b/>
          <w:noProof/>
          <w:sz w:val="28"/>
          <w:szCs w:val="28"/>
          <w:lang w:val="en-US"/>
        </w:rPr>
        <w:t>Proje</w:t>
      </w:r>
      <w:r w:rsidR="00F4108E" w:rsidRPr="007C2D8B">
        <w:rPr>
          <w:b/>
          <w:noProof/>
          <w:sz w:val="28"/>
          <w:szCs w:val="28"/>
          <w:lang w:val="en-US"/>
        </w:rPr>
        <w:t>c</w:t>
      </w:r>
      <w:r w:rsidRPr="007C2D8B">
        <w:rPr>
          <w:b/>
          <w:noProof/>
          <w:sz w:val="28"/>
          <w:szCs w:val="28"/>
          <w:lang w:val="en-US"/>
        </w:rPr>
        <w:t>t</w:t>
      </w:r>
      <w:r w:rsidR="00F4108E" w:rsidRPr="007C2D8B">
        <w:rPr>
          <w:b/>
          <w:noProof/>
          <w:sz w:val="28"/>
          <w:szCs w:val="28"/>
          <w:lang w:val="en-US"/>
        </w:rPr>
        <w:t xml:space="preserve"> Name</w:t>
      </w:r>
      <w:r w:rsidRPr="007C2D8B">
        <w:rPr>
          <w:b/>
          <w:noProof/>
          <w:sz w:val="28"/>
          <w:szCs w:val="28"/>
          <w:lang w:val="en-US"/>
        </w:rPr>
        <w:t xml:space="preserve">: </w:t>
      </w:r>
      <w:r w:rsidRPr="007C2D8B">
        <w:rPr>
          <w:noProof/>
          <w:sz w:val="28"/>
          <w:szCs w:val="28"/>
          <w:lang w:val="en-US"/>
        </w:rPr>
        <w:t>_______________________________________</w:t>
      </w:r>
    </w:p>
    <w:p w14:paraId="6C0D956A" w14:textId="77777777" w:rsidR="00B16221" w:rsidRPr="007C2D8B" w:rsidRDefault="00B16221" w:rsidP="00B16221">
      <w:pPr>
        <w:rPr>
          <w:noProof/>
          <w:lang w:val="en-US"/>
        </w:rPr>
      </w:pPr>
    </w:p>
    <w:p w14:paraId="602A0342" w14:textId="77777777" w:rsidR="00B16221" w:rsidRPr="007C2D8B" w:rsidRDefault="00B16221" w:rsidP="00B16221">
      <w:pPr>
        <w:rPr>
          <w:noProof/>
          <w:lang w:val="en-US"/>
        </w:rPr>
      </w:pPr>
    </w:p>
    <w:p w14:paraId="46CBEFA4" w14:textId="77777777" w:rsidR="00B16221" w:rsidRPr="007C2D8B" w:rsidRDefault="00B16221" w:rsidP="00B16221">
      <w:pPr>
        <w:jc w:val="center"/>
        <w:rPr>
          <w:b/>
          <w:noProof/>
          <w:sz w:val="28"/>
          <w:szCs w:val="28"/>
          <w:lang w:val="en-US"/>
        </w:rPr>
      </w:pPr>
      <w:r w:rsidRPr="007C2D8B">
        <w:rPr>
          <w:b/>
          <w:noProof/>
          <w:sz w:val="28"/>
          <w:szCs w:val="28"/>
          <w:lang w:val="en-US"/>
        </w:rPr>
        <w:t>Contra</w:t>
      </w:r>
      <w:r w:rsidR="00F4108E" w:rsidRPr="007C2D8B">
        <w:rPr>
          <w:b/>
          <w:noProof/>
          <w:sz w:val="28"/>
          <w:szCs w:val="28"/>
          <w:lang w:val="en-US"/>
        </w:rPr>
        <w:t>c</w:t>
      </w:r>
      <w:r w:rsidRPr="007C2D8B">
        <w:rPr>
          <w:b/>
          <w:noProof/>
          <w:sz w:val="28"/>
          <w:szCs w:val="28"/>
          <w:lang w:val="en-US"/>
        </w:rPr>
        <w:t>t No.</w:t>
      </w:r>
      <w:r w:rsidRPr="007C2D8B">
        <w:rPr>
          <w:i/>
          <w:noProof/>
          <w:sz w:val="28"/>
          <w:szCs w:val="28"/>
          <w:lang w:val="en-US"/>
        </w:rPr>
        <w:t>: _____________________________________</w:t>
      </w:r>
    </w:p>
    <w:p w14:paraId="18B5394D" w14:textId="77777777" w:rsidR="00B16221" w:rsidRPr="007C2D8B" w:rsidRDefault="00B16221" w:rsidP="00B16221">
      <w:pPr>
        <w:jc w:val="center"/>
        <w:rPr>
          <w:b/>
          <w:noProof/>
          <w:sz w:val="28"/>
          <w:szCs w:val="28"/>
          <w:lang w:val="en-US"/>
        </w:rPr>
      </w:pPr>
    </w:p>
    <w:p w14:paraId="7B6406D3" w14:textId="77777777" w:rsidR="00B16221" w:rsidRPr="007C2D8B" w:rsidRDefault="00B16221" w:rsidP="00B16221">
      <w:pPr>
        <w:jc w:val="center"/>
        <w:rPr>
          <w:b/>
          <w:noProof/>
          <w:sz w:val="28"/>
          <w:szCs w:val="28"/>
          <w:lang w:val="en-US"/>
        </w:rPr>
      </w:pPr>
    </w:p>
    <w:p w14:paraId="4766D446" w14:textId="77777777" w:rsidR="00B16221" w:rsidRPr="007C2D8B" w:rsidRDefault="0089696C" w:rsidP="00B16221">
      <w:pPr>
        <w:jc w:val="center"/>
        <w:rPr>
          <w:b/>
          <w:noProof/>
          <w:sz w:val="28"/>
          <w:szCs w:val="28"/>
          <w:lang w:val="en-US"/>
        </w:rPr>
      </w:pPr>
      <w:r w:rsidRPr="007C2D8B">
        <w:rPr>
          <w:b/>
          <w:noProof/>
          <w:sz w:val="28"/>
          <w:szCs w:val="28"/>
          <w:lang w:val="en-US"/>
        </w:rPr>
        <w:t>b</w:t>
      </w:r>
      <w:r w:rsidR="00F4108E" w:rsidRPr="007C2D8B">
        <w:rPr>
          <w:b/>
          <w:noProof/>
          <w:sz w:val="28"/>
          <w:szCs w:val="28"/>
          <w:lang w:val="en-US"/>
        </w:rPr>
        <w:t>etween</w:t>
      </w:r>
    </w:p>
    <w:p w14:paraId="4EEA5294" w14:textId="77777777" w:rsidR="00B16221" w:rsidRPr="007C2D8B" w:rsidRDefault="00B16221" w:rsidP="00B16221">
      <w:pPr>
        <w:pBdr>
          <w:bottom w:val="single" w:sz="12" w:space="1" w:color="auto"/>
        </w:pBdr>
        <w:jc w:val="center"/>
        <w:rPr>
          <w:b/>
          <w:noProof/>
          <w:sz w:val="28"/>
          <w:szCs w:val="28"/>
          <w:lang w:val="en-US"/>
        </w:rPr>
      </w:pPr>
    </w:p>
    <w:p w14:paraId="0E6EC6BE" w14:textId="77777777" w:rsidR="00703372" w:rsidRPr="007C2D8B" w:rsidRDefault="00703372" w:rsidP="00B16221">
      <w:pPr>
        <w:pBdr>
          <w:bottom w:val="single" w:sz="12" w:space="1" w:color="auto"/>
        </w:pBdr>
        <w:jc w:val="center"/>
        <w:rPr>
          <w:b/>
          <w:noProof/>
          <w:sz w:val="28"/>
          <w:szCs w:val="28"/>
          <w:lang w:val="en-US"/>
        </w:rPr>
      </w:pPr>
    </w:p>
    <w:p w14:paraId="4ACB2BBB" w14:textId="77777777" w:rsidR="00B16221" w:rsidRPr="007C2D8B" w:rsidRDefault="00B16221" w:rsidP="00B16221">
      <w:pPr>
        <w:jc w:val="center"/>
        <w:rPr>
          <w:b/>
          <w:noProof/>
          <w:sz w:val="28"/>
          <w:szCs w:val="28"/>
          <w:lang w:val="en-US"/>
        </w:rPr>
      </w:pPr>
      <w:r w:rsidRPr="007C2D8B">
        <w:rPr>
          <w:i/>
          <w:noProof/>
          <w:sz w:val="28"/>
          <w:szCs w:val="28"/>
          <w:highlight w:val="yellow"/>
          <w:lang w:val="en-US"/>
        </w:rPr>
        <w:t>[</w:t>
      </w:r>
      <w:r w:rsidR="00F4108E" w:rsidRPr="007C2D8B">
        <w:rPr>
          <w:i/>
          <w:noProof/>
          <w:sz w:val="28"/>
          <w:szCs w:val="28"/>
          <w:highlight w:val="yellow"/>
          <w:lang w:val="en-US"/>
        </w:rPr>
        <w:t>Name of the Client</w:t>
      </w:r>
      <w:r w:rsidRPr="007C2D8B">
        <w:rPr>
          <w:i/>
          <w:noProof/>
          <w:sz w:val="28"/>
          <w:szCs w:val="28"/>
          <w:highlight w:val="yellow"/>
          <w:lang w:val="en-US"/>
        </w:rPr>
        <w:t>]</w:t>
      </w:r>
    </w:p>
    <w:p w14:paraId="6F59946D" w14:textId="77777777" w:rsidR="00B16221" w:rsidRPr="007C2D8B" w:rsidRDefault="00B16221" w:rsidP="00B16221">
      <w:pPr>
        <w:jc w:val="center"/>
        <w:rPr>
          <w:b/>
          <w:noProof/>
          <w:sz w:val="28"/>
          <w:szCs w:val="28"/>
          <w:lang w:val="en-US"/>
        </w:rPr>
      </w:pPr>
    </w:p>
    <w:p w14:paraId="5A9FFE3A" w14:textId="77777777" w:rsidR="00B16221" w:rsidRPr="007C2D8B" w:rsidRDefault="0089696C" w:rsidP="00B16221">
      <w:pPr>
        <w:jc w:val="center"/>
        <w:rPr>
          <w:b/>
          <w:noProof/>
          <w:sz w:val="28"/>
          <w:szCs w:val="28"/>
          <w:lang w:val="en-US"/>
        </w:rPr>
      </w:pPr>
      <w:r w:rsidRPr="007C2D8B">
        <w:rPr>
          <w:b/>
          <w:noProof/>
          <w:sz w:val="28"/>
          <w:szCs w:val="28"/>
          <w:lang w:val="en-US"/>
        </w:rPr>
        <w:t>and</w:t>
      </w:r>
    </w:p>
    <w:p w14:paraId="46E8CED0" w14:textId="77777777" w:rsidR="00B16221" w:rsidRPr="007C2D8B" w:rsidRDefault="00B16221" w:rsidP="00B16221">
      <w:pPr>
        <w:jc w:val="center"/>
        <w:rPr>
          <w:b/>
          <w:noProof/>
          <w:sz w:val="28"/>
          <w:szCs w:val="28"/>
          <w:lang w:val="en-US"/>
        </w:rPr>
      </w:pPr>
    </w:p>
    <w:p w14:paraId="6C52CFEF" w14:textId="77777777" w:rsidR="00B16221" w:rsidRPr="007C2D8B" w:rsidRDefault="00B16221" w:rsidP="00B16221">
      <w:pPr>
        <w:pBdr>
          <w:bottom w:val="single" w:sz="12" w:space="1" w:color="auto"/>
        </w:pBdr>
        <w:jc w:val="center"/>
        <w:rPr>
          <w:b/>
          <w:noProof/>
          <w:sz w:val="28"/>
          <w:szCs w:val="28"/>
          <w:lang w:val="en-US"/>
        </w:rPr>
      </w:pPr>
    </w:p>
    <w:p w14:paraId="400003E1" w14:textId="77777777" w:rsidR="00B16221" w:rsidRPr="007C2D8B" w:rsidRDefault="00B16221" w:rsidP="00B16221">
      <w:pPr>
        <w:jc w:val="center"/>
        <w:rPr>
          <w:b/>
          <w:noProof/>
          <w:sz w:val="28"/>
          <w:szCs w:val="28"/>
          <w:lang w:val="en-US"/>
        </w:rPr>
      </w:pPr>
      <w:r w:rsidRPr="007C2D8B">
        <w:rPr>
          <w:i/>
          <w:noProof/>
          <w:sz w:val="28"/>
          <w:szCs w:val="28"/>
          <w:lang w:val="en-US"/>
        </w:rPr>
        <w:t>[</w:t>
      </w:r>
      <w:r w:rsidR="0089696C" w:rsidRPr="007C2D8B">
        <w:rPr>
          <w:i/>
          <w:noProof/>
          <w:sz w:val="28"/>
          <w:szCs w:val="28"/>
          <w:lang w:val="en-US"/>
        </w:rPr>
        <w:t>Name of the Consultant</w:t>
      </w:r>
      <w:r w:rsidRPr="007C2D8B">
        <w:rPr>
          <w:i/>
          <w:noProof/>
          <w:sz w:val="28"/>
          <w:szCs w:val="28"/>
          <w:lang w:val="en-US"/>
        </w:rPr>
        <w:t>]</w:t>
      </w:r>
    </w:p>
    <w:p w14:paraId="5BA1928C" w14:textId="77777777" w:rsidR="00B16221" w:rsidRPr="007C2D8B" w:rsidRDefault="00B16221" w:rsidP="00B16221">
      <w:pPr>
        <w:jc w:val="center"/>
        <w:rPr>
          <w:b/>
          <w:noProof/>
          <w:sz w:val="28"/>
          <w:szCs w:val="28"/>
          <w:lang w:val="en-US"/>
        </w:rPr>
      </w:pPr>
    </w:p>
    <w:p w14:paraId="607FED75" w14:textId="77777777" w:rsidR="00B16221" w:rsidRPr="007C2D8B" w:rsidRDefault="00B16221" w:rsidP="00B16221">
      <w:pPr>
        <w:jc w:val="center"/>
        <w:rPr>
          <w:b/>
          <w:noProof/>
          <w:sz w:val="28"/>
          <w:szCs w:val="28"/>
          <w:lang w:val="en-US"/>
        </w:rPr>
      </w:pPr>
    </w:p>
    <w:p w14:paraId="26C59139" w14:textId="77777777" w:rsidR="00B16221" w:rsidRPr="007C2D8B" w:rsidRDefault="00B16221" w:rsidP="00B16221">
      <w:pPr>
        <w:jc w:val="center"/>
        <w:rPr>
          <w:b/>
          <w:noProof/>
          <w:sz w:val="28"/>
          <w:szCs w:val="28"/>
          <w:lang w:val="en-US"/>
        </w:rPr>
      </w:pPr>
    </w:p>
    <w:p w14:paraId="04610AE2" w14:textId="77777777" w:rsidR="00B16221" w:rsidRPr="007C2D8B" w:rsidRDefault="00B16221" w:rsidP="00B16221">
      <w:pPr>
        <w:jc w:val="center"/>
        <w:rPr>
          <w:noProof/>
          <w:sz w:val="28"/>
          <w:szCs w:val="28"/>
          <w:lang w:val="en-US"/>
        </w:rPr>
      </w:pPr>
      <w:r w:rsidRPr="007C2D8B">
        <w:rPr>
          <w:b/>
          <w:noProof/>
          <w:sz w:val="28"/>
          <w:szCs w:val="28"/>
          <w:lang w:val="en-US"/>
        </w:rPr>
        <w:t xml:space="preserve">Date: </w:t>
      </w:r>
      <w:r w:rsidRPr="007C2D8B">
        <w:rPr>
          <w:noProof/>
          <w:sz w:val="28"/>
          <w:szCs w:val="28"/>
          <w:lang w:val="en-US"/>
        </w:rPr>
        <w:t>_____________________</w:t>
      </w:r>
    </w:p>
    <w:p w14:paraId="19EB250B" w14:textId="77777777" w:rsidR="00B16221" w:rsidRPr="007C2D8B" w:rsidRDefault="00B16221" w:rsidP="00B16221">
      <w:pPr>
        <w:rPr>
          <w:noProof/>
          <w:lang w:val="en-US"/>
        </w:rPr>
      </w:pPr>
    </w:p>
    <w:p w14:paraId="6CF8DF86" w14:textId="77777777" w:rsidR="00B16221" w:rsidRPr="007C2D8B" w:rsidRDefault="00B16221" w:rsidP="00B16221">
      <w:pPr>
        <w:rPr>
          <w:noProof/>
          <w:lang w:val="en-US"/>
        </w:rPr>
        <w:sectPr w:rsidR="00B16221" w:rsidRPr="007C2D8B" w:rsidSect="00DF62BF">
          <w:headerReference w:type="default" r:id="rId35"/>
          <w:footnotePr>
            <w:numRestart w:val="eachSect"/>
          </w:footnotePr>
          <w:pgSz w:w="11906" w:h="16838"/>
          <w:pgMar w:top="1418" w:right="1418" w:bottom="1418" w:left="1418" w:header="709" w:footer="709" w:gutter="0"/>
          <w:cols w:space="708"/>
          <w:docGrid w:linePitch="360"/>
        </w:sectPr>
      </w:pPr>
    </w:p>
    <w:p w14:paraId="22A4114A" w14:textId="77777777" w:rsidR="00A50661" w:rsidRPr="007C2D8B" w:rsidRDefault="0089696C" w:rsidP="00A50661">
      <w:pPr>
        <w:jc w:val="center"/>
        <w:rPr>
          <w:b/>
          <w:noProof/>
          <w:sz w:val="28"/>
          <w:szCs w:val="28"/>
          <w:lang w:val="en-US"/>
        </w:rPr>
      </w:pPr>
      <w:r w:rsidRPr="007C2D8B">
        <w:rPr>
          <w:b/>
          <w:noProof/>
          <w:sz w:val="28"/>
          <w:szCs w:val="28"/>
          <w:lang w:val="en-US"/>
        </w:rPr>
        <w:t>Contents</w:t>
      </w:r>
    </w:p>
    <w:p w14:paraId="0B38163C" w14:textId="77777777" w:rsidR="00A50661" w:rsidRPr="007C2D8B" w:rsidRDefault="00A50661" w:rsidP="00A50661">
      <w:pPr>
        <w:rPr>
          <w:noProof/>
          <w:lang w:val="en-US"/>
        </w:rPr>
      </w:pPr>
    </w:p>
    <w:p w14:paraId="01B9A0D1" w14:textId="77777777" w:rsidR="00751257" w:rsidRPr="007C2D8B" w:rsidRDefault="005C5774">
      <w:pPr>
        <w:pStyle w:val="TM1"/>
        <w:rPr>
          <w:b w:val="0"/>
          <w:lang w:val="en-US"/>
        </w:rPr>
      </w:pPr>
      <w:r w:rsidRPr="007C2D8B">
        <w:rPr>
          <w:lang w:val="en-US"/>
        </w:rPr>
        <w:fldChar w:fldCharType="begin"/>
      </w:r>
      <w:r w:rsidRPr="007C2D8B">
        <w:rPr>
          <w:lang w:val="en-US"/>
        </w:rPr>
        <w:instrText xml:space="preserve"> TOC \b "SECTION</w:instrText>
      </w:r>
      <w:r w:rsidR="006771EF" w:rsidRPr="007C2D8B">
        <w:rPr>
          <w:lang w:val="en-US"/>
        </w:rPr>
        <w:instrText>8</w:instrText>
      </w:r>
      <w:r w:rsidRPr="007C2D8B">
        <w:rPr>
          <w:lang w:val="en-US"/>
        </w:rPr>
        <w:instrText>"\t "</w:instrText>
      </w:r>
      <w:r w:rsidR="00156663" w:rsidRPr="007C2D8B">
        <w:rPr>
          <w:lang w:val="en-US"/>
        </w:rPr>
        <w:instrText>TITLE INTRO</w:instrText>
      </w:r>
      <w:r w:rsidRPr="007C2D8B">
        <w:rPr>
          <w:lang w:val="en-US"/>
        </w:rPr>
        <w:instrText>;1;Heading</w:instrText>
      </w:r>
      <w:r w:rsidR="00156663" w:rsidRPr="007C2D8B">
        <w:rPr>
          <w:lang w:val="en-US"/>
        </w:rPr>
        <w:instrText>A</w:instrText>
      </w:r>
      <w:r w:rsidRPr="007C2D8B">
        <w:rPr>
          <w:lang w:val="en-US"/>
        </w:rPr>
        <w:instrText>;2;ANNEXE;</w:instrText>
      </w:r>
      <w:r w:rsidR="006771EF" w:rsidRPr="007C2D8B">
        <w:rPr>
          <w:lang w:val="en-US"/>
        </w:rPr>
        <w:instrText>3</w:instrText>
      </w:r>
      <w:r w:rsidRPr="007C2D8B">
        <w:rPr>
          <w:lang w:val="en-US"/>
        </w:rPr>
        <w:instrText xml:space="preserve">"\* MERGEFORMAT </w:instrText>
      </w:r>
      <w:r w:rsidRPr="007C2D8B">
        <w:rPr>
          <w:lang w:val="en-US"/>
        </w:rPr>
        <w:fldChar w:fldCharType="separate"/>
      </w:r>
      <w:r w:rsidR="00751257" w:rsidRPr="007C2D8B">
        <w:rPr>
          <w:lang w:val="en-US"/>
        </w:rPr>
        <w:t>I – FORM OF CONTRACT</w:t>
      </w:r>
      <w:r w:rsidR="00751257" w:rsidRPr="007C2D8B">
        <w:rPr>
          <w:lang w:val="en-US"/>
        </w:rPr>
        <w:tab/>
      </w:r>
      <w:r w:rsidR="00751257" w:rsidRPr="007C2D8B">
        <w:rPr>
          <w:lang w:val="en-US"/>
        </w:rPr>
        <w:fldChar w:fldCharType="begin"/>
      </w:r>
      <w:r w:rsidR="00751257" w:rsidRPr="007C2D8B">
        <w:rPr>
          <w:lang w:val="en-US"/>
        </w:rPr>
        <w:instrText xml:space="preserve"> PAGEREF _Toc12380084 \h </w:instrText>
      </w:r>
      <w:r w:rsidR="00751257" w:rsidRPr="007C2D8B">
        <w:rPr>
          <w:lang w:val="en-US"/>
        </w:rPr>
      </w:r>
      <w:r w:rsidR="00751257" w:rsidRPr="007C2D8B">
        <w:rPr>
          <w:lang w:val="en-US"/>
        </w:rPr>
        <w:fldChar w:fldCharType="separate"/>
      </w:r>
      <w:r w:rsidR="00722073" w:rsidRPr="007C2D8B">
        <w:rPr>
          <w:lang w:val="en-US"/>
        </w:rPr>
        <w:t>50</w:t>
      </w:r>
      <w:r w:rsidR="00751257" w:rsidRPr="007C2D8B">
        <w:rPr>
          <w:lang w:val="en-US"/>
        </w:rPr>
        <w:fldChar w:fldCharType="end"/>
      </w:r>
    </w:p>
    <w:p w14:paraId="495B1B10" w14:textId="77777777" w:rsidR="00751257" w:rsidRPr="007C2D8B" w:rsidRDefault="00751257">
      <w:pPr>
        <w:pStyle w:val="TM1"/>
        <w:rPr>
          <w:b w:val="0"/>
          <w:lang w:val="en-US"/>
        </w:rPr>
      </w:pPr>
      <w:r w:rsidRPr="007C2D8B">
        <w:rPr>
          <w:lang w:val="en-US"/>
        </w:rPr>
        <w:t>II – GENERAL CONDITIONS OF CONTRACT</w:t>
      </w:r>
      <w:r w:rsidRPr="007C2D8B">
        <w:rPr>
          <w:lang w:val="en-US"/>
        </w:rPr>
        <w:tab/>
      </w:r>
      <w:r w:rsidRPr="007C2D8B">
        <w:rPr>
          <w:lang w:val="en-US"/>
        </w:rPr>
        <w:fldChar w:fldCharType="begin"/>
      </w:r>
      <w:r w:rsidRPr="007C2D8B">
        <w:rPr>
          <w:lang w:val="en-US"/>
        </w:rPr>
        <w:instrText xml:space="preserve"> PAGEREF _Toc12380085 \h </w:instrText>
      </w:r>
      <w:r w:rsidRPr="007C2D8B">
        <w:rPr>
          <w:lang w:val="en-US"/>
        </w:rPr>
      </w:r>
      <w:r w:rsidRPr="007C2D8B">
        <w:rPr>
          <w:lang w:val="en-US"/>
        </w:rPr>
        <w:fldChar w:fldCharType="separate"/>
      </w:r>
      <w:r w:rsidR="00722073" w:rsidRPr="007C2D8B">
        <w:rPr>
          <w:lang w:val="en-US"/>
        </w:rPr>
        <w:t>52</w:t>
      </w:r>
      <w:r w:rsidRPr="007C2D8B">
        <w:rPr>
          <w:lang w:val="en-US"/>
        </w:rPr>
        <w:fldChar w:fldCharType="end"/>
      </w:r>
    </w:p>
    <w:p w14:paraId="472A03F0"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A.</w:t>
      </w:r>
      <w:r w:rsidRPr="007C2D8B">
        <w:rPr>
          <w:rFonts w:asciiTheme="minorHAnsi" w:eastAsiaTheme="minorEastAsia" w:hAnsiTheme="minorHAnsi" w:cstheme="minorBidi"/>
          <w:noProof/>
          <w:sz w:val="22"/>
          <w:szCs w:val="22"/>
          <w:lang w:val="en-US" w:eastAsia="fr-FR"/>
        </w:rPr>
        <w:tab/>
      </w:r>
      <w:r w:rsidRPr="007C2D8B">
        <w:rPr>
          <w:noProof/>
          <w:lang w:val="en-US"/>
        </w:rPr>
        <w:t>General Provisions</w:t>
      </w:r>
      <w:r w:rsidRPr="007C2D8B">
        <w:rPr>
          <w:noProof/>
          <w:lang w:val="en-US"/>
        </w:rPr>
        <w:tab/>
      </w:r>
      <w:r w:rsidRPr="007C2D8B">
        <w:rPr>
          <w:noProof/>
          <w:lang w:val="en-US"/>
        </w:rPr>
        <w:fldChar w:fldCharType="begin"/>
      </w:r>
      <w:r w:rsidRPr="007C2D8B">
        <w:rPr>
          <w:noProof/>
          <w:lang w:val="en-US"/>
        </w:rPr>
        <w:instrText xml:space="preserve"> PAGEREF _Toc12380086 \h </w:instrText>
      </w:r>
      <w:r w:rsidRPr="007C2D8B">
        <w:rPr>
          <w:noProof/>
          <w:lang w:val="en-US"/>
        </w:rPr>
      </w:r>
      <w:r w:rsidRPr="007C2D8B">
        <w:rPr>
          <w:noProof/>
          <w:lang w:val="en-US"/>
        </w:rPr>
        <w:fldChar w:fldCharType="separate"/>
      </w:r>
      <w:r w:rsidR="00722073" w:rsidRPr="007C2D8B">
        <w:rPr>
          <w:noProof/>
          <w:lang w:val="en-US"/>
        </w:rPr>
        <w:t>52</w:t>
      </w:r>
      <w:r w:rsidRPr="007C2D8B">
        <w:rPr>
          <w:noProof/>
          <w:lang w:val="en-US"/>
        </w:rPr>
        <w:fldChar w:fldCharType="end"/>
      </w:r>
    </w:p>
    <w:p w14:paraId="31E5F7D6"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B.</w:t>
      </w:r>
      <w:r w:rsidRPr="007C2D8B">
        <w:rPr>
          <w:rFonts w:asciiTheme="minorHAnsi" w:eastAsiaTheme="minorEastAsia" w:hAnsiTheme="minorHAnsi" w:cstheme="minorBidi"/>
          <w:noProof/>
          <w:sz w:val="22"/>
          <w:szCs w:val="22"/>
          <w:lang w:val="en-US" w:eastAsia="fr-FR"/>
        </w:rPr>
        <w:tab/>
      </w:r>
      <w:r w:rsidRPr="007C2D8B">
        <w:rPr>
          <w:noProof/>
          <w:lang w:val="en-US"/>
        </w:rPr>
        <w:t>Commencement, Completion, Modification and Termination of Contract</w:t>
      </w:r>
      <w:r w:rsidRPr="007C2D8B">
        <w:rPr>
          <w:noProof/>
          <w:lang w:val="en-US"/>
        </w:rPr>
        <w:tab/>
      </w:r>
      <w:r w:rsidRPr="007C2D8B">
        <w:rPr>
          <w:noProof/>
          <w:lang w:val="en-US"/>
        </w:rPr>
        <w:fldChar w:fldCharType="begin"/>
      </w:r>
      <w:r w:rsidRPr="007C2D8B">
        <w:rPr>
          <w:noProof/>
          <w:lang w:val="en-US"/>
        </w:rPr>
        <w:instrText xml:space="preserve"> PAGEREF _Toc12380087 \h </w:instrText>
      </w:r>
      <w:r w:rsidRPr="007C2D8B">
        <w:rPr>
          <w:noProof/>
          <w:lang w:val="en-US"/>
        </w:rPr>
      </w:r>
      <w:r w:rsidRPr="007C2D8B">
        <w:rPr>
          <w:noProof/>
          <w:lang w:val="en-US"/>
        </w:rPr>
        <w:fldChar w:fldCharType="separate"/>
      </w:r>
      <w:r w:rsidR="00722073" w:rsidRPr="007C2D8B">
        <w:rPr>
          <w:noProof/>
          <w:lang w:val="en-US"/>
        </w:rPr>
        <w:t>54</w:t>
      </w:r>
      <w:r w:rsidRPr="007C2D8B">
        <w:rPr>
          <w:noProof/>
          <w:lang w:val="en-US"/>
        </w:rPr>
        <w:fldChar w:fldCharType="end"/>
      </w:r>
    </w:p>
    <w:p w14:paraId="5E61AAED"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C.</w:t>
      </w:r>
      <w:r w:rsidRPr="007C2D8B">
        <w:rPr>
          <w:rFonts w:asciiTheme="minorHAnsi" w:eastAsiaTheme="minorEastAsia" w:hAnsiTheme="minorHAnsi" w:cstheme="minorBidi"/>
          <w:noProof/>
          <w:sz w:val="22"/>
          <w:szCs w:val="22"/>
          <w:lang w:val="en-US" w:eastAsia="fr-FR"/>
        </w:rPr>
        <w:tab/>
      </w:r>
      <w:r w:rsidRPr="007C2D8B">
        <w:rPr>
          <w:noProof/>
          <w:lang w:val="en-US"/>
        </w:rPr>
        <w:t>Obligations of the Consultant</w:t>
      </w:r>
      <w:r w:rsidRPr="007C2D8B">
        <w:rPr>
          <w:noProof/>
          <w:lang w:val="en-US"/>
        </w:rPr>
        <w:tab/>
      </w:r>
      <w:r w:rsidRPr="007C2D8B">
        <w:rPr>
          <w:noProof/>
          <w:lang w:val="en-US"/>
        </w:rPr>
        <w:fldChar w:fldCharType="begin"/>
      </w:r>
      <w:r w:rsidRPr="007C2D8B">
        <w:rPr>
          <w:noProof/>
          <w:lang w:val="en-US"/>
        </w:rPr>
        <w:instrText xml:space="preserve"> PAGEREF _Toc12380088 \h </w:instrText>
      </w:r>
      <w:r w:rsidRPr="007C2D8B">
        <w:rPr>
          <w:noProof/>
          <w:lang w:val="en-US"/>
        </w:rPr>
      </w:r>
      <w:r w:rsidRPr="007C2D8B">
        <w:rPr>
          <w:noProof/>
          <w:lang w:val="en-US"/>
        </w:rPr>
        <w:fldChar w:fldCharType="separate"/>
      </w:r>
      <w:r w:rsidR="00722073" w:rsidRPr="007C2D8B">
        <w:rPr>
          <w:noProof/>
          <w:lang w:val="en-US"/>
        </w:rPr>
        <w:t>58</w:t>
      </w:r>
      <w:r w:rsidRPr="007C2D8B">
        <w:rPr>
          <w:noProof/>
          <w:lang w:val="en-US"/>
        </w:rPr>
        <w:fldChar w:fldCharType="end"/>
      </w:r>
    </w:p>
    <w:p w14:paraId="63E72C4C"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D.</w:t>
      </w:r>
      <w:r w:rsidRPr="007C2D8B">
        <w:rPr>
          <w:rFonts w:asciiTheme="minorHAnsi" w:eastAsiaTheme="minorEastAsia" w:hAnsiTheme="minorHAnsi" w:cstheme="minorBidi"/>
          <w:noProof/>
          <w:sz w:val="22"/>
          <w:szCs w:val="22"/>
          <w:lang w:val="en-US" w:eastAsia="fr-FR"/>
        </w:rPr>
        <w:tab/>
      </w:r>
      <w:r w:rsidRPr="007C2D8B">
        <w:rPr>
          <w:noProof/>
          <w:lang w:val="en-US"/>
        </w:rPr>
        <w:t>Consultant's Experts and Subconsultants</w:t>
      </w:r>
      <w:r w:rsidRPr="007C2D8B">
        <w:rPr>
          <w:noProof/>
          <w:lang w:val="en-US"/>
        </w:rPr>
        <w:tab/>
      </w:r>
      <w:r w:rsidRPr="007C2D8B">
        <w:rPr>
          <w:noProof/>
          <w:lang w:val="en-US"/>
        </w:rPr>
        <w:fldChar w:fldCharType="begin"/>
      </w:r>
      <w:r w:rsidRPr="007C2D8B">
        <w:rPr>
          <w:noProof/>
          <w:lang w:val="en-US"/>
        </w:rPr>
        <w:instrText xml:space="preserve"> PAGEREF _Toc12380089 \h </w:instrText>
      </w:r>
      <w:r w:rsidRPr="007C2D8B">
        <w:rPr>
          <w:noProof/>
          <w:lang w:val="en-US"/>
        </w:rPr>
      </w:r>
      <w:r w:rsidRPr="007C2D8B">
        <w:rPr>
          <w:noProof/>
          <w:lang w:val="en-US"/>
        </w:rPr>
        <w:fldChar w:fldCharType="separate"/>
      </w:r>
      <w:r w:rsidR="00722073" w:rsidRPr="007C2D8B">
        <w:rPr>
          <w:noProof/>
          <w:lang w:val="en-US"/>
        </w:rPr>
        <w:t>61</w:t>
      </w:r>
      <w:r w:rsidRPr="007C2D8B">
        <w:rPr>
          <w:noProof/>
          <w:lang w:val="en-US"/>
        </w:rPr>
        <w:fldChar w:fldCharType="end"/>
      </w:r>
    </w:p>
    <w:p w14:paraId="369B5685"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E.</w:t>
      </w:r>
      <w:r w:rsidRPr="007C2D8B">
        <w:rPr>
          <w:rFonts w:asciiTheme="minorHAnsi" w:eastAsiaTheme="minorEastAsia" w:hAnsiTheme="minorHAnsi" w:cstheme="minorBidi"/>
          <w:noProof/>
          <w:sz w:val="22"/>
          <w:szCs w:val="22"/>
          <w:lang w:val="en-US" w:eastAsia="fr-FR"/>
        </w:rPr>
        <w:tab/>
      </w:r>
      <w:r w:rsidRPr="007C2D8B">
        <w:rPr>
          <w:noProof/>
          <w:lang w:val="en-US"/>
        </w:rPr>
        <w:t>Obligations of the Client</w:t>
      </w:r>
      <w:r w:rsidRPr="007C2D8B">
        <w:rPr>
          <w:noProof/>
          <w:lang w:val="en-US"/>
        </w:rPr>
        <w:tab/>
      </w:r>
      <w:r w:rsidRPr="007C2D8B">
        <w:rPr>
          <w:noProof/>
          <w:lang w:val="en-US"/>
        </w:rPr>
        <w:fldChar w:fldCharType="begin"/>
      </w:r>
      <w:r w:rsidRPr="007C2D8B">
        <w:rPr>
          <w:noProof/>
          <w:lang w:val="en-US"/>
        </w:rPr>
        <w:instrText xml:space="preserve"> PAGEREF _Toc12380090 \h </w:instrText>
      </w:r>
      <w:r w:rsidRPr="007C2D8B">
        <w:rPr>
          <w:noProof/>
          <w:lang w:val="en-US"/>
        </w:rPr>
      </w:r>
      <w:r w:rsidRPr="007C2D8B">
        <w:rPr>
          <w:noProof/>
          <w:lang w:val="en-US"/>
        </w:rPr>
        <w:fldChar w:fldCharType="separate"/>
      </w:r>
      <w:r w:rsidR="00722073" w:rsidRPr="007C2D8B">
        <w:rPr>
          <w:noProof/>
          <w:lang w:val="en-US"/>
        </w:rPr>
        <w:t>62</w:t>
      </w:r>
      <w:r w:rsidRPr="007C2D8B">
        <w:rPr>
          <w:noProof/>
          <w:lang w:val="en-US"/>
        </w:rPr>
        <w:fldChar w:fldCharType="end"/>
      </w:r>
    </w:p>
    <w:p w14:paraId="00531046"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F.</w:t>
      </w:r>
      <w:r w:rsidRPr="007C2D8B">
        <w:rPr>
          <w:rFonts w:asciiTheme="minorHAnsi" w:eastAsiaTheme="minorEastAsia" w:hAnsiTheme="minorHAnsi" w:cstheme="minorBidi"/>
          <w:noProof/>
          <w:sz w:val="22"/>
          <w:szCs w:val="22"/>
          <w:lang w:val="en-US" w:eastAsia="fr-FR"/>
        </w:rPr>
        <w:tab/>
      </w:r>
      <w:r w:rsidRPr="007C2D8B">
        <w:rPr>
          <w:noProof/>
          <w:lang w:val="en-US"/>
        </w:rPr>
        <w:t>Payment to the Consultant</w:t>
      </w:r>
      <w:r w:rsidRPr="007C2D8B">
        <w:rPr>
          <w:noProof/>
          <w:lang w:val="en-US"/>
        </w:rPr>
        <w:tab/>
      </w:r>
      <w:r w:rsidRPr="007C2D8B">
        <w:rPr>
          <w:noProof/>
          <w:lang w:val="en-US"/>
        </w:rPr>
        <w:fldChar w:fldCharType="begin"/>
      </w:r>
      <w:r w:rsidRPr="007C2D8B">
        <w:rPr>
          <w:noProof/>
          <w:lang w:val="en-US"/>
        </w:rPr>
        <w:instrText xml:space="preserve"> PAGEREF _Toc12380091 \h </w:instrText>
      </w:r>
      <w:r w:rsidRPr="007C2D8B">
        <w:rPr>
          <w:noProof/>
          <w:lang w:val="en-US"/>
        </w:rPr>
      </w:r>
      <w:r w:rsidRPr="007C2D8B">
        <w:rPr>
          <w:noProof/>
          <w:lang w:val="en-US"/>
        </w:rPr>
        <w:fldChar w:fldCharType="separate"/>
      </w:r>
      <w:r w:rsidR="00722073" w:rsidRPr="007C2D8B">
        <w:rPr>
          <w:noProof/>
          <w:lang w:val="en-US"/>
        </w:rPr>
        <w:t>64</w:t>
      </w:r>
      <w:r w:rsidRPr="007C2D8B">
        <w:rPr>
          <w:noProof/>
          <w:lang w:val="en-US"/>
        </w:rPr>
        <w:fldChar w:fldCharType="end"/>
      </w:r>
    </w:p>
    <w:p w14:paraId="0DA40CBF"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G.</w:t>
      </w:r>
      <w:r w:rsidRPr="007C2D8B">
        <w:rPr>
          <w:rFonts w:asciiTheme="minorHAnsi" w:eastAsiaTheme="minorEastAsia" w:hAnsiTheme="minorHAnsi" w:cstheme="minorBidi"/>
          <w:noProof/>
          <w:sz w:val="22"/>
          <w:szCs w:val="22"/>
          <w:lang w:val="en-US" w:eastAsia="fr-FR"/>
        </w:rPr>
        <w:tab/>
      </w:r>
      <w:r w:rsidRPr="007C2D8B">
        <w:rPr>
          <w:noProof/>
          <w:lang w:val="en-US"/>
        </w:rPr>
        <w:t>Fairness and Good Faith</w:t>
      </w:r>
      <w:r w:rsidRPr="007C2D8B">
        <w:rPr>
          <w:noProof/>
          <w:lang w:val="en-US"/>
        </w:rPr>
        <w:tab/>
      </w:r>
      <w:r w:rsidRPr="007C2D8B">
        <w:rPr>
          <w:noProof/>
          <w:lang w:val="en-US"/>
        </w:rPr>
        <w:fldChar w:fldCharType="begin"/>
      </w:r>
      <w:r w:rsidRPr="007C2D8B">
        <w:rPr>
          <w:noProof/>
          <w:lang w:val="en-US"/>
        </w:rPr>
        <w:instrText xml:space="preserve"> PAGEREF _Toc12380092 \h </w:instrText>
      </w:r>
      <w:r w:rsidRPr="007C2D8B">
        <w:rPr>
          <w:noProof/>
          <w:lang w:val="en-US"/>
        </w:rPr>
      </w:r>
      <w:r w:rsidRPr="007C2D8B">
        <w:rPr>
          <w:noProof/>
          <w:lang w:val="en-US"/>
        </w:rPr>
        <w:fldChar w:fldCharType="separate"/>
      </w:r>
      <w:r w:rsidR="00722073" w:rsidRPr="007C2D8B">
        <w:rPr>
          <w:noProof/>
          <w:lang w:val="en-US"/>
        </w:rPr>
        <w:t>66</w:t>
      </w:r>
      <w:r w:rsidRPr="007C2D8B">
        <w:rPr>
          <w:noProof/>
          <w:lang w:val="en-US"/>
        </w:rPr>
        <w:fldChar w:fldCharType="end"/>
      </w:r>
    </w:p>
    <w:p w14:paraId="6989C185" w14:textId="77777777" w:rsidR="00751257" w:rsidRPr="007C2D8B" w:rsidRDefault="00751257">
      <w:pPr>
        <w:pStyle w:val="TM2"/>
        <w:rPr>
          <w:rFonts w:asciiTheme="minorHAnsi" w:eastAsiaTheme="minorEastAsia" w:hAnsiTheme="minorHAnsi" w:cstheme="minorBidi"/>
          <w:noProof/>
          <w:sz w:val="22"/>
          <w:szCs w:val="22"/>
          <w:lang w:val="en-US" w:eastAsia="fr-FR"/>
        </w:rPr>
      </w:pPr>
      <w:r w:rsidRPr="007C2D8B">
        <w:rPr>
          <w:noProof/>
          <w:lang w:val="en-US"/>
        </w:rPr>
        <w:t>H.</w:t>
      </w:r>
      <w:r w:rsidRPr="007C2D8B">
        <w:rPr>
          <w:rFonts w:asciiTheme="minorHAnsi" w:eastAsiaTheme="minorEastAsia" w:hAnsiTheme="minorHAnsi" w:cstheme="minorBidi"/>
          <w:noProof/>
          <w:sz w:val="22"/>
          <w:szCs w:val="22"/>
          <w:lang w:val="en-US" w:eastAsia="fr-FR"/>
        </w:rPr>
        <w:tab/>
      </w:r>
      <w:r w:rsidRPr="007C2D8B">
        <w:rPr>
          <w:noProof/>
          <w:lang w:val="en-US"/>
        </w:rPr>
        <w:t>Settlement of Disputes</w:t>
      </w:r>
      <w:r w:rsidRPr="007C2D8B">
        <w:rPr>
          <w:noProof/>
          <w:lang w:val="en-US"/>
        </w:rPr>
        <w:tab/>
      </w:r>
      <w:r w:rsidRPr="007C2D8B">
        <w:rPr>
          <w:noProof/>
          <w:lang w:val="en-US"/>
        </w:rPr>
        <w:fldChar w:fldCharType="begin"/>
      </w:r>
      <w:r w:rsidRPr="007C2D8B">
        <w:rPr>
          <w:noProof/>
          <w:lang w:val="en-US"/>
        </w:rPr>
        <w:instrText xml:space="preserve"> PAGEREF _Toc12380093 \h </w:instrText>
      </w:r>
      <w:r w:rsidRPr="007C2D8B">
        <w:rPr>
          <w:noProof/>
          <w:lang w:val="en-US"/>
        </w:rPr>
      </w:r>
      <w:r w:rsidRPr="007C2D8B">
        <w:rPr>
          <w:noProof/>
          <w:lang w:val="en-US"/>
        </w:rPr>
        <w:fldChar w:fldCharType="separate"/>
      </w:r>
      <w:r w:rsidR="00722073" w:rsidRPr="007C2D8B">
        <w:rPr>
          <w:noProof/>
          <w:lang w:val="en-US"/>
        </w:rPr>
        <w:t>66</w:t>
      </w:r>
      <w:r w:rsidRPr="007C2D8B">
        <w:rPr>
          <w:noProof/>
          <w:lang w:val="en-US"/>
        </w:rPr>
        <w:fldChar w:fldCharType="end"/>
      </w:r>
    </w:p>
    <w:p w14:paraId="64D1F41F" w14:textId="43BC72AB"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ATTACHMENT 1: AFD Policy </w:t>
      </w:r>
      <w:r w:rsidRPr="007C2D8B">
        <w:rPr>
          <w:noProof/>
          <w:lang w:val="en-US"/>
        </w:rPr>
        <w:noBreakHyphen/>
        <w:t> </w:t>
      </w:r>
      <w:r w:rsidR="006D0148">
        <w:rPr>
          <w:noProof/>
          <w:lang w:val="en-US"/>
        </w:rPr>
        <w:t>Prohibited</w:t>
      </w:r>
      <w:r w:rsidRPr="007C2D8B">
        <w:rPr>
          <w:noProof/>
          <w:lang w:val="en-US"/>
        </w:rPr>
        <w:t xml:space="preserve"> Practices </w:t>
      </w:r>
      <w:r w:rsidRPr="007C2D8B">
        <w:rPr>
          <w:noProof/>
          <w:lang w:val="en-US"/>
        </w:rPr>
        <w:noBreakHyphen/>
        <w:t xml:space="preserve"> </w:t>
      </w:r>
      <w:r w:rsidR="006D0148">
        <w:rPr>
          <w:noProof/>
          <w:lang w:val="en-US"/>
        </w:rPr>
        <w:t>e</w:t>
      </w:r>
      <w:r w:rsidRPr="007C2D8B">
        <w:rPr>
          <w:noProof/>
          <w:lang w:val="en-US"/>
        </w:rPr>
        <w:t xml:space="preserve">nvironmental and </w:t>
      </w:r>
      <w:r w:rsidR="006D0148">
        <w:rPr>
          <w:noProof/>
          <w:lang w:val="en-US"/>
        </w:rPr>
        <w:t>s</w:t>
      </w:r>
      <w:r w:rsidRPr="007C2D8B">
        <w:rPr>
          <w:noProof/>
          <w:lang w:val="en-US"/>
        </w:rPr>
        <w:t xml:space="preserve">ocial </w:t>
      </w:r>
      <w:r w:rsidR="006D0148">
        <w:rPr>
          <w:noProof/>
          <w:lang w:val="en-US"/>
        </w:rPr>
        <w:t>r</w:t>
      </w:r>
      <w:r w:rsidRPr="007C2D8B">
        <w:rPr>
          <w:noProof/>
          <w:lang w:val="en-US"/>
        </w:rPr>
        <w:t>esponsibility</w:t>
      </w:r>
      <w:r w:rsidRPr="007C2D8B">
        <w:rPr>
          <w:noProof/>
          <w:lang w:val="en-US"/>
        </w:rPr>
        <w:tab/>
      </w:r>
      <w:r w:rsidRPr="007C2D8B">
        <w:rPr>
          <w:noProof/>
          <w:lang w:val="en-US"/>
        </w:rPr>
        <w:fldChar w:fldCharType="begin"/>
      </w:r>
      <w:r w:rsidRPr="007C2D8B">
        <w:rPr>
          <w:noProof/>
          <w:lang w:val="en-US"/>
        </w:rPr>
        <w:instrText xml:space="preserve"> PAGEREF _Toc12380094 \h </w:instrText>
      </w:r>
      <w:r w:rsidRPr="007C2D8B">
        <w:rPr>
          <w:noProof/>
          <w:lang w:val="en-US"/>
        </w:rPr>
      </w:r>
      <w:r w:rsidRPr="007C2D8B">
        <w:rPr>
          <w:noProof/>
          <w:lang w:val="en-US"/>
        </w:rPr>
        <w:fldChar w:fldCharType="separate"/>
      </w:r>
      <w:r w:rsidR="00722073" w:rsidRPr="007C2D8B">
        <w:rPr>
          <w:noProof/>
          <w:lang w:val="en-US"/>
        </w:rPr>
        <w:t>68</w:t>
      </w:r>
      <w:r w:rsidRPr="007C2D8B">
        <w:rPr>
          <w:noProof/>
          <w:lang w:val="en-US"/>
        </w:rPr>
        <w:fldChar w:fldCharType="end"/>
      </w:r>
    </w:p>
    <w:p w14:paraId="658F2F63" w14:textId="77777777"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ATTACHMENT 2: Eligibility Criteria</w:t>
      </w:r>
      <w:r w:rsidRPr="007C2D8B">
        <w:rPr>
          <w:noProof/>
          <w:lang w:val="en-US"/>
        </w:rPr>
        <w:tab/>
      </w:r>
      <w:r w:rsidRPr="007C2D8B">
        <w:rPr>
          <w:noProof/>
          <w:lang w:val="en-US"/>
        </w:rPr>
        <w:fldChar w:fldCharType="begin"/>
      </w:r>
      <w:r w:rsidRPr="007C2D8B">
        <w:rPr>
          <w:noProof/>
          <w:lang w:val="en-US"/>
        </w:rPr>
        <w:instrText xml:space="preserve"> PAGEREF _Toc12380095 \h </w:instrText>
      </w:r>
      <w:r w:rsidRPr="007C2D8B">
        <w:rPr>
          <w:noProof/>
          <w:lang w:val="en-US"/>
        </w:rPr>
      </w:r>
      <w:r w:rsidRPr="007C2D8B">
        <w:rPr>
          <w:noProof/>
          <w:lang w:val="en-US"/>
        </w:rPr>
        <w:fldChar w:fldCharType="separate"/>
      </w:r>
      <w:r w:rsidR="00722073" w:rsidRPr="007C2D8B">
        <w:rPr>
          <w:noProof/>
          <w:lang w:val="en-US"/>
        </w:rPr>
        <w:t>70</w:t>
      </w:r>
      <w:r w:rsidRPr="007C2D8B">
        <w:rPr>
          <w:noProof/>
          <w:lang w:val="en-US"/>
        </w:rPr>
        <w:fldChar w:fldCharType="end"/>
      </w:r>
    </w:p>
    <w:p w14:paraId="4119D8E8" w14:textId="77777777" w:rsidR="00751257" w:rsidRPr="007C2D8B" w:rsidRDefault="00751257">
      <w:pPr>
        <w:pStyle w:val="TM1"/>
        <w:rPr>
          <w:b w:val="0"/>
          <w:lang w:val="en-US"/>
        </w:rPr>
      </w:pPr>
      <w:r w:rsidRPr="007C2D8B">
        <w:rPr>
          <w:lang w:val="en-US"/>
        </w:rPr>
        <w:t>III – SPECIAL CONDITIONS OF CONTRACT</w:t>
      </w:r>
      <w:r w:rsidRPr="007C2D8B">
        <w:rPr>
          <w:lang w:val="en-US"/>
        </w:rPr>
        <w:tab/>
      </w:r>
      <w:r w:rsidRPr="007C2D8B">
        <w:rPr>
          <w:lang w:val="en-US"/>
        </w:rPr>
        <w:fldChar w:fldCharType="begin"/>
      </w:r>
      <w:r w:rsidRPr="007C2D8B">
        <w:rPr>
          <w:lang w:val="en-US"/>
        </w:rPr>
        <w:instrText xml:space="preserve"> PAGEREF _Toc12380096 \h </w:instrText>
      </w:r>
      <w:r w:rsidRPr="007C2D8B">
        <w:rPr>
          <w:lang w:val="en-US"/>
        </w:rPr>
      </w:r>
      <w:r w:rsidRPr="007C2D8B">
        <w:rPr>
          <w:lang w:val="en-US"/>
        </w:rPr>
        <w:fldChar w:fldCharType="separate"/>
      </w:r>
      <w:r w:rsidR="00722073" w:rsidRPr="007C2D8B">
        <w:rPr>
          <w:lang w:val="en-US"/>
        </w:rPr>
        <w:t>72</w:t>
      </w:r>
      <w:r w:rsidRPr="007C2D8B">
        <w:rPr>
          <w:lang w:val="en-US"/>
        </w:rPr>
        <w:fldChar w:fldCharType="end"/>
      </w:r>
    </w:p>
    <w:p w14:paraId="17A3245C" w14:textId="77777777" w:rsidR="00751257" w:rsidRPr="007C2D8B" w:rsidRDefault="00751257">
      <w:pPr>
        <w:pStyle w:val="TM1"/>
        <w:rPr>
          <w:b w:val="0"/>
          <w:lang w:val="en-US"/>
        </w:rPr>
      </w:pPr>
      <w:r w:rsidRPr="007C2D8B">
        <w:rPr>
          <w:lang w:val="en-US"/>
        </w:rPr>
        <w:t>IV </w:t>
      </w:r>
      <w:r w:rsidRPr="007C2D8B">
        <w:rPr>
          <w:lang w:val="en-US"/>
        </w:rPr>
        <w:noBreakHyphen/>
        <w:t> APPENDICES</w:t>
      </w:r>
      <w:r w:rsidRPr="007C2D8B">
        <w:rPr>
          <w:lang w:val="en-US"/>
        </w:rPr>
        <w:tab/>
      </w:r>
      <w:r w:rsidRPr="007C2D8B">
        <w:rPr>
          <w:lang w:val="en-US"/>
        </w:rPr>
        <w:fldChar w:fldCharType="begin"/>
      </w:r>
      <w:r w:rsidRPr="007C2D8B">
        <w:rPr>
          <w:lang w:val="en-US"/>
        </w:rPr>
        <w:instrText xml:space="preserve"> PAGEREF _Toc12380097 \h </w:instrText>
      </w:r>
      <w:r w:rsidRPr="007C2D8B">
        <w:rPr>
          <w:lang w:val="en-US"/>
        </w:rPr>
      </w:r>
      <w:r w:rsidRPr="007C2D8B">
        <w:rPr>
          <w:lang w:val="en-US"/>
        </w:rPr>
        <w:fldChar w:fldCharType="separate"/>
      </w:r>
      <w:r w:rsidR="00722073" w:rsidRPr="007C2D8B">
        <w:rPr>
          <w:lang w:val="en-US"/>
        </w:rPr>
        <w:t>82</w:t>
      </w:r>
      <w:r w:rsidRPr="007C2D8B">
        <w:rPr>
          <w:lang w:val="en-US"/>
        </w:rPr>
        <w:fldChar w:fldCharType="end"/>
      </w:r>
    </w:p>
    <w:p w14:paraId="68B69C5C" w14:textId="77777777"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APPENDIX A – Terms of Reference</w:t>
      </w:r>
      <w:r w:rsidRPr="007C2D8B">
        <w:rPr>
          <w:noProof/>
          <w:lang w:val="en-US"/>
        </w:rPr>
        <w:tab/>
      </w:r>
      <w:r w:rsidRPr="007C2D8B">
        <w:rPr>
          <w:noProof/>
          <w:lang w:val="en-US"/>
        </w:rPr>
        <w:fldChar w:fldCharType="begin"/>
      </w:r>
      <w:r w:rsidRPr="007C2D8B">
        <w:rPr>
          <w:noProof/>
          <w:lang w:val="en-US"/>
        </w:rPr>
        <w:instrText xml:space="preserve"> PAGEREF _Toc12380098 \h </w:instrText>
      </w:r>
      <w:r w:rsidRPr="007C2D8B">
        <w:rPr>
          <w:noProof/>
          <w:lang w:val="en-US"/>
        </w:rPr>
      </w:r>
      <w:r w:rsidRPr="007C2D8B">
        <w:rPr>
          <w:noProof/>
          <w:lang w:val="en-US"/>
        </w:rPr>
        <w:fldChar w:fldCharType="separate"/>
      </w:r>
      <w:r w:rsidR="00722073" w:rsidRPr="007C2D8B">
        <w:rPr>
          <w:noProof/>
          <w:lang w:val="en-US"/>
        </w:rPr>
        <w:t>82</w:t>
      </w:r>
      <w:r w:rsidRPr="007C2D8B">
        <w:rPr>
          <w:noProof/>
          <w:lang w:val="en-US"/>
        </w:rPr>
        <w:fldChar w:fldCharType="end"/>
      </w:r>
    </w:p>
    <w:p w14:paraId="40996571" w14:textId="77777777"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APPENDIX B – Consultant's technical Proposal including methodology and Key Experts</w:t>
      </w:r>
      <w:r w:rsidRPr="007C2D8B">
        <w:rPr>
          <w:noProof/>
          <w:lang w:val="en-US"/>
        </w:rPr>
        <w:tab/>
      </w:r>
      <w:r w:rsidRPr="007C2D8B">
        <w:rPr>
          <w:noProof/>
          <w:lang w:val="en-US"/>
        </w:rPr>
        <w:fldChar w:fldCharType="begin"/>
      </w:r>
      <w:r w:rsidRPr="007C2D8B">
        <w:rPr>
          <w:noProof/>
          <w:lang w:val="en-US"/>
        </w:rPr>
        <w:instrText xml:space="preserve"> PAGEREF _Toc12380099 \h </w:instrText>
      </w:r>
      <w:r w:rsidRPr="007C2D8B">
        <w:rPr>
          <w:noProof/>
          <w:lang w:val="en-US"/>
        </w:rPr>
      </w:r>
      <w:r w:rsidRPr="007C2D8B">
        <w:rPr>
          <w:noProof/>
          <w:lang w:val="en-US"/>
        </w:rPr>
        <w:fldChar w:fldCharType="separate"/>
      </w:r>
      <w:r w:rsidR="00722073" w:rsidRPr="007C2D8B">
        <w:rPr>
          <w:noProof/>
          <w:lang w:val="en-US"/>
        </w:rPr>
        <w:t>82</w:t>
      </w:r>
      <w:r w:rsidRPr="007C2D8B">
        <w:rPr>
          <w:noProof/>
          <w:lang w:val="en-US"/>
        </w:rPr>
        <w:fldChar w:fldCharType="end"/>
      </w:r>
    </w:p>
    <w:p w14:paraId="57D568BB" w14:textId="77777777"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APPENDIX C – Breakdown of Contract Price</w:t>
      </w:r>
      <w:r w:rsidRPr="007C2D8B">
        <w:rPr>
          <w:noProof/>
          <w:lang w:val="en-US"/>
        </w:rPr>
        <w:tab/>
      </w:r>
      <w:r w:rsidRPr="007C2D8B">
        <w:rPr>
          <w:noProof/>
          <w:lang w:val="en-US"/>
        </w:rPr>
        <w:fldChar w:fldCharType="begin"/>
      </w:r>
      <w:r w:rsidRPr="007C2D8B">
        <w:rPr>
          <w:noProof/>
          <w:lang w:val="en-US"/>
        </w:rPr>
        <w:instrText xml:space="preserve"> PAGEREF _Toc12380100 \h </w:instrText>
      </w:r>
      <w:r w:rsidRPr="007C2D8B">
        <w:rPr>
          <w:noProof/>
          <w:lang w:val="en-US"/>
        </w:rPr>
      </w:r>
      <w:r w:rsidRPr="007C2D8B">
        <w:rPr>
          <w:noProof/>
          <w:lang w:val="en-US"/>
        </w:rPr>
        <w:fldChar w:fldCharType="separate"/>
      </w:r>
      <w:r w:rsidR="00722073" w:rsidRPr="007C2D8B">
        <w:rPr>
          <w:noProof/>
          <w:lang w:val="en-US"/>
        </w:rPr>
        <w:t>82</w:t>
      </w:r>
      <w:r w:rsidRPr="007C2D8B">
        <w:rPr>
          <w:noProof/>
          <w:lang w:val="en-US"/>
        </w:rPr>
        <w:fldChar w:fldCharType="end"/>
      </w:r>
    </w:p>
    <w:p w14:paraId="311FAF1E" w14:textId="77777777" w:rsidR="00751257" w:rsidRPr="007C2D8B" w:rsidRDefault="00751257">
      <w:pPr>
        <w:pStyle w:val="TM3"/>
        <w:tabs>
          <w:tab w:val="right" w:leader="dot" w:pos="9060"/>
        </w:tabs>
        <w:rPr>
          <w:rFonts w:asciiTheme="minorHAnsi" w:eastAsiaTheme="minorEastAsia" w:hAnsiTheme="minorHAnsi" w:cstheme="minorBidi"/>
          <w:noProof/>
          <w:sz w:val="22"/>
          <w:szCs w:val="22"/>
          <w:lang w:val="en-US" w:eastAsia="fr-FR"/>
        </w:rPr>
      </w:pPr>
      <w:r w:rsidRPr="007C2D8B">
        <w:rPr>
          <w:noProof/>
          <w:lang w:val="en-US"/>
        </w:rPr>
        <w:t>APPENDIX D – Form of advance payment guarantee</w:t>
      </w:r>
      <w:r w:rsidRPr="007C2D8B">
        <w:rPr>
          <w:noProof/>
          <w:lang w:val="en-US"/>
        </w:rPr>
        <w:tab/>
      </w:r>
      <w:r w:rsidRPr="007C2D8B">
        <w:rPr>
          <w:noProof/>
          <w:lang w:val="en-US"/>
        </w:rPr>
        <w:fldChar w:fldCharType="begin"/>
      </w:r>
      <w:r w:rsidRPr="007C2D8B">
        <w:rPr>
          <w:noProof/>
          <w:lang w:val="en-US"/>
        </w:rPr>
        <w:instrText xml:space="preserve"> PAGEREF _Toc12380101 \h </w:instrText>
      </w:r>
      <w:r w:rsidRPr="007C2D8B">
        <w:rPr>
          <w:noProof/>
          <w:lang w:val="en-US"/>
        </w:rPr>
      </w:r>
      <w:r w:rsidRPr="007C2D8B">
        <w:rPr>
          <w:noProof/>
          <w:lang w:val="en-US"/>
        </w:rPr>
        <w:fldChar w:fldCharType="separate"/>
      </w:r>
      <w:r w:rsidR="00722073" w:rsidRPr="007C2D8B">
        <w:rPr>
          <w:noProof/>
          <w:lang w:val="en-US"/>
        </w:rPr>
        <w:t>83</w:t>
      </w:r>
      <w:r w:rsidRPr="007C2D8B">
        <w:rPr>
          <w:noProof/>
          <w:lang w:val="en-US"/>
        </w:rPr>
        <w:fldChar w:fldCharType="end"/>
      </w:r>
    </w:p>
    <w:p w14:paraId="278DDBEE" w14:textId="77777777" w:rsidR="008C58EF" w:rsidRPr="007C2D8B" w:rsidRDefault="005C5774" w:rsidP="005C5774">
      <w:pPr>
        <w:rPr>
          <w:noProof/>
          <w:lang w:val="en-US"/>
        </w:rPr>
        <w:sectPr w:rsidR="008C58EF" w:rsidRPr="007C2D8B" w:rsidSect="00DF62BF">
          <w:headerReference w:type="default" r:id="rId36"/>
          <w:footnotePr>
            <w:numRestart w:val="eachSect"/>
          </w:footnotePr>
          <w:pgSz w:w="11906" w:h="16838"/>
          <w:pgMar w:top="1418" w:right="1418" w:bottom="1418" w:left="1418" w:header="709" w:footer="709" w:gutter="0"/>
          <w:cols w:space="708"/>
          <w:docGrid w:linePitch="360"/>
        </w:sectPr>
      </w:pPr>
      <w:r w:rsidRPr="007C2D8B">
        <w:rPr>
          <w:noProof/>
          <w:lang w:val="en-US"/>
        </w:rPr>
        <w:fldChar w:fldCharType="end"/>
      </w:r>
    </w:p>
    <w:p w14:paraId="083AFEA0" w14:textId="77777777" w:rsidR="00A50661" w:rsidRPr="007C2D8B" w:rsidRDefault="00156663" w:rsidP="00156663">
      <w:pPr>
        <w:pStyle w:val="TITLEINTRO"/>
        <w:rPr>
          <w:noProof/>
          <w:lang w:val="en-US"/>
        </w:rPr>
      </w:pPr>
      <w:bookmarkStart w:id="51" w:name="_Toc12380084"/>
      <w:bookmarkStart w:id="52" w:name="SECTION8"/>
      <w:r w:rsidRPr="007C2D8B">
        <w:rPr>
          <w:noProof/>
          <w:lang w:val="en-US"/>
        </w:rPr>
        <w:t>I – </w:t>
      </w:r>
      <w:r w:rsidR="0089696C" w:rsidRPr="007C2D8B">
        <w:rPr>
          <w:noProof/>
          <w:lang w:val="en-US"/>
        </w:rPr>
        <w:t>FORM OF CONTRACT</w:t>
      </w:r>
      <w:bookmarkEnd w:id="51"/>
    </w:p>
    <w:p w14:paraId="5A46E656" w14:textId="77777777" w:rsidR="00156663" w:rsidRPr="007C2D8B" w:rsidRDefault="00156663" w:rsidP="00156663">
      <w:pPr>
        <w:rPr>
          <w:noProof/>
          <w:lang w:val="en-US"/>
        </w:rPr>
      </w:pPr>
    </w:p>
    <w:p w14:paraId="6CFF6381" w14:textId="77777777" w:rsidR="00C67DE1" w:rsidRPr="007C2D8B" w:rsidRDefault="00C67DE1" w:rsidP="00C67DE1">
      <w:pPr>
        <w:rPr>
          <w:i/>
          <w:noProof/>
          <w:lang w:val="en-US"/>
        </w:rPr>
      </w:pPr>
      <w:r w:rsidRPr="007C2D8B">
        <w:rPr>
          <w:i/>
          <w:noProof/>
          <w:highlight w:val="yellow"/>
          <w:lang w:val="en-US"/>
        </w:rPr>
        <w:t>[</w:t>
      </w:r>
      <w:r w:rsidR="0089696C" w:rsidRPr="007C2D8B">
        <w:rPr>
          <w:i/>
          <w:noProof/>
          <w:highlight w:val="yellow"/>
          <w:lang w:val="en-US"/>
        </w:rPr>
        <w:t>Text in brackets is for guidance purpose and should be deleted in the final text</w:t>
      </w:r>
      <w:r w:rsidRPr="007C2D8B">
        <w:rPr>
          <w:i/>
          <w:noProof/>
          <w:highlight w:val="yellow"/>
          <w:lang w:val="en-US"/>
        </w:rPr>
        <w:t>]</w:t>
      </w:r>
    </w:p>
    <w:p w14:paraId="1C994C25" w14:textId="77777777" w:rsidR="00C67DE1" w:rsidRPr="007C2D8B" w:rsidRDefault="00C67DE1" w:rsidP="00C67DE1">
      <w:pPr>
        <w:rPr>
          <w:i/>
          <w:noProof/>
          <w:lang w:val="en-US"/>
        </w:rPr>
      </w:pPr>
    </w:p>
    <w:p w14:paraId="400AD9B8" w14:textId="77777777" w:rsidR="00C67DE1" w:rsidRPr="007C2D8B" w:rsidRDefault="0089696C" w:rsidP="00C67DE1">
      <w:pPr>
        <w:rPr>
          <w:noProof/>
          <w:lang w:val="en-US"/>
        </w:rPr>
      </w:pPr>
      <w:r w:rsidRPr="007C2D8B">
        <w:rPr>
          <w:noProof/>
          <w:lang w:val="en-US"/>
        </w:rPr>
        <w:t>This</w:t>
      </w:r>
      <w:r w:rsidR="00C67DE1" w:rsidRPr="007C2D8B">
        <w:rPr>
          <w:noProof/>
          <w:lang w:val="en-US"/>
        </w:rPr>
        <w:t xml:space="preserve"> </w:t>
      </w:r>
      <w:r w:rsidR="00052C4F" w:rsidRPr="007C2D8B">
        <w:rPr>
          <w:noProof/>
          <w:lang w:val="en-US"/>
        </w:rPr>
        <w:t xml:space="preserve">contract </w:t>
      </w:r>
      <w:r w:rsidR="00C67DE1" w:rsidRPr="007C2D8B">
        <w:rPr>
          <w:noProof/>
          <w:lang w:val="en-US"/>
        </w:rPr>
        <w:t>(</w:t>
      </w:r>
      <w:r w:rsidRPr="007C2D8B">
        <w:rPr>
          <w:noProof/>
          <w:lang w:val="en-US"/>
        </w:rPr>
        <w:t xml:space="preserve">hereinafter called the </w:t>
      </w:r>
      <w:r w:rsidR="00C67DE1" w:rsidRPr="007C2D8B">
        <w:rPr>
          <w:noProof/>
          <w:lang w:val="en-US"/>
        </w:rPr>
        <w:t>"</w:t>
      </w:r>
      <w:r w:rsidR="00C67DE1" w:rsidRPr="007C2D8B">
        <w:rPr>
          <w:b/>
          <w:noProof/>
          <w:lang w:val="en-US"/>
        </w:rPr>
        <w:t>Contra</w:t>
      </w:r>
      <w:r w:rsidRPr="007C2D8B">
        <w:rPr>
          <w:b/>
          <w:noProof/>
          <w:lang w:val="en-US"/>
        </w:rPr>
        <w:t>c</w:t>
      </w:r>
      <w:r w:rsidR="00C67DE1" w:rsidRPr="007C2D8B">
        <w:rPr>
          <w:noProof/>
          <w:lang w:val="en-US"/>
        </w:rPr>
        <w:t xml:space="preserve">t") </w:t>
      </w:r>
      <w:r w:rsidRPr="007C2D8B">
        <w:rPr>
          <w:noProof/>
          <w:lang w:val="en-US"/>
        </w:rPr>
        <w:t xml:space="preserve">is made the </w:t>
      </w:r>
      <w:r w:rsidR="00C67DE1" w:rsidRPr="007C2D8B">
        <w:rPr>
          <w:i/>
          <w:noProof/>
          <w:lang w:val="en-US"/>
        </w:rPr>
        <w:t>[</w:t>
      </w:r>
      <w:r w:rsidRPr="007C2D8B">
        <w:rPr>
          <w:i/>
          <w:noProof/>
          <w:lang w:val="en-US"/>
        </w:rPr>
        <w:t>number</w:t>
      </w:r>
      <w:r w:rsidR="00C67DE1" w:rsidRPr="007C2D8B">
        <w:rPr>
          <w:i/>
          <w:noProof/>
          <w:lang w:val="en-US"/>
        </w:rPr>
        <w:t>]</w:t>
      </w:r>
      <w:r w:rsidR="00C67DE1" w:rsidRPr="007C2D8B">
        <w:rPr>
          <w:noProof/>
          <w:lang w:val="en-US"/>
        </w:rPr>
        <w:t xml:space="preserve"> </w:t>
      </w:r>
      <w:r w:rsidRPr="007C2D8B">
        <w:rPr>
          <w:noProof/>
          <w:lang w:val="en-US"/>
        </w:rPr>
        <w:t xml:space="preserve">day of the month of </w:t>
      </w:r>
      <w:r w:rsidR="00C67DE1" w:rsidRPr="007C2D8B">
        <w:rPr>
          <w:i/>
          <w:noProof/>
          <w:lang w:val="en-US"/>
        </w:rPr>
        <w:t>[m</w:t>
      </w:r>
      <w:r w:rsidRPr="007C2D8B">
        <w:rPr>
          <w:i/>
          <w:noProof/>
          <w:lang w:val="en-US"/>
        </w:rPr>
        <w:t>onth</w:t>
      </w:r>
      <w:r w:rsidR="00C67DE1" w:rsidRPr="007C2D8B">
        <w:rPr>
          <w:i/>
          <w:noProof/>
          <w:lang w:val="en-US"/>
        </w:rPr>
        <w:t>]</w:t>
      </w:r>
      <w:r w:rsidRPr="007C2D8B">
        <w:rPr>
          <w:i/>
          <w:noProof/>
          <w:lang w:val="en-US"/>
        </w:rPr>
        <w:t>, [year]</w:t>
      </w:r>
      <w:r w:rsidR="00C67DE1" w:rsidRPr="007C2D8B">
        <w:rPr>
          <w:noProof/>
          <w:lang w:val="en-US"/>
        </w:rPr>
        <w:t xml:space="preserve">, </w:t>
      </w:r>
      <w:r w:rsidRPr="007C2D8B">
        <w:rPr>
          <w:noProof/>
          <w:lang w:val="en-US"/>
        </w:rPr>
        <w:t>between, on the one hand</w:t>
      </w:r>
      <w:r w:rsidR="00C67DE1" w:rsidRPr="007C2D8B">
        <w:rPr>
          <w:noProof/>
          <w:lang w:val="en-US"/>
        </w:rPr>
        <w:t xml:space="preserve">, </w:t>
      </w:r>
      <w:r w:rsidRPr="007C2D8B">
        <w:rPr>
          <w:i/>
          <w:noProof/>
          <w:lang w:val="en-US"/>
        </w:rPr>
        <w:t>[na</w:t>
      </w:r>
      <w:r w:rsidR="00C67DE1" w:rsidRPr="007C2D8B">
        <w:rPr>
          <w:i/>
          <w:noProof/>
          <w:lang w:val="en-US"/>
        </w:rPr>
        <w:t>m</w:t>
      </w:r>
      <w:r w:rsidRPr="007C2D8B">
        <w:rPr>
          <w:i/>
          <w:noProof/>
          <w:lang w:val="en-US"/>
        </w:rPr>
        <w:t>e of</w:t>
      </w:r>
      <w:r w:rsidR="00C67DE1" w:rsidRPr="007C2D8B">
        <w:rPr>
          <w:i/>
          <w:noProof/>
          <w:lang w:val="en-US"/>
        </w:rPr>
        <w:t xml:space="preserve"> Client]</w:t>
      </w:r>
      <w:r w:rsidR="00C67DE1" w:rsidRPr="007C2D8B">
        <w:rPr>
          <w:noProof/>
          <w:lang w:val="en-US"/>
        </w:rPr>
        <w:t xml:space="preserve"> (</w:t>
      </w:r>
      <w:r w:rsidRPr="007C2D8B">
        <w:rPr>
          <w:noProof/>
          <w:lang w:val="en-US"/>
        </w:rPr>
        <w:t xml:space="preserve">hereinafter called the </w:t>
      </w:r>
      <w:r w:rsidR="00C67DE1" w:rsidRPr="007C2D8B">
        <w:rPr>
          <w:noProof/>
          <w:lang w:val="en-US"/>
        </w:rPr>
        <w:t>"</w:t>
      </w:r>
      <w:r w:rsidR="00C67DE1" w:rsidRPr="007C2D8B">
        <w:rPr>
          <w:b/>
          <w:noProof/>
          <w:lang w:val="en-US"/>
        </w:rPr>
        <w:t>Client</w:t>
      </w:r>
      <w:r w:rsidR="00C67DE1" w:rsidRPr="007C2D8B">
        <w:rPr>
          <w:noProof/>
          <w:lang w:val="en-US"/>
        </w:rPr>
        <w:t xml:space="preserve">") </w:t>
      </w:r>
      <w:r w:rsidRPr="007C2D8B">
        <w:rPr>
          <w:noProof/>
          <w:lang w:val="en-US"/>
        </w:rPr>
        <w:t>and, on the other hand,</w:t>
      </w:r>
      <w:r w:rsidR="00C67DE1" w:rsidRPr="007C2D8B">
        <w:rPr>
          <w:noProof/>
          <w:lang w:val="en-US"/>
        </w:rPr>
        <w:t xml:space="preserve"> </w:t>
      </w:r>
      <w:r w:rsidR="00C67DE1" w:rsidRPr="007C2D8B">
        <w:rPr>
          <w:i/>
          <w:noProof/>
          <w:lang w:val="en-US"/>
        </w:rPr>
        <w:t>[n</w:t>
      </w:r>
      <w:r w:rsidRPr="007C2D8B">
        <w:rPr>
          <w:i/>
          <w:noProof/>
          <w:lang w:val="en-US"/>
        </w:rPr>
        <w:t>a</w:t>
      </w:r>
      <w:r w:rsidR="00C67DE1" w:rsidRPr="007C2D8B">
        <w:rPr>
          <w:i/>
          <w:noProof/>
          <w:lang w:val="en-US"/>
        </w:rPr>
        <w:t>m</w:t>
      </w:r>
      <w:r w:rsidRPr="007C2D8B">
        <w:rPr>
          <w:i/>
          <w:noProof/>
          <w:lang w:val="en-US"/>
        </w:rPr>
        <w:t>e</w:t>
      </w:r>
      <w:r w:rsidR="00C67DE1" w:rsidRPr="007C2D8B">
        <w:rPr>
          <w:i/>
          <w:noProof/>
          <w:lang w:val="en-US"/>
        </w:rPr>
        <w:t xml:space="preserve"> </w:t>
      </w:r>
      <w:r w:rsidRPr="007C2D8B">
        <w:rPr>
          <w:i/>
          <w:noProof/>
          <w:lang w:val="en-US"/>
        </w:rPr>
        <w:t>of</w:t>
      </w:r>
      <w:r w:rsidR="00C67DE1" w:rsidRPr="007C2D8B">
        <w:rPr>
          <w:i/>
          <w:noProof/>
          <w:lang w:val="en-US"/>
        </w:rPr>
        <w:t xml:space="preserve"> Consultant]</w:t>
      </w:r>
      <w:r w:rsidR="00C67DE1" w:rsidRPr="007C2D8B">
        <w:rPr>
          <w:noProof/>
          <w:lang w:val="en-US"/>
        </w:rPr>
        <w:t xml:space="preserve"> (</w:t>
      </w:r>
      <w:r w:rsidRPr="007C2D8B">
        <w:rPr>
          <w:noProof/>
          <w:lang w:val="en-US"/>
        </w:rPr>
        <w:t xml:space="preserve">hereinafter called the </w:t>
      </w:r>
      <w:r w:rsidR="00C67DE1" w:rsidRPr="007C2D8B">
        <w:rPr>
          <w:noProof/>
          <w:lang w:val="en-US"/>
        </w:rPr>
        <w:t>"</w:t>
      </w:r>
      <w:r w:rsidR="00C67DE1" w:rsidRPr="007C2D8B">
        <w:rPr>
          <w:b/>
          <w:noProof/>
          <w:lang w:val="en-US"/>
        </w:rPr>
        <w:t>Consultan</w:t>
      </w:r>
      <w:r w:rsidR="00C67DE1" w:rsidRPr="007C2D8B">
        <w:rPr>
          <w:noProof/>
          <w:lang w:val="en-US"/>
        </w:rPr>
        <w:t>t").</w:t>
      </w:r>
    </w:p>
    <w:p w14:paraId="7B4F3D1C" w14:textId="77777777" w:rsidR="00C67DE1" w:rsidRPr="007C2D8B" w:rsidRDefault="00C67DE1" w:rsidP="00C67DE1">
      <w:pPr>
        <w:rPr>
          <w:i/>
          <w:noProof/>
          <w:lang w:val="en-US"/>
        </w:rPr>
      </w:pPr>
      <w:r w:rsidRPr="007C2D8B">
        <w:rPr>
          <w:i/>
          <w:noProof/>
          <w:lang w:val="en-US"/>
        </w:rPr>
        <w:t>[</w:t>
      </w:r>
      <w:r w:rsidRPr="007C2D8B">
        <w:rPr>
          <w:b/>
          <w:i/>
          <w:noProof/>
          <w:lang w:val="en-US"/>
        </w:rPr>
        <w:t>Note</w:t>
      </w:r>
      <w:r w:rsidRPr="007C2D8B">
        <w:rPr>
          <w:i/>
          <w:noProof/>
          <w:lang w:val="en-US"/>
        </w:rPr>
        <w:t xml:space="preserve">: </w:t>
      </w:r>
      <w:r w:rsidR="0089696C" w:rsidRPr="007C2D8B">
        <w:rPr>
          <w:i/>
          <w:noProof/>
          <w:lang w:val="en-US"/>
        </w:rPr>
        <w:t xml:space="preserve">If the Consultant consist of more than one entity, the above should be partially amended to read as follows: </w:t>
      </w:r>
      <w:r w:rsidR="0089696C" w:rsidRPr="007C2D8B">
        <w:rPr>
          <w:noProof/>
          <w:lang w:val="en-US"/>
        </w:rPr>
        <w:t>"…(hereinafter called the “</w:t>
      </w:r>
      <w:r w:rsidR="0089696C" w:rsidRPr="007C2D8B">
        <w:rPr>
          <w:b/>
          <w:noProof/>
          <w:lang w:val="en-US"/>
        </w:rPr>
        <w:t>Client</w:t>
      </w:r>
      <w:r w:rsidR="0089696C" w:rsidRPr="007C2D8B">
        <w:rPr>
          <w:noProof/>
          <w:lang w:val="en-US"/>
        </w:rPr>
        <w:t>”) and, on the other hand, a Joint Venture</w:t>
      </w:r>
      <w:r w:rsidR="0089696C" w:rsidRPr="007C2D8B">
        <w:rPr>
          <w:i/>
          <w:noProof/>
          <w:lang w:val="en-US"/>
        </w:rPr>
        <w:t xml:space="preserve"> [name of the JV] consisting of the following entities, each member of which will be jointly and severally liable to the Client for all the Consultant’s obligations under th</w:t>
      </w:r>
      <w:r w:rsidR="00052C4F" w:rsidRPr="007C2D8B">
        <w:rPr>
          <w:i/>
          <w:noProof/>
          <w:lang w:val="en-US"/>
        </w:rPr>
        <w:t>e</w:t>
      </w:r>
      <w:r w:rsidR="0089696C" w:rsidRPr="007C2D8B">
        <w:rPr>
          <w:i/>
          <w:noProof/>
          <w:lang w:val="en-US"/>
        </w:rPr>
        <w:t xml:space="preserve"> Contract, namely, [name of member] </w:t>
      </w:r>
      <w:r w:rsidR="0089696C" w:rsidRPr="007C2D8B">
        <w:rPr>
          <w:noProof/>
          <w:lang w:val="en-US"/>
        </w:rPr>
        <w:t xml:space="preserve">and </w:t>
      </w:r>
      <w:r w:rsidR="0089696C" w:rsidRPr="007C2D8B">
        <w:rPr>
          <w:i/>
          <w:noProof/>
          <w:lang w:val="en-US"/>
        </w:rPr>
        <w:t xml:space="preserve">[name of member] </w:t>
      </w:r>
      <w:r w:rsidR="0089696C" w:rsidRPr="007C2D8B">
        <w:rPr>
          <w:noProof/>
          <w:lang w:val="en-US"/>
        </w:rPr>
        <w:t>(hereinafter called the “</w:t>
      </w:r>
      <w:r w:rsidR="0089696C" w:rsidRPr="007C2D8B">
        <w:rPr>
          <w:b/>
          <w:noProof/>
          <w:lang w:val="en-US"/>
        </w:rPr>
        <w:t>Consultant</w:t>
      </w:r>
      <w:r w:rsidR="0089696C" w:rsidRPr="007C2D8B">
        <w:rPr>
          <w:noProof/>
          <w:lang w:val="en-US"/>
        </w:rPr>
        <w:t>”).</w:t>
      </w:r>
      <w:r w:rsidRPr="007C2D8B">
        <w:rPr>
          <w:noProof/>
          <w:lang w:val="en-US"/>
        </w:rPr>
        <w:t>"</w:t>
      </w:r>
      <w:r w:rsidRPr="007C2D8B">
        <w:rPr>
          <w:i/>
          <w:noProof/>
          <w:lang w:val="en-US"/>
        </w:rPr>
        <w:t>]</w:t>
      </w:r>
    </w:p>
    <w:p w14:paraId="29E85023" w14:textId="77777777" w:rsidR="00C67DE1" w:rsidRPr="007C2D8B" w:rsidRDefault="0089696C" w:rsidP="00C67DE1">
      <w:pPr>
        <w:rPr>
          <w:noProof/>
          <w:lang w:val="en-US"/>
        </w:rPr>
      </w:pPr>
      <w:r w:rsidRPr="007C2D8B">
        <w:rPr>
          <w:noProof/>
          <w:lang w:val="en-US"/>
        </w:rPr>
        <w:t>WHEREAS</w:t>
      </w:r>
      <w:r w:rsidR="00530607" w:rsidRPr="007C2D8B">
        <w:rPr>
          <w:noProof/>
          <w:lang w:val="en-US"/>
        </w:rPr>
        <w:t>:</w:t>
      </w:r>
    </w:p>
    <w:p w14:paraId="50571705" w14:textId="77777777" w:rsidR="00C67DE1" w:rsidRPr="007C2D8B" w:rsidRDefault="0089696C" w:rsidP="00A70AEF">
      <w:pPr>
        <w:pStyle w:val="Paragraphedeliste"/>
        <w:numPr>
          <w:ilvl w:val="0"/>
          <w:numId w:val="33"/>
        </w:numPr>
        <w:ind w:left="567" w:hanging="567"/>
        <w:contextualSpacing w:val="0"/>
        <w:rPr>
          <w:noProof/>
          <w:lang w:val="en-US"/>
        </w:rPr>
      </w:pPr>
      <w:r w:rsidRPr="007C2D8B">
        <w:rPr>
          <w:noProof/>
          <w:lang w:val="en-US"/>
        </w:rPr>
        <w:t xml:space="preserve">The Client has requested the Consultant to provide </w:t>
      </w:r>
      <w:r w:rsidR="003219B1" w:rsidRPr="007C2D8B">
        <w:rPr>
          <w:noProof/>
          <w:lang w:val="en-US"/>
        </w:rPr>
        <w:t>s</w:t>
      </w:r>
      <w:r w:rsidRPr="007C2D8B">
        <w:rPr>
          <w:noProof/>
          <w:lang w:val="en-US"/>
        </w:rPr>
        <w:t xml:space="preserve">ervices as defined in </w:t>
      </w:r>
      <w:r w:rsidR="00E561F6" w:rsidRPr="007C2D8B">
        <w:rPr>
          <w:noProof/>
          <w:lang w:val="en-US"/>
        </w:rPr>
        <w:t xml:space="preserve">the Terms of Reference </w:t>
      </w:r>
      <w:r w:rsidR="0051094C" w:rsidRPr="007C2D8B">
        <w:rPr>
          <w:noProof/>
          <w:lang w:val="en-US"/>
        </w:rPr>
        <w:t>specifi</w:t>
      </w:r>
      <w:r w:rsidR="00215569" w:rsidRPr="007C2D8B">
        <w:rPr>
          <w:noProof/>
          <w:lang w:val="en-US"/>
        </w:rPr>
        <w:t>ed</w:t>
      </w:r>
      <w:r w:rsidR="00E561F6" w:rsidRPr="007C2D8B">
        <w:rPr>
          <w:noProof/>
          <w:lang w:val="en-US"/>
        </w:rPr>
        <w:t xml:space="preserve"> in </w:t>
      </w:r>
      <w:r w:rsidR="00E561F6" w:rsidRPr="007C2D8B">
        <w:rPr>
          <w:b/>
          <w:noProof/>
          <w:lang w:val="en-US"/>
        </w:rPr>
        <w:t>Appendix A</w:t>
      </w:r>
      <w:r w:rsidR="00E561F6" w:rsidRPr="007C2D8B">
        <w:rPr>
          <w:noProof/>
          <w:lang w:val="en-US"/>
        </w:rPr>
        <w:t xml:space="preserve"> of the</w:t>
      </w:r>
      <w:r w:rsidRPr="007C2D8B">
        <w:rPr>
          <w:noProof/>
          <w:lang w:val="en-US"/>
        </w:rPr>
        <w:t xml:space="preserve"> Contract (hereinafter called the "</w:t>
      </w:r>
      <w:r w:rsidRPr="007C2D8B">
        <w:rPr>
          <w:b/>
          <w:noProof/>
          <w:lang w:val="en-US"/>
        </w:rPr>
        <w:t>Services</w:t>
      </w:r>
      <w:r w:rsidRPr="007C2D8B">
        <w:rPr>
          <w:noProof/>
          <w:lang w:val="en-US"/>
        </w:rPr>
        <w:t>")</w:t>
      </w:r>
      <w:r w:rsidR="00C67DE1" w:rsidRPr="007C2D8B">
        <w:rPr>
          <w:noProof/>
          <w:lang w:val="en-US"/>
        </w:rPr>
        <w:t>;</w:t>
      </w:r>
    </w:p>
    <w:p w14:paraId="381AFF85" w14:textId="77777777" w:rsidR="00C67DE1" w:rsidRPr="007C2D8B" w:rsidRDefault="00E561F6" w:rsidP="00A70AEF">
      <w:pPr>
        <w:pStyle w:val="Paragraphedeliste"/>
        <w:numPr>
          <w:ilvl w:val="0"/>
          <w:numId w:val="33"/>
        </w:numPr>
        <w:ind w:left="567" w:hanging="567"/>
        <w:contextualSpacing w:val="0"/>
        <w:rPr>
          <w:noProof/>
          <w:lang w:val="en-US"/>
        </w:rPr>
      </w:pPr>
      <w:r w:rsidRPr="007C2D8B">
        <w:rPr>
          <w:noProof/>
          <w:lang w:val="en-US"/>
        </w:rPr>
        <w:t>The Consultant, having represented to the Client that it has the required professional skills, expertise and technical resources, has agreed to provide the Services on the terms and conditions set forth in th</w:t>
      </w:r>
      <w:r w:rsidR="00052C4F" w:rsidRPr="007C2D8B">
        <w:rPr>
          <w:noProof/>
          <w:lang w:val="en-US"/>
        </w:rPr>
        <w:t>e</w:t>
      </w:r>
      <w:r w:rsidRPr="007C2D8B">
        <w:rPr>
          <w:noProof/>
          <w:lang w:val="en-US"/>
        </w:rPr>
        <w:t xml:space="preserve"> Contract</w:t>
      </w:r>
      <w:r w:rsidR="00C67DE1" w:rsidRPr="007C2D8B">
        <w:rPr>
          <w:noProof/>
          <w:lang w:val="en-US"/>
        </w:rPr>
        <w:t>;</w:t>
      </w:r>
    </w:p>
    <w:p w14:paraId="7EC96FF3" w14:textId="77777777" w:rsidR="00C67DE1" w:rsidRPr="007C2D8B" w:rsidRDefault="00E561F6" w:rsidP="00A70AEF">
      <w:pPr>
        <w:pStyle w:val="Paragraphedeliste"/>
        <w:numPr>
          <w:ilvl w:val="0"/>
          <w:numId w:val="33"/>
        </w:numPr>
        <w:ind w:left="567" w:hanging="567"/>
        <w:contextualSpacing w:val="0"/>
        <w:rPr>
          <w:noProof/>
          <w:lang w:val="en-US"/>
        </w:rPr>
      </w:pPr>
      <w:r w:rsidRPr="007C2D8B">
        <w:rPr>
          <w:noProof/>
          <w:lang w:val="en-US"/>
        </w:rPr>
        <w:t xml:space="preserve">The Client has received </w:t>
      </w:r>
      <w:r w:rsidRPr="007C2D8B">
        <w:rPr>
          <w:i/>
          <w:noProof/>
          <w:highlight w:val="yellow"/>
          <w:lang w:val="en-US"/>
        </w:rPr>
        <w:t>[or has applied for]</w:t>
      </w:r>
      <w:r w:rsidRPr="007C2D8B">
        <w:rPr>
          <w:noProof/>
          <w:lang w:val="en-US"/>
        </w:rPr>
        <w:t xml:space="preserve"> funds from </w:t>
      </w:r>
      <w:r w:rsidRPr="007C2D8B">
        <w:rPr>
          <w:i/>
          <w:noProof/>
          <w:lang w:val="en-US"/>
        </w:rPr>
        <w:t>Agence Française de Développement</w:t>
      </w:r>
      <w:r w:rsidRPr="007C2D8B">
        <w:rPr>
          <w:noProof/>
          <w:lang w:val="en-US"/>
        </w:rPr>
        <w:t xml:space="preserve"> ("</w:t>
      </w:r>
      <w:r w:rsidRPr="007C2D8B">
        <w:rPr>
          <w:b/>
          <w:noProof/>
          <w:lang w:val="en-US"/>
        </w:rPr>
        <w:t>AFD</w:t>
      </w:r>
      <w:r w:rsidRPr="007C2D8B">
        <w:rPr>
          <w:noProof/>
          <w:lang w:val="en-US"/>
        </w:rPr>
        <w:t>") toward the cost of the Services and intends to apply a portion of these funds to eligible payments under th</w:t>
      </w:r>
      <w:r w:rsidR="00052C4F" w:rsidRPr="007C2D8B">
        <w:rPr>
          <w:noProof/>
          <w:lang w:val="en-US"/>
        </w:rPr>
        <w:t>e</w:t>
      </w:r>
      <w:r w:rsidRPr="007C2D8B">
        <w:rPr>
          <w:noProof/>
          <w:lang w:val="en-US"/>
        </w:rPr>
        <w:t xml:space="preserve"> Contract, it being understood that (i) payments by AFD will be made only at the request of the Client and upon approval by AFD; (ii) such payments will be subject, in all respects, to the terms and conditions of the agreement between the Client and AFD providing for the funds, and (iii) no party other than the Client shall derive any rights from the agreement or have any claim to the funds proceeds</w:t>
      </w:r>
      <w:r w:rsidR="00C67DE1" w:rsidRPr="007C2D8B">
        <w:rPr>
          <w:noProof/>
          <w:lang w:val="en-US"/>
        </w:rPr>
        <w:t>.</w:t>
      </w:r>
    </w:p>
    <w:p w14:paraId="10D8A6EE" w14:textId="77777777" w:rsidR="00C67DE1" w:rsidRPr="007C2D8B" w:rsidRDefault="00E561F6" w:rsidP="00C67DE1">
      <w:pPr>
        <w:rPr>
          <w:noProof/>
          <w:lang w:val="en-US"/>
        </w:rPr>
      </w:pPr>
      <w:r w:rsidRPr="007C2D8B">
        <w:rPr>
          <w:noProof/>
          <w:lang w:val="en-US"/>
        </w:rPr>
        <w:t>NOW THEREFORE the parties hereto hereby agree as follows</w:t>
      </w:r>
      <w:r w:rsidR="00C67DE1" w:rsidRPr="007C2D8B">
        <w:rPr>
          <w:noProof/>
          <w:lang w:val="en-US"/>
        </w:rPr>
        <w:t>:</w:t>
      </w:r>
    </w:p>
    <w:p w14:paraId="6288B06E" w14:textId="77777777" w:rsidR="00C67DE1" w:rsidRPr="007C2D8B" w:rsidRDefault="00E561F6" w:rsidP="00A70AEF">
      <w:pPr>
        <w:pStyle w:val="Paragraphedeliste"/>
        <w:numPr>
          <w:ilvl w:val="0"/>
          <w:numId w:val="34"/>
        </w:numPr>
        <w:ind w:left="567" w:hanging="567"/>
        <w:contextualSpacing w:val="0"/>
        <w:rPr>
          <w:noProof/>
          <w:lang w:val="en-US"/>
        </w:rPr>
      </w:pPr>
      <w:r w:rsidRPr="007C2D8B">
        <w:rPr>
          <w:noProof/>
          <w:lang w:val="en-US"/>
        </w:rPr>
        <w:t>The following documents attached hereto shall be deemed to form an integral part of th</w:t>
      </w:r>
      <w:r w:rsidR="00052C4F" w:rsidRPr="007C2D8B">
        <w:rPr>
          <w:noProof/>
          <w:lang w:val="en-US"/>
        </w:rPr>
        <w:t>e</w:t>
      </w:r>
      <w:r w:rsidRPr="007C2D8B">
        <w:rPr>
          <w:noProof/>
          <w:lang w:val="en-US"/>
        </w:rPr>
        <w:t xml:space="preserve"> Contract</w:t>
      </w:r>
      <w:r w:rsidR="00C67DE1" w:rsidRPr="007C2D8B">
        <w:rPr>
          <w:noProof/>
          <w:lang w:val="en-US"/>
        </w:rPr>
        <w:t>:</w:t>
      </w:r>
    </w:p>
    <w:p w14:paraId="30E5601A" w14:textId="08B1C387" w:rsidR="00C67DE1" w:rsidRPr="007C2D8B" w:rsidRDefault="00A62A8D" w:rsidP="00A70AEF">
      <w:pPr>
        <w:pStyle w:val="Paragraphedeliste"/>
        <w:numPr>
          <w:ilvl w:val="0"/>
          <w:numId w:val="35"/>
        </w:numPr>
        <w:ind w:left="1134" w:hanging="567"/>
        <w:contextualSpacing w:val="0"/>
        <w:rPr>
          <w:noProof/>
          <w:lang w:val="en-US"/>
        </w:rPr>
      </w:pPr>
      <w:r w:rsidRPr="007C2D8B">
        <w:rPr>
          <w:noProof/>
          <w:lang w:val="en-US"/>
        </w:rPr>
        <w:t>The General Conditions of Contract</w:t>
      </w:r>
      <w:r w:rsidR="008B7806" w:rsidRPr="007C2D8B">
        <w:rPr>
          <w:noProof/>
          <w:lang w:val="en-US"/>
        </w:rPr>
        <w:t xml:space="preserve">, </w:t>
      </w:r>
      <w:r w:rsidRPr="007C2D8B">
        <w:rPr>
          <w:noProof/>
          <w:lang w:val="en-US"/>
        </w:rPr>
        <w:t xml:space="preserve">including </w:t>
      </w:r>
      <w:r w:rsidR="00D048B3" w:rsidRPr="007C2D8B">
        <w:rPr>
          <w:noProof/>
          <w:lang w:val="en-US"/>
        </w:rPr>
        <w:t>Attachment 1</w:t>
      </w:r>
      <w:r w:rsidR="008B7806" w:rsidRPr="007C2D8B">
        <w:rPr>
          <w:noProof/>
          <w:lang w:val="en-US"/>
        </w:rPr>
        <w:t xml:space="preserve"> (</w:t>
      </w:r>
      <w:r w:rsidR="00D048B3" w:rsidRPr="007C2D8B">
        <w:rPr>
          <w:noProof/>
          <w:lang w:val="en-US"/>
        </w:rPr>
        <w:t xml:space="preserve">AFD Policy – </w:t>
      </w:r>
      <w:r w:rsidR="008222B5">
        <w:rPr>
          <w:noProof/>
          <w:lang w:val="en-US"/>
        </w:rPr>
        <w:t>Prohibited</w:t>
      </w:r>
      <w:r w:rsidR="00D048B3" w:rsidRPr="007C2D8B">
        <w:rPr>
          <w:noProof/>
          <w:lang w:val="en-US"/>
        </w:rPr>
        <w:t xml:space="preserve"> Practices –Environmental</w:t>
      </w:r>
      <w:r w:rsidR="008222B5">
        <w:rPr>
          <w:noProof/>
          <w:lang w:val="en-US"/>
        </w:rPr>
        <w:t xml:space="preserve"> and Social</w:t>
      </w:r>
      <w:r w:rsidR="00D048B3" w:rsidRPr="007C2D8B">
        <w:rPr>
          <w:noProof/>
          <w:lang w:val="en-US"/>
        </w:rPr>
        <w:t xml:space="preserve"> Responsibility</w:t>
      </w:r>
      <w:r w:rsidR="008B7806" w:rsidRPr="007C2D8B">
        <w:rPr>
          <w:noProof/>
          <w:lang w:val="en-US"/>
        </w:rPr>
        <w:t>)</w:t>
      </w:r>
      <w:r w:rsidR="00D048B3" w:rsidRPr="007C2D8B">
        <w:rPr>
          <w:noProof/>
          <w:lang w:val="en-US"/>
        </w:rPr>
        <w:t>, and Attachment 2</w:t>
      </w:r>
      <w:r w:rsidR="008B7806" w:rsidRPr="007C2D8B">
        <w:rPr>
          <w:noProof/>
          <w:lang w:val="en-US"/>
        </w:rPr>
        <w:t xml:space="preserve"> (</w:t>
      </w:r>
      <w:r w:rsidR="00780EDC" w:rsidRPr="007C2D8B">
        <w:rPr>
          <w:noProof/>
          <w:lang w:val="en-US"/>
        </w:rPr>
        <w:t>Eligibility Criteria</w:t>
      </w:r>
      <w:r w:rsidRPr="007C2D8B">
        <w:rPr>
          <w:noProof/>
          <w:lang w:val="en-US"/>
        </w:rPr>
        <w:t>)</w:t>
      </w:r>
      <w:r w:rsidR="008B7806" w:rsidRPr="007C2D8B">
        <w:rPr>
          <w:noProof/>
          <w:lang w:val="en-US"/>
        </w:rPr>
        <w:t>.</w:t>
      </w:r>
    </w:p>
    <w:p w14:paraId="6AA48DC0" w14:textId="77777777" w:rsidR="00C67DE1" w:rsidRPr="007C2D8B" w:rsidRDefault="00A62A8D" w:rsidP="00A70AEF">
      <w:pPr>
        <w:pStyle w:val="Paragraphedeliste"/>
        <w:numPr>
          <w:ilvl w:val="0"/>
          <w:numId w:val="35"/>
        </w:numPr>
        <w:ind w:left="1134" w:hanging="567"/>
        <w:contextualSpacing w:val="0"/>
        <w:rPr>
          <w:noProof/>
          <w:lang w:val="en-US"/>
        </w:rPr>
      </w:pPr>
      <w:r w:rsidRPr="007C2D8B">
        <w:rPr>
          <w:noProof/>
          <w:lang w:val="en-US"/>
        </w:rPr>
        <w:t>The Special Conditions of Contract</w:t>
      </w:r>
      <w:r w:rsidR="008B7806" w:rsidRPr="007C2D8B">
        <w:rPr>
          <w:noProof/>
          <w:lang w:val="en-US"/>
        </w:rPr>
        <w:t>.</w:t>
      </w:r>
    </w:p>
    <w:p w14:paraId="45DEE374" w14:textId="77777777" w:rsidR="00C67DE1" w:rsidRPr="007C2D8B" w:rsidRDefault="00A62A8D" w:rsidP="00A70AEF">
      <w:pPr>
        <w:pStyle w:val="Paragraphedeliste"/>
        <w:numPr>
          <w:ilvl w:val="0"/>
          <w:numId w:val="35"/>
        </w:numPr>
        <w:ind w:left="1134" w:hanging="567"/>
        <w:contextualSpacing w:val="0"/>
        <w:rPr>
          <w:noProof/>
          <w:lang w:val="en-US"/>
        </w:rPr>
      </w:pPr>
      <w:r w:rsidRPr="007C2D8B">
        <w:rPr>
          <w:noProof/>
          <w:lang w:val="en-US"/>
        </w:rPr>
        <w:t>Appendices</w:t>
      </w:r>
      <w:r w:rsidR="00C67DE1" w:rsidRPr="007C2D8B">
        <w:rPr>
          <w:noProof/>
          <w:lang w:val="en-US"/>
        </w:rPr>
        <w:t>:</w:t>
      </w:r>
    </w:p>
    <w:p w14:paraId="12C8B7C7" w14:textId="77777777" w:rsidR="00C67DE1" w:rsidRPr="007C2D8B" w:rsidRDefault="00C67DE1" w:rsidP="00A70AEF">
      <w:pPr>
        <w:pStyle w:val="Paragraphedeliste"/>
        <w:numPr>
          <w:ilvl w:val="0"/>
          <w:numId w:val="36"/>
        </w:numPr>
        <w:ind w:hanging="357"/>
        <w:contextualSpacing w:val="0"/>
        <w:rPr>
          <w:noProof/>
          <w:lang w:val="en-US"/>
        </w:rPr>
      </w:pPr>
      <w:r w:rsidRPr="007C2D8B">
        <w:rPr>
          <w:noProof/>
          <w:lang w:val="en-US"/>
        </w:rPr>
        <w:t>A</w:t>
      </w:r>
      <w:r w:rsidR="00A62A8D" w:rsidRPr="007C2D8B">
        <w:rPr>
          <w:noProof/>
          <w:lang w:val="en-US"/>
        </w:rPr>
        <w:t>ppendix A</w:t>
      </w:r>
      <w:r w:rsidRPr="007C2D8B">
        <w:rPr>
          <w:noProof/>
          <w:lang w:val="en-US"/>
        </w:rPr>
        <w:t xml:space="preserve">: Terms </w:t>
      </w:r>
      <w:r w:rsidR="00A62A8D" w:rsidRPr="007C2D8B">
        <w:rPr>
          <w:noProof/>
          <w:lang w:val="en-US"/>
        </w:rPr>
        <w:t>of</w:t>
      </w:r>
      <w:r w:rsidRPr="007C2D8B">
        <w:rPr>
          <w:noProof/>
          <w:lang w:val="en-US"/>
        </w:rPr>
        <w:t xml:space="preserve"> R</w:t>
      </w:r>
      <w:r w:rsidR="00A62A8D" w:rsidRPr="007C2D8B">
        <w:rPr>
          <w:noProof/>
          <w:lang w:val="en-US"/>
        </w:rPr>
        <w:t>e</w:t>
      </w:r>
      <w:r w:rsidRPr="007C2D8B">
        <w:rPr>
          <w:noProof/>
          <w:lang w:val="en-US"/>
        </w:rPr>
        <w:t>f</w:t>
      </w:r>
      <w:r w:rsidR="00A62A8D" w:rsidRPr="007C2D8B">
        <w:rPr>
          <w:noProof/>
          <w:lang w:val="en-US"/>
        </w:rPr>
        <w:t>e</w:t>
      </w:r>
      <w:r w:rsidRPr="007C2D8B">
        <w:rPr>
          <w:noProof/>
          <w:lang w:val="en-US"/>
        </w:rPr>
        <w:t>rence</w:t>
      </w:r>
      <w:r w:rsidR="008B7806" w:rsidRPr="007C2D8B">
        <w:rPr>
          <w:noProof/>
          <w:lang w:val="en-US"/>
        </w:rPr>
        <w:t>;</w:t>
      </w:r>
    </w:p>
    <w:p w14:paraId="393F1094" w14:textId="77777777" w:rsidR="00C67DE1" w:rsidRPr="007C2D8B" w:rsidRDefault="00C67DE1" w:rsidP="00A70AEF">
      <w:pPr>
        <w:pStyle w:val="Paragraphedeliste"/>
        <w:numPr>
          <w:ilvl w:val="0"/>
          <w:numId w:val="36"/>
        </w:numPr>
        <w:contextualSpacing w:val="0"/>
        <w:rPr>
          <w:noProof/>
          <w:lang w:val="en-US"/>
        </w:rPr>
      </w:pPr>
      <w:r w:rsidRPr="007C2D8B">
        <w:rPr>
          <w:noProof/>
          <w:lang w:val="en-US"/>
        </w:rPr>
        <w:t>A</w:t>
      </w:r>
      <w:r w:rsidR="00A62A8D" w:rsidRPr="007C2D8B">
        <w:rPr>
          <w:noProof/>
          <w:lang w:val="en-US"/>
        </w:rPr>
        <w:t>ppendix B</w:t>
      </w:r>
      <w:r w:rsidRPr="007C2D8B">
        <w:rPr>
          <w:noProof/>
          <w:lang w:val="en-US"/>
        </w:rPr>
        <w:t xml:space="preserve">: </w:t>
      </w:r>
      <w:r w:rsidR="008C5F61" w:rsidRPr="007C2D8B">
        <w:rPr>
          <w:noProof/>
          <w:lang w:val="en-US"/>
        </w:rPr>
        <w:t>Consultant’s t</w:t>
      </w:r>
      <w:r w:rsidR="00A62A8D" w:rsidRPr="007C2D8B">
        <w:rPr>
          <w:noProof/>
          <w:lang w:val="en-US"/>
        </w:rPr>
        <w:t>echnical Proposal (including methodology and Experts, and the signed Statement of Integrity)</w:t>
      </w:r>
      <w:r w:rsidR="008B7806" w:rsidRPr="007C2D8B">
        <w:rPr>
          <w:noProof/>
          <w:lang w:val="en-US"/>
        </w:rPr>
        <w:t>;</w:t>
      </w:r>
    </w:p>
    <w:p w14:paraId="436BDBF3" w14:textId="77777777" w:rsidR="00C67DE1" w:rsidRPr="007C2D8B" w:rsidRDefault="00C67DE1" w:rsidP="00A70AEF">
      <w:pPr>
        <w:pStyle w:val="Paragraphedeliste"/>
        <w:numPr>
          <w:ilvl w:val="0"/>
          <w:numId w:val="36"/>
        </w:numPr>
        <w:contextualSpacing w:val="0"/>
        <w:rPr>
          <w:noProof/>
          <w:lang w:val="en-US"/>
        </w:rPr>
      </w:pPr>
      <w:r w:rsidRPr="007C2D8B">
        <w:rPr>
          <w:noProof/>
          <w:lang w:val="en-US"/>
        </w:rPr>
        <w:t>A</w:t>
      </w:r>
      <w:r w:rsidR="00A62A8D" w:rsidRPr="007C2D8B">
        <w:rPr>
          <w:noProof/>
          <w:lang w:val="en-US"/>
        </w:rPr>
        <w:t>ppendix C</w:t>
      </w:r>
      <w:r w:rsidRPr="007C2D8B">
        <w:rPr>
          <w:noProof/>
          <w:lang w:val="en-US"/>
        </w:rPr>
        <w:t xml:space="preserve">: </w:t>
      </w:r>
      <w:r w:rsidR="00A62A8D" w:rsidRPr="007C2D8B">
        <w:rPr>
          <w:noProof/>
          <w:lang w:val="en-US"/>
        </w:rPr>
        <w:t>Breakdown of the Contract Price(s)</w:t>
      </w:r>
      <w:r w:rsidR="008B7806" w:rsidRPr="007C2D8B">
        <w:rPr>
          <w:noProof/>
          <w:lang w:val="en-US"/>
        </w:rPr>
        <w:t>;</w:t>
      </w:r>
    </w:p>
    <w:p w14:paraId="1BE1DF7B" w14:textId="77777777" w:rsidR="00C67DE1" w:rsidRPr="007C2D8B" w:rsidRDefault="00C67DE1" w:rsidP="00A70AEF">
      <w:pPr>
        <w:pStyle w:val="Paragraphedeliste"/>
        <w:numPr>
          <w:ilvl w:val="0"/>
          <w:numId w:val="36"/>
        </w:numPr>
        <w:contextualSpacing w:val="0"/>
        <w:rPr>
          <w:noProof/>
          <w:lang w:val="en-US"/>
        </w:rPr>
      </w:pPr>
      <w:r w:rsidRPr="007C2D8B">
        <w:rPr>
          <w:noProof/>
          <w:lang w:val="en-US"/>
        </w:rPr>
        <w:t>A</w:t>
      </w:r>
      <w:r w:rsidR="00A62A8D" w:rsidRPr="007C2D8B">
        <w:rPr>
          <w:noProof/>
          <w:lang w:val="en-US"/>
        </w:rPr>
        <w:t>ppendix D</w:t>
      </w:r>
      <w:r w:rsidRPr="007C2D8B">
        <w:rPr>
          <w:noProof/>
          <w:lang w:val="en-US"/>
        </w:rPr>
        <w:t xml:space="preserve">: </w:t>
      </w:r>
      <w:r w:rsidR="00A62A8D" w:rsidRPr="007C2D8B">
        <w:rPr>
          <w:noProof/>
          <w:lang w:val="en-US"/>
        </w:rPr>
        <w:t>Form of Advance Payment Guarantee</w:t>
      </w:r>
      <w:r w:rsidR="008B7806" w:rsidRPr="007C2D8B">
        <w:rPr>
          <w:noProof/>
          <w:lang w:val="en-US"/>
        </w:rPr>
        <w:t>.</w:t>
      </w:r>
    </w:p>
    <w:p w14:paraId="4347423B" w14:textId="77777777" w:rsidR="00C67DE1" w:rsidRPr="007C2D8B" w:rsidRDefault="00A62A8D" w:rsidP="00C67DE1">
      <w:pPr>
        <w:rPr>
          <w:noProof/>
          <w:lang w:val="en-US"/>
        </w:rPr>
      </w:pPr>
      <w:r w:rsidRPr="007C2D8B">
        <w:rPr>
          <w:noProof/>
          <w:lang w:val="en-US"/>
        </w:rPr>
        <w:t>In the event of any inconsistency between the documents, the following priority order shall prevail: the Special Conditions of Contract; the General Conditions of Contract, including Attachment 1</w:t>
      </w:r>
      <w:r w:rsidR="008B7806" w:rsidRPr="007C2D8B">
        <w:rPr>
          <w:noProof/>
          <w:lang w:val="en-US"/>
        </w:rPr>
        <w:t>,</w:t>
      </w:r>
      <w:r w:rsidR="00780EDC" w:rsidRPr="007C2D8B">
        <w:rPr>
          <w:noProof/>
          <w:lang w:val="en-US"/>
        </w:rPr>
        <w:t xml:space="preserve"> Attachment 2</w:t>
      </w:r>
      <w:r w:rsidR="008B7806" w:rsidRPr="007C2D8B">
        <w:rPr>
          <w:noProof/>
          <w:lang w:val="en-US"/>
        </w:rPr>
        <w:t>,</w:t>
      </w:r>
      <w:r w:rsidRPr="007C2D8B">
        <w:rPr>
          <w:noProof/>
          <w:lang w:val="en-US"/>
        </w:rPr>
        <w:t xml:space="preserve"> Appendix A; Appendix B; Appendix C and Appendix D. Any reference to th</w:t>
      </w:r>
      <w:r w:rsidR="00052C4F" w:rsidRPr="007C2D8B">
        <w:rPr>
          <w:noProof/>
          <w:lang w:val="en-US"/>
        </w:rPr>
        <w:t>e</w:t>
      </w:r>
      <w:r w:rsidRPr="007C2D8B">
        <w:rPr>
          <w:noProof/>
          <w:lang w:val="en-US"/>
        </w:rPr>
        <w:t xml:space="preserve"> Contract shall include, where the context permits, a reference to its Appendices</w:t>
      </w:r>
      <w:r w:rsidR="00C67DE1" w:rsidRPr="007C2D8B">
        <w:rPr>
          <w:noProof/>
          <w:lang w:val="en-US"/>
        </w:rPr>
        <w:t>.</w:t>
      </w:r>
    </w:p>
    <w:p w14:paraId="1FC4B564" w14:textId="77777777" w:rsidR="00C67DE1" w:rsidRPr="007C2D8B" w:rsidRDefault="00A62A8D" w:rsidP="00A70AEF">
      <w:pPr>
        <w:pStyle w:val="Paragraphedeliste"/>
        <w:keepNext/>
        <w:keepLines/>
        <w:numPr>
          <w:ilvl w:val="0"/>
          <w:numId w:val="34"/>
        </w:numPr>
        <w:ind w:left="567" w:hanging="567"/>
        <w:contextualSpacing w:val="0"/>
        <w:rPr>
          <w:noProof/>
          <w:lang w:val="en-US"/>
        </w:rPr>
      </w:pPr>
      <w:r w:rsidRPr="007C2D8B">
        <w:rPr>
          <w:noProof/>
          <w:lang w:val="en-US"/>
        </w:rPr>
        <w:t>The mutual rights and obligations of the Client and the Consultant shall be as set forth in the Contract, in particular</w:t>
      </w:r>
      <w:r w:rsidR="00C67DE1" w:rsidRPr="007C2D8B">
        <w:rPr>
          <w:noProof/>
          <w:lang w:val="en-US"/>
        </w:rPr>
        <w:t>:</w:t>
      </w:r>
    </w:p>
    <w:p w14:paraId="586F7CA4" w14:textId="77777777" w:rsidR="00C67DE1" w:rsidRPr="007C2D8B" w:rsidRDefault="00A62A8D" w:rsidP="00A70AEF">
      <w:pPr>
        <w:pStyle w:val="Paragraphedeliste"/>
        <w:numPr>
          <w:ilvl w:val="0"/>
          <w:numId w:val="37"/>
        </w:numPr>
        <w:ind w:left="1134" w:hanging="567"/>
        <w:contextualSpacing w:val="0"/>
        <w:rPr>
          <w:noProof/>
          <w:lang w:val="en-US"/>
        </w:rPr>
      </w:pPr>
      <w:r w:rsidRPr="007C2D8B">
        <w:rPr>
          <w:noProof/>
          <w:lang w:val="en-US"/>
        </w:rPr>
        <w:t>The Consultant shall carry out the Services in accordance with the provisions of the Contract; and</w:t>
      </w:r>
    </w:p>
    <w:p w14:paraId="480D8C13" w14:textId="77777777" w:rsidR="00C67DE1" w:rsidRPr="007C2D8B" w:rsidRDefault="00A62A8D" w:rsidP="00A70AEF">
      <w:pPr>
        <w:pStyle w:val="Paragraphedeliste"/>
        <w:numPr>
          <w:ilvl w:val="0"/>
          <w:numId w:val="37"/>
        </w:numPr>
        <w:ind w:left="1134" w:hanging="567"/>
        <w:contextualSpacing w:val="0"/>
        <w:rPr>
          <w:noProof/>
          <w:lang w:val="en-US"/>
        </w:rPr>
      </w:pPr>
      <w:r w:rsidRPr="007C2D8B">
        <w:rPr>
          <w:noProof/>
          <w:lang w:val="en-US"/>
        </w:rPr>
        <w:t>The Client shall make payments to the Consultant in accordance with the provisions of the Contract</w:t>
      </w:r>
      <w:r w:rsidR="00C67DE1" w:rsidRPr="007C2D8B">
        <w:rPr>
          <w:noProof/>
          <w:lang w:val="en-US"/>
        </w:rPr>
        <w:t>.</w:t>
      </w:r>
    </w:p>
    <w:p w14:paraId="4AC38F57" w14:textId="77777777" w:rsidR="00156663" w:rsidRPr="007C2D8B" w:rsidRDefault="00A62A8D" w:rsidP="00C67DE1">
      <w:pPr>
        <w:rPr>
          <w:noProof/>
          <w:lang w:val="en-US"/>
        </w:rPr>
      </w:pPr>
      <w:r w:rsidRPr="007C2D8B">
        <w:rPr>
          <w:noProof/>
          <w:lang w:val="en-US"/>
        </w:rPr>
        <w:t>IN WITNESS WHEREOF, the Parties hereto have caused th</w:t>
      </w:r>
      <w:r w:rsidR="00052C4F" w:rsidRPr="007C2D8B">
        <w:rPr>
          <w:noProof/>
          <w:lang w:val="en-US"/>
        </w:rPr>
        <w:t>e</w:t>
      </w:r>
      <w:r w:rsidRPr="007C2D8B">
        <w:rPr>
          <w:noProof/>
          <w:lang w:val="en-US"/>
        </w:rPr>
        <w:t xml:space="preserve"> Contract to be signed in their respective names as of the day and year first above written</w:t>
      </w:r>
      <w:r w:rsidR="00530607" w:rsidRPr="007C2D8B">
        <w:rPr>
          <w:noProof/>
          <w:lang w:val="en-US"/>
        </w:rPr>
        <w:t>:</w:t>
      </w:r>
    </w:p>
    <w:p w14:paraId="4B5EDFA9" w14:textId="77777777" w:rsidR="00156663" w:rsidRPr="007C2D8B" w:rsidRDefault="00156663" w:rsidP="00156663">
      <w:pPr>
        <w:rPr>
          <w:noProof/>
          <w:lang w:val="en-US"/>
        </w:rPr>
      </w:pPr>
    </w:p>
    <w:p w14:paraId="11B7352F" w14:textId="77777777" w:rsidR="00530607" w:rsidRPr="007C2D8B" w:rsidRDefault="00A62A8D" w:rsidP="00156663">
      <w:pPr>
        <w:rPr>
          <w:i/>
          <w:noProof/>
          <w:lang w:val="en-US"/>
        </w:rPr>
      </w:pPr>
      <w:r w:rsidRPr="007C2D8B">
        <w:rPr>
          <w:noProof/>
          <w:lang w:val="en-US"/>
        </w:rPr>
        <w:t xml:space="preserve">For and on behalf of </w:t>
      </w:r>
      <w:r w:rsidR="00530607" w:rsidRPr="007C2D8B">
        <w:rPr>
          <w:i/>
          <w:noProof/>
          <w:highlight w:val="yellow"/>
          <w:lang w:val="en-US"/>
        </w:rPr>
        <w:t>[</w:t>
      </w:r>
      <w:r w:rsidRPr="007C2D8B">
        <w:rPr>
          <w:i/>
          <w:noProof/>
          <w:highlight w:val="yellow"/>
          <w:lang w:val="en-US"/>
        </w:rPr>
        <w:t xml:space="preserve">Name of </w:t>
      </w:r>
      <w:r w:rsidR="00530607" w:rsidRPr="007C2D8B">
        <w:rPr>
          <w:i/>
          <w:noProof/>
          <w:highlight w:val="yellow"/>
          <w:lang w:val="en-US"/>
        </w:rPr>
        <w:t>Client]</w:t>
      </w:r>
    </w:p>
    <w:p w14:paraId="3C7FF6EF" w14:textId="77777777" w:rsidR="00A62A8D" w:rsidRPr="007C2D8B" w:rsidRDefault="00A62A8D" w:rsidP="00156663">
      <w:pPr>
        <w:rPr>
          <w:noProof/>
          <w:lang w:val="en-US"/>
        </w:rPr>
      </w:pPr>
    </w:p>
    <w:p w14:paraId="143104C5" w14:textId="77777777" w:rsidR="00530607" w:rsidRPr="007C2D8B" w:rsidRDefault="00530607" w:rsidP="00A62A8D">
      <w:pPr>
        <w:tabs>
          <w:tab w:val="right" w:leader="underscore" w:pos="5954"/>
        </w:tabs>
        <w:spacing w:after="0"/>
        <w:rPr>
          <w:noProof/>
          <w:lang w:val="en-US"/>
        </w:rPr>
      </w:pPr>
      <w:r w:rsidRPr="007C2D8B">
        <w:rPr>
          <w:noProof/>
          <w:lang w:val="en-US"/>
        </w:rPr>
        <w:tab/>
      </w:r>
    </w:p>
    <w:p w14:paraId="3790BA28" w14:textId="77777777" w:rsidR="00530607" w:rsidRPr="007C2D8B" w:rsidRDefault="00530607" w:rsidP="00530607">
      <w:pPr>
        <w:tabs>
          <w:tab w:val="right" w:leader="underscore" w:pos="5670"/>
        </w:tabs>
        <w:rPr>
          <w:i/>
          <w:noProof/>
          <w:lang w:val="en-US"/>
        </w:rPr>
      </w:pPr>
      <w:r w:rsidRPr="007C2D8B">
        <w:rPr>
          <w:i/>
          <w:noProof/>
          <w:lang w:val="en-US"/>
        </w:rPr>
        <w:t>[</w:t>
      </w:r>
      <w:r w:rsidR="00A62A8D" w:rsidRPr="007C2D8B">
        <w:rPr>
          <w:i/>
          <w:noProof/>
          <w:lang w:val="en-US"/>
        </w:rPr>
        <w:t>Authorized Representative of the Client – name, title and signature</w:t>
      </w:r>
      <w:r w:rsidRPr="007C2D8B">
        <w:rPr>
          <w:i/>
          <w:noProof/>
          <w:lang w:val="en-US"/>
        </w:rPr>
        <w:t>]</w:t>
      </w:r>
    </w:p>
    <w:p w14:paraId="46425A09" w14:textId="77777777" w:rsidR="00156663" w:rsidRPr="007C2D8B" w:rsidRDefault="00156663" w:rsidP="00156663">
      <w:pPr>
        <w:rPr>
          <w:noProof/>
          <w:lang w:val="en-US"/>
        </w:rPr>
      </w:pPr>
    </w:p>
    <w:p w14:paraId="7A84EC60" w14:textId="77777777" w:rsidR="00530607" w:rsidRPr="007C2D8B" w:rsidRDefault="00530607" w:rsidP="00156663">
      <w:pPr>
        <w:rPr>
          <w:noProof/>
          <w:lang w:val="en-US"/>
        </w:rPr>
      </w:pPr>
    </w:p>
    <w:p w14:paraId="586D084C" w14:textId="77777777" w:rsidR="00530607" w:rsidRPr="007C2D8B" w:rsidRDefault="00A62A8D" w:rsidP="00530607">
      <w:pPr>
        <w:rPr>
          <w:noProof/>
          <w:lang w:val="en-US"/>
        </w:rPr>
      </w:pPr>
      <w:r w:rsidRPr="007C2D8B">
        <w:rPr>
          <w:noProof/>
          <w:lang w:val="en-US"/>
        </w:rPr>
        <w:t xml:space="preserve">For and on behalf of </w:t>
      </w:r>
      <w:r w:rsidR="00530607" w:rsidRPr="007C2D8B">
        <w:rPr>
          <w:i/>
          <w:noProof/>
          <w:lang w:val="en-US"/>
        </w:rPr>
        <w:t>[</w:t>
      </w:r>
      <w:r w:rsidRPr="007C2D8B">
        <w:rPr>
          <w:i/>
          <w:noProof/>
          <w:lang w:val="en-US"/>
        </w:rPr>
        <w:t>Name of Consultant or Name of a Joint Venture</w:t>
      </w:r>
      <w:r w:rsidR="00530607" w:rsidRPr="007C2D8B">
        <w:rPr>
          <w:i/>
          <w:noProof/>
          <w:lang w:val="en-US"/>
        </w:rPr>
        <w:t>]</w:t>
      </w:r>
    </w:p>
    <w:p w14:paraId="69E43B53" w14:textId="77777777" w:rsidR="00530607" w:rsidRPr="007C2D8B" w:rsidRDefault="00530607" w:rsidP="00530607">
      <w:pPr>
        <w:rPr>
          <w:noProof/>
          <w:lang w:val="en-US"/>
        </w:rPr>
      </w:pPr>
    </w:p>
    <w:p w14:paraId="73C4D8AF" w14:textId="77777777" w:rsidR="00530607" w:rsidRPr="007C2D8B" w:rsidRDefault="00530607" w:rsidP="00A62A8D">
      <w:pPr>
        <w:tabs>
          <w:tab w:val="right" w:leader="underscore" w:pos="5954"/>
        </w:tabs>
        <w:spacing w:after="0"/>
        <w:rPr>
          <w:noProof/>
          <w:lang w:val="en-US"/>
        </w:rPr>
      </w:pPr>
      <w:r w:rsidRPr="007C2D8B">
        <w:rPr>
          <w:noProof/>
          <w:lang w:val="en-US"/>
        </w:rPr>
        <w:tab/>
      </w:r>
    </w:p>
    <w:p w14:paraId="61B9A33D" w14:textId="77777777" w:rsidR="00530607" w:rsidRPr="007C2D8B" w:rsidRDefault="00530607" w:rsidP="00530607">
      <w:pPr>
        <w:tabs>
          <w:tab w:val="right" w:leader="underscore" w:pos="5670"/>
        </w:tabs>
        <w:rPr>
          <w:i/>
          <w:noProof/>
          <w:lang w:val="en-US"/>
        </w:rPr>
      </w:pPr>
      <w:r w:rsidRPr="007C2D8B">
        <w:rPr>
          <w:i/>
          <w:noProof/>
          <w:lang w:val="en-US"/>
        </w:rPr>
        <w:t>[</w:t>
      </w:r>
      <w:r w:rsidR="00A62A8D" w:rsidRPr="007C2D8B">
        <w:rPr>
          <w:i/>
          <w:noProof/>
          <w:lang w:val="en-US"/>
        </w:rPr>
        <w:t>Authorized Representative of the Consultant – name and signature</w:t>
      </w:r>
      <w:r w:rsidRPr="007C2D8B">
        <w:rPr>
          <w:i/>
          <w:noProof/>
          <w:lang w:val="en-US"/>
        </w:rPr>
        <w:t>]</w:t>
      </w:r>
    </w:p>
    <w:p w14:paraId="29B84A21" w14:textId="77777777" w:rsidR="00530607" w:rsidRPr="007C2D8B" w:rsidRDefault="00530607" w:rsidP="00156663">
      <w:pPr>
        <w:rPr>
          <w:noProof/>
          <w:lang w:val="en-US"/>
        </w:rPr>
      </w:pPr>
    </w:p>
    <w:p w14:paraId="1E00AE34" w14:textId="77777777" w:rsidR="00530607" w:rsidRPr="007C2D8B" w:rsidRDefault="00530607" w:rsidP="00156663">
      <w:pPr>
        <w:rPr>
          <w:i/>
          <w:noProof/>
          <w:lang w:val="en-US"/>
        </w:rPr>
      </w:pPr>
      <w:r w:rsidRPr="007C2D8B">
        <w:rPr>
          <w:i/>
          <w:noProof/>
          <w:lang w:val="en-US"/>
        </w:rPr>
        <w:t>[</w:t>
      </w:r>
      <w:r w:rsidRPr="007C2D8B">
        <w:rPr>
          <w:b/>
          <w:i/>
          <w:noProof/>
          <w:lang w:val="en-US"/>
        </w:rPr>
        <w:t>Note</w:t>
      </w:r>
      <w:r w:rsidRPr="007C2D8B">
        <w:rPr>
          <w:i/>
          <w:noProof/>
          <w:lang w:val="en-US"/>
        </w:rPr>
        <w:t xml:space="preserve">: </w:t>
      </w:r>
      <w:r w:rsidR="00A62A8D" w:rsidRPr="007C2D8B">
        <w:rPr>
          <w:i/>
          <w:noProof/>
          <w:lang w:val="en-US"/>
        </w:rPr>
        <w:t>For a joint venture, either all members shall sign or only the lead member, in which case the power of attorney to sign on behalf of all members shall be attached</w:t>
      </w:r>
      <w:r w:rsidRPr="007C2D8B">
        <w:rPr>
          <w:i/>
          <w:noProof/>
          <w:lang w:val="en-US"/>
        </w:rPr>
        <w:t>.]</w:t>
      </w:r>
    </w:p>
    <w:p w14:paraId="1B27CF0B" w14:textId="77777777" w:rsidR="00530607" w:rsidRPr="007C2D8B" w:rsidRDefault="00530607" w:rsidP="00156663">
      <w:pPr>
        <w:rPr>
          <w:noProof/>
          <w:lang w:val="en-US"/>
        </w:rPr>
      </w:pPr>
    </w:p>
    <w:p w14:paraId="613E9DC7" w14:textId="77777777" w:rsidR="00530607" w:rsidRPr="007C2D8B" w:rsidRDefault="00A62A8D" w:rsidP="00530607">
      <w:pPr>
        <w:rPr>
          <w:noProof/>
          <w:lang w:val="en-US"/>
        </w:rPr>
      </w:pPr>
      <w:r w:rsidRPr="007C2D8B">
        <w:rPr>
          <w:noProof/>
          <w:lang w:val="en-US"/>
        </w:rPr>
        <w:t>For and on behalf of each of the members of the Consultant</w:t>
      </w:r>
    </w:p>
    <w:p w14:paraId="3A37D1C1" w14:textId="77777777" w:rsidR="00530607" w:rsidRPr="007C2D8B" w:rsidRDefault="00530607" w:rsidP="00530607">
      <w:pPr>
        <w:rPr>
          <w:noProof/>
          <w:lang w:val="en-US"/>
        </w:rPr>
      </w:pPr>
      <w:r w:rsidRPr="007C2D8B">
        <w:rPr>
          <w:i/>
          <w:noProof/>
          <w:lang w:val="en-US"/>
        </w:rPr>
        <w:t>[</w:t>
      </w:r>
      <w:r w:rsidR="00A62A8D" w:rsidRPr="007C2D8B">
        <w:rPr>
          <w:i/>
          <w:noProof/>
          <w:lang w:val="en-US"/>
        </w:rPr>
        <w:t>Name of the lead member</w:t>
      </w:r>
      <w:r w:rsidRPr="007C2D8B">
        <w:rPr>
          <w:i/>
          <w:noProof/>
          <w:lang w:val="en-US"/>
        </w:rPr>
        <w:t>]</w:t>
      </w:r>
    </w:p>
    <w:p w14:paraId="0A76B9A0" w14:textId="77777777" w:rsidR="00530607" w:rsidRPr="007C2D8B" w:rsidRDefault="00530607" w:rsidP="00530607">
      <w:pPr>
        <w:rPr>
          <w:noProof/>
          <w:lang w:val="en-US"/>
        </w:rPr>
      </w:pPr>
    </w:p>
    <w:p w14:paraId="07BBE0CE" w14:textId="77777777" w:rsidR="00530607" w:rsidRPr="007C2D8B" w:rsidRDefault="00530607" w:rsidP="00A62A8D">
      <w:pPr>
        <w:tabs>
          <w:tab w:val="right" w:leader="underscore" w:pos="5954"/>
        </w:tabs>
        <w:spacing w:after="0"/>
        <w:rPr>
          <w:noProof/>
          <w:lang w:val="en-US"/>
        </w:rPr>
      </w:pPr>
      <w:r w:rsidRPr="007C2D8B">
        <w:rPr>
          <w:noProof/>
          <w:lang w:val="en-US"/>
        </w:rPr>
        <w:tab/>
      </w:r>
    </w:p>
    <w:p w14:paraId="4DAC02B8" w14:textId="77777777" w:rsidR="00530607" w:rsidRPr="007C2D8B" w:rsidRDefault="00530607" w:rsidP="00530607">
      <w:pPr>
        <w:tabs>
          <w:tab w:val="right" w:leader="underscore" w:pos="5670"/>
        </w:tabs>
        <w:rPr>
          <w:i/>
          <w:noProof/>
          <w:lang w:val="en-US"/>
        </w:rPr>
      </w:pPr>
      <w:r w:rsidRPr="007C2D8B">
        <w:rPr>
          <w:i/>
          <w:noProof/>
          <w:lang w:val="en-US"/>
        </w:rPr>
        <w:t>[</w:t>
      </w:r>
      <w:r w:rsidR="00F44135" w:rsidRPr="007C2D8B">
        <w:rPr>
          <w:i/>
          <w:noProof/>
          <w:lang w:val="en-US"/>
        </w:rPr>
        <w:t>Authorized Representative on behalf of a Joint Venture</w:t>
      </w:r>
      <w:r w:rsidRPr="007C2D8B">
        <w:rPr>
          <w:i/>
          <w:noProof/>
          <w:lang w:val="en-US"/>
        </w:rPr>
        <w:t>]</w:t>
      </w:r>
    </w:p>
    <w:p w14:paraId="5AF13C69" w14:textId="77777777" w:rsidR="00530607" w:rsidRPr="007C2D8B" w:rsidRDefault="00530607" w:rsidP="00156663">
      <w:pPr>
        <w:rPr>
          <w:noProof/>
          <w:lang w:val="en-US"/>
        </w:rPr>
      </w:pPr>
    </w:p>
    <w:p w14:paraId="73A773BD" w14:textId="77777777" w:rsidR="00530607" w:rsidRPr="007C2D8B" w:rsidRDefault="007200CC" w:rsidP="00156663">
      <w:pPr>
        <w:rPr>
          <w:i/>
          <w:noProof/>
          <w:lang w:val="en-US"/>
        </w:rPr>
      </w:pPr>
      <w:r w:rsidRPr="007C2D8B">
        <w:rPr>
          <w:i/>
          <w:noProof/>
          <w:lang w:val="en-US"/>
        </w:rPr>
        <w:t>[</w:t>
      </w:r>
      <w:r w:rsidR="00F44135" w:rsidRPr="007C2D8B">
        <w:rPr>
          <w:i/>
          <w:noProof/>
          <w:lang w:val="en-US"/>
        </w:rPr>
        <w:t>add signature blocks for each member if all are signing</w:t>
      </w:r>
      <w:r w:rsidRPr="007C2D8B">
        <w:rPr>
          <w:i/>
          <w:noProof/>
          <w:lang w:val="en-US"/>
        </w:rPr>
        <w:t>]</w:t>
      </w:r>
    </w:p>
    <w:p w14:paraId="7A101391" w14:textId="77777777" w:rsidR="00530607" w:rsidRPr="007C2D8B" w:rsidRDefault="00530607" w:rsidP="00156663">
      <w:pPr>
        <w:rPr>
          <w:noProof/>
          <w:lang w:val="en-US"/>
        </w:rPr>
      </w:pPr>
    </w:p>
    <w:p w14:paraId="55CB8FE5" w14:textId="77777777" w:rsidR="00156663" w:rsidRPr="007C2D8B" w:rsidRDefault="00156663" w:rsidP="00156663">
      <w:pPr>
        <w:rPr>
          <w:noProof/>
          <w:lang w:val="en-US"/>
        </w:rPr>
        <w:sectPr w:rsidR="00156663" w:rsidRPr="007C2D8B" w:rsidSect="00DF62BF">
          <w:headerReference w:type="default" r:id="rId37"/>
          <w:footnotePr>
            <w:numRestart w:val="eachSect"/>
          </w:footnotePr>
          <w:pgSz w:w="11906" w:h="16838"/>
          <w:pgMar w:top="1418" w:right="1418" w:bottom="1418" w:left="1418" w:header="709" w:footer="709" w:gutter="0"/>
          <w:cols w:space="708"/>
          <w:docGrid w:linePitch="360"/>
        </w:sectPr>
      </w:pPr>
    </w:p>
    <w:p w14:paraId="7D5C2585" w14:textId="77777777" w:rsidR="00156663" w:rsidRPr="007C2D8B" w:rsidRDefault="00156663" w:rsidP="00156663">
      <w:pPr>
        <w:pStyle w:val="TITLEINTRO"/>
        <w:rPr>
          <w:noProof/>
          <w:lang w:val="en-US"/>
        </w:rPr>
      </w:pPr>
      <w:bookmarkStart w:id="53" w:name="_Toc12380085"/>
      <w:r w:rsidRPr="007C2D8B">
        <w:rPr>
          <w:noProof/>
          <w:lang w:val="en-US"/>
        </w:rPr>
        <w:t xml:space="preserve">II – GENERAL </w:t>
      </w:r>
      <w:r w:rsidR="00F44135" w:rsidRPr="007C2D8B">
        <w:rPr>
          <w:noProof/>
          <w:lang w:val="en-US"/>
        </w:rPr>
        <w:t xml:space="preserve">CONDITIONS OF </w:t>
      </w:r>
      <w:r w:rsidRPr="007C2D8B">
        <w:rPr>
          <w:noProof/>
          <w:lang w:val="en-US"/>
        </w:rPr>
        <w:t>CONTRA</w:t>
      </w:r>
      <w:r w:rsidR="00F44135" w:rsidRPr="007C2D8B">
        <w:rPr>
          <w:noProof/>
          <w:lang w:val="en-US"/>
        </w:rPr>
        <w:t>C</w:t>
      </w:r>
      <w:r w:rsidRPr="007C2D8B">
        <w:rPr>
          <w:noProof/>
          <w:lang w:val="en-US"/>
        </w:rPr>
        <w:t>T</w:t>
      </w:r>
      <w:bookmarkEnd w:id="53"/>
    </w:p>
    <w:p w14:paraId="53185DA5" w14:textId="77777777" w:rsidR="002F4F90" w:rsidRPr="007C2D8B" w:rsidRDefault="002F4F90">
      <w:pPr>
        <w:suppressAutoHyphens w:val="0"/>
        <w:overflowPunct/>
        <w:autoSpaceDE/>
        <w:autoSpaceDN/>
        <w:adjustRightInd/>
        <w:spacing w:after="0" w:line="240" w:lineRule="auto"/>
        <w:jc w:val="left"/>
        <w:textAlignment w:val="auto"/>
        <w:rPr>
          <w:noProof/>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561"/>
      </w:tblGrid>
      <w:tr w:rsidR="00927289" w:rsidRPr="007C2D8B" w14:paraId="2ADD25C7" w14:textId="77777777" w:rsidTr="009A0C8F">
        <w:tc>
          <w:tcPr>
            <w:tcW w:w="9210" w:type="dxa"/>
            <w:gridSpan w:val="2"/>
          </w:tcPr>
          <w:p w14:paraId="68CD665E" w14:textId="77777777" w:rsidR="002F4F90" w:rsidRPr="007C2D8B" w:rsidRDefault="007200CC" w:rsidP="00F44135">
            <w:pPr>
              <w:pStyle w:val="HeadingA"/>
              <w:numPr>
                <w:ilvl w:val="0"/>
                <w:numId w:val="17"/>
              </w:numPr>
              <w:rPr>
                <w:noProof/>
                <w:lang w:val="en-US"/>
              </w:rPr>
            </w:pPr>
            <w:bookmarkStart w:id="54" w:name="_Toc12380086"/>
            <w:bookmarkStart w:id="55" w:name="SECTION7"/>
            <w:r w:rsidRPr="007C2D8B">
              <w:rPr>
                <w:noProof/>
                <w:lang w:val="en-US"/>
              </w:rPr>
              <w:t>G</w:t>
            </w:r>
            <w:r w:rsidR="00F44135" w:rsidRPr="007C2D8B">
              <w:rPr>
                <w:noProof/>
                <w:lang w:val="en-US"/>
              </w:rPr>
              <w:t>e</w:t>
            </w:r>
            <w:r w:rsidRPr="007C2D8B">
              <w:rPr>
                <w:noProof/>
                <w:lang w:val="en-US"/>
              </w:rPr>
              <w:t>n</w:t>
            </w:r>
            <w:r w:rsidR="00F44135" w:rsidRPr="007C2D8B">
              <w:rPr>
                <w:noProof/>
                <w:lang w:val="en-US"/>
              </w:rPr>
              <w:t>e</w:t>
            </w:r>
            <w:r w:rsidRPr="007C2D8B">
              <w:rPr>
                <w:noProof/>
                <w:lang w:val="en-US"/>
              </w:rPr>
              <w:t>ral</w:t>
            </w:r>
            <w:r w:rsidR="00F44135" w:rsidRPr="007C2D8B">
              <w:rPr>
                <w:noProof/>
                <w:lang w:val="en-US"/>
              </w:rPr>
              <w:t xml:space="preserve"> Provisions</w:t>
            </w:r>
            <w:bookmarkEnd w:id="54"/>
          </w:p>
        </w:tc>
      </w:tr>
      <w:tr w:rsidR="00927289" w:rsidRPr="007F6C45" w14:paraId="314A5FF7" w14:textId="77777777" w:rsidTr="00EA4B83">
        <w:tc>
          <w:tcPr>
            <w:tcW w:w="2518" w:type="dxa"/>
          </w:tcPr>
          <w:p w14:paraId="00FEFFEA" w14:textId="77777777" w:rsidR="002F4F90" w:rsidRPr="007C2D8B" w:rsidRDefault="00F44135" w:rsidP="002F458A">
            <w:pPr>
              <w:pStyle w:val="Heading1"/>
              <w:numPr>
                <w:ilvl w:val="0"/>
                <w:numId w:val="18"/>
              </w:numPr>
              <w:rPr>
                <w:noProof/>
                <w:lang w:val="en-US"/>
              </w:rPr>
            </w:pPr>
            <w:r w:rsidRPr="007C2D8B">
              <w:rPr>
                <w:noProof/>
                <w:lang w:val="en-US"/>
              </w:rPr>
              <w:t>De</w:t>
            </w:r>
            <w:r w:rsidR="007200CC" w:rsidRPr="007C2D8B">
              <w:rPr>
                <w:noProof/>
                <w:lang w:val="en-US"/>
              </w:rPr>
              <w:t>finitions</w:t>
            </w:r>
          </w:p>
        </w:tc>
        <w:tc>
          <w:tcPr>
            <w:tcW w:w="6692" w:type="dxa"/>
          </w:tcPr>
          <w:p w14:paraId="51AC6576" w14:textId="77777777" w:rsidR="002F4F90" w:rsidRPr="007C2D8B" w:rsidRDefault="00F44135" w:rsidP="00F44135">
            <w:pPr>
              <w:pStyle w:val="Heading2"/>
              <w:rPr>
                <w:noProof/>
                <w:lang w:val="en-US"/>
              </w:rPr>
            </w:pPr>
            <w:r w:rsidRPr="007C2D8B">
              <w:rPr>
                <w:noProof/>
                <w:lang w:val="en-US"/>
              </w:rPr>
              <w:t>Unless the context otherwise requires, the followi</w:t>
            </w:r>
            <w:r w:rsidR="00052C4F" w:rsidRPr="007C2D8B">
              <w:rPr>
                <w:noProof/>
                <w:lang w:val="en-US"/>
              </w:rPr>
              <w:t>ng terms whenever used in this c</w:t>
            </w:r>
            <w:r w:rsidRPr="007C2D8B">
              <w:rPr>
                <w:noProof/>
                <w:lang w:val="en-US"/>
              </w:rPr>
              <w:t>ontract have the following meanings</w:t>
            </w:r>
            <w:bookmarkStart w:id="56" w:name="_Ref484611428"/>
            <w:r w:rsidR="002F4F90" w:rsidRPr="007C2D8B">
              <w:rPr>
                <w:noProof/>
                <w:lang w:val="en-US"/>
              </w:rPr>
              <w:t>:</w:t>
            </w:r>
            <w:bookmarkEnd w:id="56"/>
          </w:p>
          <w:p w14:paraId="5DBD3536" w14:textId="77777777" w:rsidR="002F4F90"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F44135" w:rsidRPr="007C2D8B">
              <w:rPr>
                <w:b/>
                <w:noProof/>
                <w:lang w:val="en-US"/>
              </w:rPr>
              <w:t>Applicable law</w:t>
            </w:r>
            <w:r w:rsidRPr="007C2D8B">
              <w:rPr>
                <w:noProof/>
                <w:lang w:val="en-US"/>
              </w:rPr>
              <w:t xml:space="preserve">" </w:t>
            </w:r>
            <w:r w:rsidR="00F44135" w:rsidRPr="007C2D8B">
              <w:rPr>
                <w:noProof/>
                <w:lang w:val="en-US"/>
              </w:rPr>
              <w:t xml:space="preserve">means the laws and any other instruments having the force of law in the Client’s country, or in such other country as may be specified in the </w:t>
            </w:r>
            <w:r w:rsidR="00F44135" w:rsidRPr="007C2D8B">
              <w:rPr>
                <w:b/>
                <w:noProof/>
                <w:lang w:val="en-US"/>
              </w:rPr>
              <w:t>Special Conditions of Contract (SCC)</w:t>
            </w:r>
            <w:r w:rsidR="00F44135" w:rsidRPr="007C2D8B">
              <w:rPr>
                <w:noProof/>
                <w:lang w:val="en-US"/>
              </w:rPr>
              <w:t>, as they may be issued and in force from time to time.</w:t>
            </w:r>
          </w:p>
          <w:p w14:paraId="3EAF39A6" w14:textId="77777777" w:rsidR="005C5774" w:rsidRPr="005D6D67" w:rsidRDefault="00703372" w:rsidP="00A70AEF">
            <w:pPr>
              <w:pStyle w:val="Paragraphedeliste"/>
              <w:numPr>
                <w:ilvl w:val="0"/>
                <w:numId w:val="38"/>
              </w:numPr>
              <w:ind w:left="1168" w:hanging="567"/>
              <w:contextualSpacing w:val="0"/>
              <w:rPr>
                <w:noProof/>
              </w:rPr>
            </w:pPr>
            <w:r w:rsidRPr="005D6D67">
              <w:rPr>
                <w:noProof/>
              </w:rPr>
              <w:t>"</w:t>
            </w:r>
            <w:r w:rsidRPr="005D6D67">
              <w:rPr>
                <w:b/>
                <w:noProof/>
              </w:rPr>
              <w:t>AFD</w:t>
            </w:r>
            <w:r w:rsidRPr="005D6D67">
              <w:rPr>
                <w:noProof/>
              </w:rPr>
              <w:t xml:space="preserve">" </w:t>
            </w:r>
            <w:r w:rsidR="00EB03AF" w:rsidRPr="005D6D67">
              <w:rPr>
                <w:noProof/>
              </w:rPr>
              <w:t xml:space="preserve">means </w:t>
            </w:r>
            <w:r w:rsidR="00EB03AF" w:rsidRPr="005D6D67">
              <w:rPr>
                <w:i/>
                <w:noProof/>
              </w:rPr>
              <w:t>Agence Française de Développement</w:t>
            </w:r>
            <w:r w:rsidR="00EB03AF" w:rsidRPr="005D6D67">
              <w:rPr>
                <w:noProof/>
              </w:rPr>
              <w:t xml:space="preserve"> (AFD)</w:t>
            </w:r>
            <w:r w:rsidRPr="005D6D67">
              <w:rPr>
                <w:noProof/>
              </w:rPr>
              <w:t>.</w:t>
            </w:r>
          </w:p>
          <w:p w14:paraId="634377C2"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Client</w:t>
            </w:r>
            <w:r w:rsidRPr="007C2D8B">
              <w:rPr>
                <w:noProof/>
                <w:lang w:val="en-US"/>
              </w:rPr>
              <w:t xml:space="preserve">" </w:t>
            </w:r>
            <w:r w:rsidR="00EB03AF" w:rsidRPr="007C2D8B">
              <w:rPr>
                <w:noProof/>
                <w:lang w:val="en-US"/>
              </w:rPr>
              <w:t>means the implementing agency that signs the Contract for the Services with the selected Consultant</w:t>
            </w:r>
            <w:r w:rsidRPr="007C2D8B">
              <w:rPr>
                <w:noProof/>
                <w:lang w:val="en-US"/>
              </w:rPr>
              <w:t>.</w:t>
            </w:r>
          </w:p>
          <w:p w14:paraId="2E56413E"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Consultant</w:t>
            </w:r>
            <w:r w:rsidRPr="007C2D8B">
              <w:rPr>
                <w:noProof/>
                <w:lang w:val="en-US"/>
              </w:rPr>
              <w:t xml:space="preserve">" </w:t>
            </w:r>
            <w:r w:rsidR="00EB03AF" w:rsidRPr="007C2D8B">
              <w:rPr>
                <w:noProof/>
                <w:lang w:val="en-US"/>
              </w:rPr>
              <w:t>means a legally-established professional consulting firm or entity selected by the Client to provide the Services under the signed Contract</w:t>
            </w:r>
            <w:r w:rsidRPr="007C2D8B">
              <w:rPr>
                <w:noProof/>
                <w:lang w:val="en-US"/>
              </w:rPr>
              <w:t>.</w:t>
            </w:r>
          </w:p>
          <w:p w14:paraId="3E11B35A"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Contra</w:t>
            </w:r>
            <w:r w:rsidR="00EB03AF" w:rsidRPr="007C2D8B">
              <w:rPr>
                <w:b/>
                <w:noProof/>
                <w:lang w:val="en-US"/>
              </w:rPr>
              <w:t>c</w:t>
            </w:r>
            <w:r w:rsidRPr="007C2D8B">
              <w:rPr>
                <w:b/>
                <w:noProof/>
                <w:lang w:val="en-US"/>
              </w:rPr>
              <w:t>t</w:t>
            </w:r>
            <w:r w:rsidRPr="007C2D8B">
              <w:rPr>
                <w:noProof/>
                <w:lang w:val="en-US"/>
              </w:rPr>
              <w:t xml:space="preserve">" </w:t>
            </w:r>
            <w:r w:rsidR="00EB03AF" w:rsidRPr="007C2D8B">
              <w:rPr>
                <w:noProof/>
                <w:lang w:val="en-US"/>
              </w:rPr>
              <w:t>means the legally binding written agreement signed between the Client and the Consultant and which includes all the attached documents listed in its paragraph 1 of the Form of Contract (the General Conditions (GCC), the Special Conditions (SCC), and the Appendices).</w:t>
            </w:r>
          </w:p>
          <w:p w14:paraId="481A56A4"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EB03AF" w:rsidRPr="007C2D8B">
              <w:rPr>
                <w:b/>
                <w:noProof/>
                <w:lang w:val="en-US"/>
              </w:rPr>
              <w:t>Day</w:t>
            </w:r>
            <w:r w:rsidRPr="007C2D8B">
              <w:rPr>
                <w:noProof/>
                <w:lang w:val="en-US"/>
              </w:rPr>
              <w:t xml:space="preserve">" </w:t>
            </w:r>
            <w:r w:rsidR="00EB03AF" w:rsidRPr="007C2D8B">
              <w:rPr>
                <w:noProof/>
                <w:lang w:val="en-US"/>
              </w:rPr>
              <w:t>means a calendar day unless indicated otherwise</w:t>
            </w:r>
            <w:r w:rsidRPr="007C2D8B">
              <w:rPr>
                <w:noProof/>
                <w:lang w:val="en-US"/>
              </w:rPr>
              <w:t>.</w:t>
            </w:r>
          </w:p>
          <w:p w14:paraId="357AAE57"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EB03AF" w:rsidRPr="007C2D8B">
              <w:rPr>
                <w:b/>
                <w:noProof/>
                <w:lang w:val="en-US"/>
              </w:rPr>
              <w:t>Effective Date</w:t>
            </w:r>
            <w:r w:rsidRPr="007C2D8B">
              <w:rPr>
                <w:noProof/>
                <w:lang w:val="en-US"/>
              </w:rPr>
              <w:t xml:space="preserve">" </w:t>
            </w:r>
            <w:r w:rsidR="00EB03AF" w:rsidRPr="007C2D8B">
              <w:rPr>
                <w:noProof/>
                <w:lang w:val="en-US"/>
              </w:rPr>
              <w:t>means the date on which th</w:t>
            </w:r>
            <w:r w:rsidR="00052C4F" w:rsidRPr="007C2D8B">
              <w:rPr>
                <w:noProof/>
                <w:lang w:val="en-US"/>
              </w:rPr>
              <w:t>e</w:t>
            </w:r>
            <w:r w:rsidR="00EB03AF" w:rsidRPr="007C2D8B">
              <w:rPr>
                <w:noProof/>
                <w:lang w:val="en-US"/>
              </w:rPr>
              <w:t xml:space="preserve"> Contract comes into force and effect pursuant to </w:t>
            </w:r>
            <w:r w:rsidR="008C070E" w:rsidRPr="007C2D8B">
              <w:rPr>
                <w:noProof/>
                <w:lang w:val="en-US"/>
              </w:rPr>
              <w:t>Clause GCC 11</w:t>
            </w:r>
            <w:r w:rsidRPr="007C2D8B">
              <w:rPr>
                <w:noProof/>
                <w:lang w:val="en-US"/>
              </w:rPr>
              <w:t>.</w:t>
            </w:r>
          </w:p>
          <w:p w14:paraId="3E7F1480"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BB6CC2" w:rsidRPr="007C2D8B">
              <w:rPr>
                <w:b/>
                <w:noProof/>
                <w:lang w:val="en-US"/>
              </w:rPr>
              <w:t>Experts</w:t>
            </w:r>
            <w:r w:rsidRPr="007C2D8B">
              <w:rPr>
                <w:noProof/>
                <w:lang w:val="en-US"/>
              </w:rPr>
              <w:t xml:space="preserve">" </w:t>
            </w:r>
            <w:r w:rsidR="00BB6CC2" w:rsidRPr="007C2D8B">
              <w:rPr>
                <w:noProof/>
                <w:lang w:val="en-US"/>
              </w:rPr>
              <w:t>means, collectively, Key Experts, Non-Key Experts, or any other personnel of the Consultant, Subconsultant or JV member(s) assigned by the Consultant to perform the Services or any part thereof under the Contract</w:t>
            </w:r>
            <w:r w:rsidRPr="007C2D8B">
              <w:rPr>
                <w:noProof/>
                <w:lang w:val="en-US"/>
              </w:rPr>
              <w:t>.</w:t>
            </w:r>
          </w:p>
          <w:p w14:paraId="2C42449F"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BB6CC2" w:rsidRPr="007C2D8B">
              <w:rPr>
                <w:b/>
                <w:noProof/>
                <w:lang w:val="en-US"/>
              </w:rPr>
              <w:t>Foreign Currency</w:t>
            </w:r>
            <w:r w:rsidRPr="007C2D8B">
              <w:rPr>
                <w:noProof/>
                <w:lang w:val="en-US"/>
              </w:rPr>
              <w:t xml:space="preserve">" </w:t>
            </w:r>
            <w:r w:rsidR="00BB6CC2" w:rsidRPr="007C2D8B">
              <w:rPr>
                <w:noProof/>
                <w:lang w:val="en-US"/>
              </w:rPr>
              <w:t>means any currency other than the currency of the Client’s country</w:t>
            </w:r>
            <w:r w:rsidRPr="007C2D8B">
              <w:rPr>
                <w:noProof/>
                <w:lang w:val="en-US"/>
              </w:rPr>
              <w:t>.</w:t>
            </w:r>
          </w:p>
          <w:p w14:paraId="054F649A"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7A7F7E" w:rsidRPr="007C2D8B">
              <w:rPr>
                <w:b/>
                <w:noProof/>
                <w:lang w:val="en-US"/>
              </w:rPr>
              <w:t>GCC</w:t>
            </w:r>
            <w:r w:rsidRPr="007C2D8B">
              <w:rPr>
                <w:noProof/>
                <w:lang w:val="en-US"/>
              </w:rPr>
              <w:t xml:space="preserve">" </w:t>
            </w:r>
            <w:r w:rsidR="007A7F7E" w:rsidRPr="007C2D8B">
              <w:rPr>
                <w:noProof/>
                <w:lang w:val="en-US"/>
              </w:rPr>
              <w:t>means these General Conditions of Contract</w:t>
            </w:r>
            <w:r w:rsidRPr="007C2D8B">
              <w:rPr>
                <w:noProof/>
                <w:lang w:val="en-US"/>
              </w:rPr>
              <w:t>.</w:t>
            </w:r>
          </w:p>
          <w:p w14:paraId="51D31D71" w14:textId="77777777" w:rsidR="00703372" w:rsidRPr="007C2D8B" w:rsidRDefault="00703372" w:rsidP="00A70AEF">
            <w:pPr>
              <w:pStyle w:val="Paragraphedeliste"/>
              <w:numPr>
                <w:ilvl w:val="0"/>
                <w:numId w:val="38"/>
              </w:numPr>
              <w:ind w:left="1168" w:hanging="567"/>
              <w:contextualSpacing w:val="0"/>
              <w:rPr>
                <w:noProof/>
                <w:lang w:val="en-US"/>
              </w:rPr>
            </w:pPr>
            <w:r w:rsidRPr="007C2D8B">
              <w:rPr>
                <w:noProof/>
                <w:lang w:val="en-US"/>
              </w:rPr>
              <w:t>"</w:t>
            </w:r>
            <w:r w:rsidR="007A7F7E" w:rsidRPr="007C2D8B">
              <w:rPr>
                <w:b/>
                <w:noProof/>
                <w:lang w:val="en-US"/>
              </w:rPr>
              <w:t>Join</w:t>
            </w:r>
            <w:r w:rsidRPr="007C2D8B">
              <w:rPr>
                <w:b/>
                <w:noProof/>
                <w:lang w:val="en-US"/>
              </w:rPr>
              <w:t>t</w:t>
            </w:r>
            <w:r w:rsidR="007A7F7E" w:rsidRPr="007C2D8B">
              <w:rPr>
                <w:b/>
                <w:noProof/>
                <w:lang w:val="en-US"/>
              </w:rPr>
              <w:t xml:space="preserve"> Venture (JV)</w:t>
            </w:r>
            <w:r w:rsidRPr="007C2D8B">
              <w:rPr>
                <w:noProof/>
                <w:lang w:val="en-US"/>
              </w:rPr>
              <w:t xml:space="preserve">" </w:t>
            </w:r>
            <w:r w:rsidR="00215569" w:rsidRPr="007C2D8B">
              <w:rPr>
                <w:noProof/>
                <w:lang w:val="en-US"/>
              </w:rPr>
              <w:t>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r w:rsidRPr="007C2D8B">
              <w:rPr>
                <w:noProof/>
                <w:lang w:val="en-US"/>
              </w:rPr>
              <w:t>.</w:t>
            </w:r>
          </w:p>
          <w:p w14:paraId="2B1D6C6B" w14:textId="77777777" w:rsidR="00703372"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00215569" w:rsidRPr="007C2D8B">
              <w:rPr>
                <w:b/>
                <w:noProof/>
                <w:lang w:val="en-US"/>
              </w:rPr>
              <w:t>Key Expert(s)</w:t>
            </w:r>
            <w:r w:rsidRPr="007C2D8B">
              <w:rPr>
                <w:noProof/>
                <w:lang w:val="en-US"/>
              </w:rPr>
              <w:t xml:space="preserve">" </w:t>
            </w:r>
            <w:r w:rsidR="00215569" w:rsidRPr="007C2D8B">
              <w:rPr>
                <w:noProof/>
                <w:lang w:val="en-US"/>
              </w:rPr>
              <w:t xml:space="preserve">means an individual professional whose skills, qualifications, knowledge and experience are critical to the performance of the Services under the Contract and whose Curricula Vitae (CV) was taken into account in the technical evaluation of the Consultant’s </w:t>
            </w:r>
            <w:r w:rsidR="008C5F61" w:rsidRPr="007C2D8B">
              <w:rPr>
                <w:noProof/>
                <w:lang w:val="en-US"/>
              </w:rPr>
              <w:t>P</w:t>
            </w:r>
            <w:r w:rsidR="00215569" w:rsidRPr="007C2D8B">
              <w:rPr>
                <w:noProof/>
                <w:lang w:val="en-US"/>
              </w:rPr>
              <w:t>roposal</w:t>
            </w:r>
            <w:r w:rsidRPr="007C2D8B">
              <w:rPr>
                <w:noProof/>
                <w:lang w:val="en-US"/>
              </w:rPr>
              <w:t>.</w:t>
            </w:r>
          </w:p>
          <w:p w14:paraId="22D4FBB9"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00215569" w:rsidRPr="007C2D8B">
              <w:rPr>
                <w:b/>
                <w:noProof/>
                <w:lang w:val="en-US"/>
              </w:rPr>
              <w:t>Local Currency</w:t>
            </w:r>
            <w:r w:rsidRPr="007C2D8B">
              <w:rPr>
                <w:noProof/>
                <w:lang w:val="en-US"/>
              </w:rPr>
              <w:t xml:space="preserve">" </w:t>
            </w:r>
            <w:r w:rsidR="00215569" w:rsidRPr="007C2D8B">
              <w:rPr>
                <w:noProof/>
                <w:lang w:val="en-US"/>
              </w:rPr>
              <w:t>means the currency of the Client’s country</w:t>
            </w:r>
            <w:r w:rsidRPr="007C2D8B">
              <w:rPr>
                <w:noProof/>
                <w:lang w:val="en-US"/>
              </w:rPr>
              <w:t>.</w:t>
            </w:r>
          </w:p>
          <w:p w14:paraId="5FC99A2F"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00215569" w:rsidRPr="007C2D8B">
              <w:rPr>
                <w:b/>
                <w:noProof/>
                <w:lang w:val="en-US"/>
              </w:rPr>
              <w:t>Non</w:t>
            </w:r>
            <w:r w:rsidR="00215569" w:rsidRPr="007C2D8B">
              <w:rPr>
                <w:b/>
                <w:noProof/>
                <w:lang w:val="en-US"/>
              </w:rPr>
              <w:noBreakHyphen/>
              <w:t>Key Expert(s)</w:t>
            </w:r>
            <w:r w:rsidRPr="007C2D8B">
              <w:rPr>
                <w:noProof/>
                <w:lang w:val="en-US"/>
              </w:rPr>
              <w:t xml:space="preserve">" </w:t>
            </w:r>
            <w:r w:rsidR="00215569" w:rsidRPr="007C2D8B">
              <w:rPr>
                <w:noProof/>
                <w:lang w:val="en-US"/>
              </w:rPr>
              <w:t>means an individual professional provided by the Consultant or its Subconsultant to perform the Services or any part thereof under the Contract</w:t>
            </w:r>
            <w:r w:rsidRPr="007C2D8B">
              <w:rPr>
                <w:noProof/>
                <w:lang w:val="en-US"/>
              </w:rPr>
              <w:t>.</w:t>
            </w:r>
          </w:p>
          <w:p w14:paraId="542CDCD5"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Part</w:t>
            </w:r>
            <w:r w:rsidR="00215569" w:rsidRPr="007C2D8B">
              <w:rPr>
                <w:b/>
                <w:noProof/>
                <w:lang w:val="en-US"/>
              </w:rPr>
              <w:t>y</w:t>
            </w:r>
            <w:r w:rsidRPr="007C2D8B">
              <w:rPr>
                <w:noProof/>
                <w:lang w:val="en-US"/>
              </w:rPr>
              <w:t xml:space="preserve">" </w:t>
            </w:r>
            <w:r w:rsidR="00215569" w:rsidRPr="007C2D8B">
              <w:rPr>
                <w:noProof/>
                <w:lang w:val="en-US"/>
              </w:rPr>
              <w:t>means the Client or the Consultant, as the case may be, and "</w:t>
            </w:r>
            <w:r w:rsidR="00215569" w:rsidRPr="007C2D8B">
              <w:rPr>
                <w:b/>
                <w:noProof/>
                <w:lang w:val="en-US"/>
              </w:rPr>
              <w:t>Parties</w:t>
            </w:r>
            <w:r w:rsidR="00215569" w:rsidRPr="007C2D8B">
              <w:rPr>
                <w:noProof/>
                <w:lang w:val="en-US"/>
              </w:rPr>
              <w:t>" means both of them</w:t>
            </w:r>
            <w:r w:rsidRPr="007C2D8B">
              <w:rPr>
                <w:noProof/>
                <w:lang w:val="en-US"/>
              </w:rPr>
              <w:t>.</w:t>
            </w:r>
          </w:p>
          <w:p w14:paraId="5820B676"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00215569" w:rsidRPr="007C2D8B">
              <w:rPr>
                <w:b/>
                <w:noProof/>
                <w:lang w:val="en-US"/>
              </w:rPr>
              <w:t>S</w:t>
            </w:r>
            <w:r w:rsidRPr="007C2D8B">
              <w:rPr>
                <w:b/>
                <w:noProof/>
                <w:lang w:val="en-US"/>
              </w:rPr>
              <w:t>CC</w:t>
            </w:r>
            <w:r w:rsidRPr="007C2D8B">
              <w:rPr>
                <w:noProof/>
                <w:lang w:val="en-US"/>
              </w:rPr>
              <w:t xml:space="preserve">" </w:t>
            </w:r>
            <w:r w:rsidR="00215569" w:rsidRPr="007C2D8B">
              <w:rPr>
                <w:noProof/>
                <w:lang w:val="en-US"/>
              </w:rPr>
              <w:t>means the Special Conditions of Contract by which the GCC may be amended or supplemented but not over-written</w:t>
            </w:r>
            <w:r w:rsidRPr="007C2D8B">
              <w:rPr>
                <w:noProof/>
                <w:lang w:val="en-US"/>
              </w:rPr>
              <w:t>.</w:t>
            </w:r>
          </w:p>
          <w:p w14:paraId="7A04B9F6"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Services</w:t>
            </w:r>
            <w:r w:rsidRPr="007C2D8B">
              <w:rPr>
                <w:noProof/>
                <w:lang w:val="en-US"/>
              </w:rPr>
              <w:t xml:space="preserve">" </w:t>
            </w:r>
            <w:r w:rsidR="00215569" w:rsidRPr="007C2D8B">
              <w:rPr>
                <w:noProof/>
                <w:lang w:val="en-US"/>
              </w:rPr>
              <w:t>means the work to be performed by the Consultant pursuant to th</w:t>
            </w:r>
            <w:r w:rsidR="00052C4F" w:rsidRPr="007C2D8B">
              <w:rPr>
                <w:noProof/>
                <w:lang w:val="en-US"/>
              </w:rPr>
              <w:t>e</w:t>
            </w:r>
            <w:r w:rsidR="00215569" w:rsidRPr="007C2D8B">
              <w:rPr>
                <w:noProof/>
                <w:lang w:val="en-US"/>
              </w:rPr>
              <w:t xml:space="preserve"> Contract, as described in </w:t>
            </w:r>
            <w:r w:rsidR="00215569" w:rsidRPr="007C2D8B">
              <w:rPr>
                <w:b/>
                <w:noProof/>
                <w:lang w:val="en-US"/>
              </w:rPr>
              <w:t>Appendi</w:t>
            </w:r>
            <w:r w:rsidR="0035302D" w:rsidRPr="007C2D8B">
              <w:rPr>
                <w:b/>
                <w:noProof/>
                <w:lang w:val="en-US"/>
              </w:rPr>
              <w:t>ces</w:t>
            </w:r>
            <w:r w:rsidR="00215569" w:rsidRPr="007C2D8B">
              <w:rPr>
                <w:b/>
                <w:noProof/>
                <w:lang w:val="en-US"/>
              </w:rPr>
              <w:t xml:space="preserve"> A </w:t>
            </w:r>
            <w:r w:rsidR="0035302D" w:rsidRPr="007C2D8B">
              <w:rPr>
                <w:b/>
                <w:noProof/>
                <w:lang w:val="en-US"/>
              </w:rPr>
              <w:t>and B</w:t>
            </w:r>
            <w:r w:rsidR="0035302D" w:rsidRPr="007C2D8B">
              <w:rPr>
                <w:noProof/>
                <w:lang w:val="en-US"/>
              </w:rPr>
              <w:t xml:space="preserve"> </w:t>
            </w:r>
            <w:r w:rsidR="001E5858" w:rsidRPr="007C2D8B">
              <w:rPr>
                <w:noProof/>
                <w:lang w:val="en-US"/>
              </w:rPr>
              <w:t>of the Contract</w:t>
            </w:r>
            <w:r w:rsidRPr="007C2D8B">
              <w:rPr>
                <w:noProof/>
                <w:lang w:val="en-US"/>
              </w:rPr>
              <w:t>.</w:t>
            </w:r>
          </w:p>
          <w:p w14:paraId="225EFE31" w14:textId="77777777" w:rsidR="00FD44AB" w:rsidRPr="007C2D8B" w:rsidRDefault="00FD44AB" w:rsidP="00A70AEF">
            <w:pPr>
              <w:pStyle w:val="Paragraphedeliste"/>
              <w:numPr>
                <w:ilvl w:val="0"/>
                <w:numId w:val="38"/>
              </w:numPr>
              <w:ind w:left="1168" w:hanging="567"/>
              <w:contextualSpacing w:val="0"/>
              <w:rPr>
                <w:noProof/>
                <w:lang w:val="en-US"/>
              </w:rPr>
            </w:pPr>
            <w:r w:rsidRPr="007C2D8B">
              <w:rPr>
                <w:noProof/>
                <w:lang w:val="en-US"/>
              </w:rPr>
              <w:t>"</w:t>
            </w:r>
            <w:r w:rsidRPr="007C2D8B">
              <w:rPr>
                <w:b/>
                <w:noProof/>
                <w:lang w:val="en-US"/>
              </w:rPr>
              <w:t>S</w:t>
            </w:r>
            <w:r w:rsidR="00215569" w:rsidRPr="007C2D8B">
              <w:rPr>
                <w:b/>
                <w:noProof/>
                <w:lang w:val="en-US"/>
              </w:rPr>
              <w:t>ubconsultants</w:t>
            </w:r>
            <w:r w:rsidRPr="007C2D8B">
              <w:rPr>
                <w:noProof/>
                <w:lang w:val="en-US"/>
              </w:rPr>
              <w:t xml:space="preserve">" </w:t>
            </w:r>
            <w:r w:rsidR="00215569" w:rsidRPr="007C2D8B">
              <w:rPr>
                <w:noProof/>
                <w:lang w:val="en-US"/>
              </w:rPr>
              <w:t>means an entity to whom/which the Consultant subcontracts any part of the Services while remaining solely liable for the execution of the Contract</w:t>
            </w:r>
            <w:r w:rsidRPr="007C2D8B">
              <w:rPr>
                <w:noProof/>
                <w:lang w:val="en-US"/>
              </w:rPr>
              <w:t>.</w:t>
            </w:r>
          </w:p>
        </w:tc>
      </w:tr>
      <w:tr w:rsidR="00927289" w:rsidRPr="007F6C45" w14:paraId="3412B1BB" w14:textId="77777777" w:rsidTr="00EA4B83">
        <w:tc>
          <w:tcPr>
            <w:tcW w:w="2518" w:type="dxa"/>
          </w:tcPr>
          <w:p w14:paraId="0D50491F" w14:textId="77777777" w:rsidR="002F4F90" w:rsidRPr="007C2D8B" w:rsidRDefault="00FD44AB" w:rsidP="00215569">
            <w:pPr>
              <w:pStyle w:val="Heading1"/>
              <w:jc w:val="left"/>
              <w:rPr>
                <w:noProof/>
                <w:lang w:val="en-US"/>
              </w:rPr>
            </w:pPr>
            <w:r w:rsidRPr="007C2D8B">
              <w:rPr>
                <w:noProof/>
                <w:lang w:val="en-US"/>
              </w:rPr>
              <w:t>Relations</w:t>
            </w:r>
            <w:r w:rsidR="00215569" w:rsidRPr="007C2D8B">
              <w:rPr>
                <w:noProof/>
                <w:lang w:val="en-US"/>
              </w:rPr>
              <w:t>hip between the Parties</w:t>
            </w:r>
          </w:p>
        </w:tc>
        <w:tc>
          <w:tcPr>
            <w:tcW w:w="6692" w:type="dxa"/>
          </w:tcPr>
          <w:p w14:paraId="5C11DB30" w14:textId="77777777" w:rsidR="002F4F90" w:rsidRPr="007C2D8B" w:rsidRDefault="00215569" w:rsidP="00052C4F">
            <w:pPr>
              <w:pStyle w:val="Heading2"/>
              <w:rPr>
                <w:noProof/>
                <w:lang w:val="en-US"/>
              </w:rPr>
            </w:pPr>
            <w:r w:rsidRPr="007C2D8B">
              <w:rPr>
                <w:noProof/>
                <w:lang w:val="en-US"/>
              </w:rPr>
              <w:t>Nothing contained herein shall be construed as establishing a relationship of master and servant or of principal and agent as between the Client and the Consultant. The Consultant, subject to th</w:t>
            </w:r>
            <w:r w:rsidR="00052C4F" w:rsidRPr="007C2D8B">
              <w:rPr>
                <w:noProof/>
                <w:lang w:val="en-US"/>
              </w:rPr>
              <w:t>e</w:t>
            </w:r>
            <w:r w:rsidRPr="007C2D8B">
              <w:rPr>
                <w:noProof/>
                <w:lang w:val="en-US"/>
              </w:rPr>
              <w:t xml:space="preserve"> Contract, has the complete charge of the Experts and Subconsultants, if any, performing the Services and shall be fully responsible for the Services performed by them or on their behalf hereunder</w:t>
            </w:r>
            <w:r w:rsidR="00FD44AB" w:rsidRPr="007C2D8B">
              <w:rPr>
                <w:noProof/>
                <w:lang w:val="en-US"/>
              </w:rPr>
              <w:t>.</w:t>
            </w:r>
          </w:p>
        </w:tc>
      </w:tr>
      <w:tr w:rsidR="00927289" w:rsidRPr="007F6C45" w14:paraId="67E4C673" w14:textId="77777777" w:rsidTr="00EA4B83">
        <w:tc>
          <w:tcPr>
            <w:tcW w:w="2518" w:type="dxa"/>
          </w:tcPr>
          <w:p w14:paraId="4C391EFC" w14:textId="77777777" w:rsidR="002F4F90" w:rsidRPr="007C2D8B" w:rsidRDefault="00594B2A" w:rsidP="00215569">
            <w:pPr>
              <w:pStyle w:val="Heading1"/>
              <w:jc w:val="left"/>
              <w:rPr>
                <w:noProof/>
                <w:lang w:val="en-US"/>
              </w:rPr>
            </w:pPr>
            <w:r w:rsidRPr="007C2D8B">
              <w:rPr>
                <w:noProof/>
                <w:lang w:val="en-US"/>
              </w:rPr>
              <w:t>Law g</w:t>
            </w:r>
            <w:r w:rsidR="00215569" w:rsidRPr="007C2D8B">
              <w:rPr>
                <w:noProof/>
                <w:lang w:val="en-US"/>
              </w:rPr>
              <w:t xml:space="preserve">overning </w:t>
            </w:r>
            <w:r w:rsidR="00FD44AB" w:rsidRPr="007C2D8B">
              <w:rPr>
                <w:noProof/>
                <w:lang w:val="en-US"/>
              </w:rPr>
              <w:t>Contra</w:t>
            </w:r>
            <w:r w:rsidR="00215569" w:rsidRPr="007C2D8B">
              <w:rPr>
                <w:noProof/>
                <w:lang w:val="en-US"/>
              </w:rPr>
              <w:t>c</w:t>
            </w:r>
            <w:r w:rsidR="00FD44AB" w:rsidRPr="007C2D8B">
              <w:rPr>
                <w:noProof/>
                <w:lang w:val="en-US"/>
              </w:rPr>
              <w:t>t</w:t>
            </w:r>
          </w:p>
        </w:tc>
        <w:tc>
          <w:tcPr>
            <w:tcW w:w="6692" w:type="dxa"/>
          </w:tcPr>
          <w:p w14:paraId="46669166" w14:textId="77777777" w:rsidR="002F4F90" w:rsidRPr="007C2D8B" w:rsidRDefault="00215569" w:rsidP="00052C4F">
            <w:pPr>
              <w:pStyle w:val="Heading2"/>
              <w:rPr>
                <w:noProof/>
                <w:lang w:val="en-US"/>
              </w:rPr>
            </w:pPr>
            <w:r w:rsidRPr="007C2D8B">
              <w:rPr>
                <w:noProof/>
                <w:lang w:val="en-US"/>
              </w:rPr>
              <w:t>Th</w:t>
            </w:r>
            <w:r w:rsidR="00052C4F" w:rsidRPr="007C2D8B">
              <w:rPr>
                <w:noProof/>
                <w:lang w:val="en-US"/>
              </w:rPr>
              <w:t>e</w:t>
            </w:r>
            <w:r w:rsidRPr="007C2D8B">
              <w:rPr>
                <w:noProof/>
                <w:lang w:val="en-US"/>
              </w:rPr>
              <w:t xml:space="preserve"> Contract, its meaning and interpretation, and the relation between the Parties shall be governed by the Applicable law</w:t>
            </w:r>
            <w:r w:rsidR="00FD44AB" w:rsidRPr="007C2D8B">
              <w:rPr>
                <w:noProof/>
                <w:lang w:val="en-US"/>
              </w:rPr>
              <w:t>.</w:t>
            </w:r>
          </w:p>
        </w:tc>
      </w:tr>
      <w:tr w:rsidR="00927289" w:rsidRPr="007F6C45" w14:paraId="163FB987" w14:textId="77777777" w:rsidTr="00EA4B83">
        <w:tc>
          <w:tcPr>
            <w:tcW w:w="2518" w:type="dxa"/>
          </w:tcPr>
          <w:p w14:paraId="4E9E2628" w14:textId="77777777" w:rsidR="002F4F90" w:rsidRPr="007C2D8B" w:rsidRDefault="00215569" w:rsidP="00961F5D">
            <w:pPr>
              <w:pStyle w:val="Heading1"/>
              <w:jc w:val="left"/>
              <w:rPr>
                <w:noProof/>
                <w:lang w:val="en-US"/>
              </w:rPr>
            </w:pPr>
            <w:r w:rsidRPr="007C2D8B">
              <w:rPr>
                <w:noProof/>
                <w:lang w:val="en-US"/>
              </w:rPr>
              <w:t>Language</w:t>
            </w:r>
          </w:p>
        </w:tc>
        <w:tc>
          <w:tcPr>
            <w:tcW w:w="6692" w:type="dxa"/>
          </w:tcPr>
          <w:p w14:paraId="242ABA74" w14:textId="77777777" w:rsidR="0000654F" w:rsidRPr="007C2D8B" w:rsidRDefault="00215569" w:rsidP="00052C4F">
            <w:pPr>
              <w:pStyle w:val="Heading2"/>
              <w:rPr>
                <w:noProof/>
                <w:lang w:val="en-US"/>
              </w:rPr>
            </w:pPr>
            <w:bookmarkStart w:id="57" w:name="_Ref484614086"/>
            <w:r w:rsidRPr="007C2D8B">
              <w:rPr>
                <w:noProof/>
                <w:lang w:val="en-US"/>
              </w:rPr>
              <w:t>Th</w:t>
            </w:r>
            <w:r w:rsidR="00052C4F" w:rsidRPr="007C2D8B">
              <w:rPr>
                <w:noProof/>
                <w:lang w:val="en-US"/>
              </w:rPr>
              <w:t>e</w:t>
            </w:r>
            <w:r w:rsidRPr="007C2D8B">
              <w:rPr>
                <w:noProof/>
                <w:lang w:val="en-US"/>
              </w:rPr>
              <w:t xml:space="preserve"> Contract has been executed in the language specified in the </w:t>
            </w:r>
            <w:r w:rsidRPr="007C2D8B">
              <w:rPr>
                <w:b/>
                <w:noProof/>
                <w:lang w:val="en-US"/>
              </w:rPr>
              <w:t>SCC</w:t>
            </w:r>
            <w:r w:rsidRPr="007C2D8B">
              <w:rPr>
                <w:noProof/>
                <w:lang w:val="en-US"/>
              </w:rPr>
              <w:t xml:space="preserve">, which shall be the binding and controlling language for all matters relating to the </w:t>
            </w:r>
            <w:r w:rsidR="00052C4F" w:rsidRPr="007C2D8B">
              <w:rPr>
                <w:noProof/>
                <w:lang w:val="en-US"/>
              </w:rPr>
              <w:t>meaning or interpretation of the</w:t>
            </w:r>
            <w:r w:rsidRPr="007C2D8B">
              <w:rPr>
                <w:noProof/>
                <w:lang w:val="en-US"/>
              </w:rPr>
              <w:t xml:space="preserve"> Contract</w:t>
            </w:r>
            <w:r w:rsidR="00FD44AB" w:rsidRPr="007C2D8B">
              <w:rPr>
                <w:noProof/>
                <w:lang w:val="en-US"/>
              </w:rPr>
              <w:t>.</w:t>
            </w:r>
            <w:bookmarkEnd w:id="57"/>
          </w:p>
        </w:tc>
      </w:tr>
      <w:tr w:rsidR="00927289" w:rsidRPr="007F6C45" w14:paraId="23D7D226" w14:textId="77777777" w:rsidTr="00EA4B83">
        <w:tc>
          <w:tcPr>
            <w:tcW w:w="2518" w:type="dxa"/>
          </w:tcPr>
          <w:p w14:paraId="25BD2B2A" w14:textId="77777777" w:rsidR="002F4F90" w:rsidRPr="007C2D8B" w:rsidRDefault="00215569" w:rsidP="009C3A37">
            <w:pPr>
              <w:pStyle w:val="Heading1"/>
              <w:rPr>
                <w:noProof/>
                <w:lang w:val="en-US"/>
              </w:rPr>
            </w:pPr>
            <w:r w:rsidRPr="007C2D8B">
              <w:rPr>
                <w:noProof/>
                <w:lang w:val="en-US"/>
              </w:rPr>
              <w:t>Heading</w:t>
            </w:r>
          </w:p>
        </w:tc>
        <w:tc>
          <w:tcPr>
            <w:tcW w:w="6692" w:type="dxa"/>
          </w:tcPr>
          <w:p w14:paraId="652DA9CC" w14:textId="77777777" w:rsidR="00B67894" w:rsidRPr="007C2D8B" w:rsidRDefault="00215569" w:rsidP="00052C4F">
            <w:pPr>
              <w:pStyle w:val="Heading2"/>
              <w:rPr>
                <w:noProof/>
                <w:lang w:val="en-US"/>
              </w:rPr>
            </w:pPr>
            <w:r w:rsidRPr="007C2D8B">
              <w:rPr>
                <w:noProof/>
                <w:lang w:val="en-US"/>
              </w:rPr>
              <w:t>The headings shall not limit, alter or affect the meaning of th</w:t>
            </w:r>
            <w:r w:rsidR="00052C4F" w:rsidRPr="007C2D8B">
              <w:rPr>
                <w:noProof/>
                <w:lang w:val="en-US"/>
              </w:rPr>
              <w:t>e</w:t>
            </w:r>
            <w:r w:rsidRPr="007C2D8B">
              <w:rPr>
                <w:noProof/>
                <w:lang w:val="en-US"/>
              </w:rPr>
              <w:t xml:space="preserve"> Contract</w:t>
            </w:r>
            <w:r w:rsidR="00FD44AB" w:rsidRPr="007C2D8B">
              <w:rPr>
                <w:noProof/>
                <w:lang w:val="en-US"/>
              </w:rPr>
              <w:t>.</w:t>
            </w:r>
          </w:p>
        </w:tc>
      </w:tr>
      <w:tr w:rsidR="00927289" w:rsidRPr="007F6C45" w14:paraId="02851FFE" w14:textId="77777777" w:rsidTr="00EA4B83">
        <w:tc>
          <w:tcPr>
            <w:tcW w:w="2518" w:type="dxa"/>
          </w:tcPr>
          <w:p w14:paraId="29A5C9E2" w14:textId="77777777" w:rsidR="002F4F90" w:rsidRPr="007C2D8B" w:rsidRDefault="00215569" w:rsidP="00B67894">
            <w:pPr>
              <w:pStyle w:val="Heading1"/>
              <w:rPr>
                <w:noProof/>
                <w:lang w:val="en-US"/>
              </w:rPr>
            </w:pPr>
            <w:r w:rsidRPr="007C2D8B">
              <w:rPr>
                <w:noProof/>
                <w:lang w:val="en-US"/>
              </w:rPr>
              <w:t>Communications</w:t>
            </w:r>
          </w:p>
        </w:tc>
        <w:tc>
          <w:tcPr>
            <w:tcW w:w="6692" w:type="dxa"/>
          </w:tcPr>
          <w:p w14:paraId="583EA0EB" w14:textId="77777777" w:rsidR="007906B7" w:rsidRPr="007C2D8B" w:rsidRDefault="00215569" w:rsidP="00215569">
            <w:pPr>
              <w:pStyle w:val="Heading2"/>
              <w:rPr>
                <w:noProof/>
                <w:lang w:val="en-US"/>
              </w:rPr>
            </w:pPr>
            <w:r w:rsidRPr="007C2D8B">
              <w:rPr>
                <w:noProof/>
                <w:lang w:val="en-US"/>
              </w:rPr>
              <w:t>Any communication required or permitted to be given or made pursuant to th</w:t>
            </w:r>
            <w:r w:rsidR="00052C4F" w:rsidRPr="007C2D8B">
              <w:rPr>
                <w:noProof/>
                <w:lang w:val="en-US"/>
              </w:rPr>
              <w:t>e</w:t>
            </w:r>
            <w:r w:rsidRPr="007C2D8B">
              <w:rPr>
                <w:noProof/>
                <w:lang w:val="en-US"/>
              </w:rPr>
              <w:t xml:space="preserve"> Contract shall be made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7C2D8B">
              <w:rPr>
                <w:b/>
                <w:noProof/>
                <w:lang w:val="en-US"/>
              </w:rPr>
              <w:t>SCC</w:t>
            </w:r>
            <w:r w:rsidR="00FD44AB" w:rsidRPr="007C2D8B">
              <w:rPr>
                <w:noProof/>
                <w:lang w:val="en-US"/>
              </w:rPr>
              <w:t>.</w:t>
            </w:r>
          </w:p>
          <w:p w14:paraId="75B02B96" w14:textId="77777777" w:rsidR="007906B7" w:rsidRPr="007C2D8B" w:rsidRDefault="00215569" w:rsidP="00215569">
            <w:pPr>
              <w:pStyle w:val="Heading2"/>
              <w:rPr>
                <w:noProof/>
                <w:lang w:val="en-US"/>
              </w:rPr>
            </w:pPr>
            <w:r w:rsidRPr="007C2D8B">
              <w:rPr>
                <w:noProof/>
                <w:lang w:val="en-US"/>
              </w:rPr>
              <w:t xml:space="preserve">A Party may change its address for notice hereunder by giving the other Party any communication of such change to the address specified in the </w:t>
            </w:r>
            <w:r w:rsidRPr="007C2D8B">
              <w:rPr>
                <w:b/>
                <w:noProof/>
                <w:lang w:val="en-US"/>
              </w:rPr>
              <w:t>SCC</w:t>
            </w:r>
            <w:r w:rsidR="00FD44AB" w:rsidRPr="007C2D8B">
              <w:rPr>
                <w:noProof/>
                <w:lang w:val="en-US"/>
              </w:rPr>
              <w:t>.</w:t>
            </w:r>
          </w:p>
        </w:tc>
      </w:tr>
      <w:tr w:rsidR="00927289" w:rsidRPr="007F6C45" w14:paraId="67E09E00" w14:textId="77777777" w:rsidTr="00EA4B83">
        <w:tc>
          <w:tcPr>
            <w:tcW w:w="2518" w:type="dxa"/>
          </w:tcPr>
          <w:p w14:paraId="4829088C" w14:textId="77777777" w:rsidR="002F4F90" w:rsidRPr="007C2D8B" w:rsidRDefault="00FD44AB" w:rsidP="00215569">
            <w:pPr>
              <w:pStyle w:val="Heading1"/>
              <w:rPr>
                <w:noProof/>
                <w:lang w:val="en-US"/>
              </w:rPr>
            </w:pPr>
            <w:r w:rsidRPr="007C2D8B">
              <w:rPr>
                <w:noProof/>
                <w:lang w:val="en-US"/>
              </w:rPr>
              <w:t>L</w:t>
            </w:r>
            <w:r w:rsidR="00215569" w:rsidRPr="007C2D8B">
              <w:rPr>
                <w:noProof/>
                <w:lang w:val="en-US"/>
              </w:rPr>
              <w:t>ocation</w:t>
            </w:r>
          </w:p>
        </w:tc>
        <w:tc>
          <w:tcPr>
            <w:tcW w:w="6692" w:type="dxa"/>
          </w:tcPr>
          <w:p w14:paraId="6939C251" w14:textId="77777777" w:rsidR="007906B7" w:rsidRPr="007C2D8B" w:rsidRDefault="0051094C" w:rsidP="0051094C">
            <w:pPr>
              <w:pStyle w:val="Heading2"/>
              <w:rPr>
                <w:noProof/>
                <w:lang w:val="en-US"/>
              </w:rPr>
            </w:pPr>
            <w:r w:rsidRPr="007C2D8B">
              <w:rPr>
                <w:noProof/>
                <w:lang w:val="en-US"/>
              </w:rPr>
              <w:t xml:space="preserve">The Services shall be performed at such locations as are specified in </w:t>
            </w:r>
            <w:r w:rsidRPr="007C2D8B">
              <w:rPr>
                <w:b/>
                <w:noProof/>
                <w:lang w:val="en-US"/>
              </w:rPr>
              <w:t>Appendix A</w:t>
            </w:r>
            <w:r w:rsidRPr="007C2D8B">
              <w:rPr>
                <w:noProof/>
                <w:lang w:val="en-US"/>
              </w:rPr>
              <w:t xml:space="preserve"> hereto and, where the location of a particular task is not so specified, at such locations, whether in the Client’s country or elsewhere, as the Client may approve</w:t>
            </w:r>
            <w:r w:rsidR="00FD44AB" w:rsidRPr="007C2D8B">
              <w:rPr>
                <w:noProof/>
                <w:lang w:val="en-US"/>
              </w:rPr>
              <w:t>.</w:t>
            </w:r>
          </w:p>
        </w:tc>
      </w:tr>
      <w:tr w:rsidR="00927289" w:rsidRPr="007F6C45" w14:paraId="60E6A8C2" w14:textId="77777777" w:rsidTr="00EA4B83">
        <w:tc>
          <w:tcPr>
            <w:tcW w:w="2518" w:type="dxa"/>
          </w:tcPr>
          <w:p w14:paraId="2F1A5A84" w14:textId="77777777" w:rsidR="002F4F90" w:rsidRPr="007C2D8B" w:rsidRDefault="0051094C" w:rsidP="00594B2A">
            <w:pPr>
              <w:pStyle w:val="Heading1"/>
              <w:jc w:val="left"/>
              <w:rPr>
                <w:noProof/>
                <w:lang w:val="en-US"/>
              </w:rPr>
            </w:pPr>
            <w:r w:rsidRPr="007C2D8B">
              <w:rPr>
                <w:noProof/>
                <w:lang w:val="en-US"/>
              </w:rPr>
              <w:t xml:space="preserve">Authority of </w:t>
            </w:r>
            <w:r w:rsidR="00594B2A" w:rsidRPr="007C2D8B">
              <w:rPr>
                <w:noProof/>
                <w:lang w:val="en-US"/>
              </w:rPr>
              <w:t>m</w:t>
            </w:r>
            <w:r w:rsidRPr="007C2D8B">
              <w:rPr>
                <w:noProof/>
                <w:lang w:val="en-US"/>
              </w:rPr>
              <w:t xml:space="preserve">ember in </w:t>
            </w:r>
            <w:r w:rsidR="00594B2A" w:rsidRPr="007C2D8B">
              <w:rPr>
                <w:noProof/>
                <w:lang w:val="en-US"/>
              </w:rPr>
              <w:t>c</w:t>
            </w:r>
            <w:r w:rsidRPr="007C2D8B">
              <w:rPr>
                <w:noProof/>
                <w:lang w:val="en-US"/>
              </w:rPr>
              <w:t>harge</w:t>
            </w:r>
          </w:p>
        </w:tc>
        <w:tc>
          <w:tcPr>
            <w:tcW w:w="6692" w:type="dxa"/>
          </w:tcPr>
          <w:p w14:paraId="210F3EBD" w14:textId="77777777" w:rsidR="007906B7" w:rsidRPr="007C2D8B" w:rsidRDefault="0051094C" w:rsidP="00052C4F">
            <w:pPr>
              <w:pStyle w:val="Heading2"/>
              <w:rPr>
                <w:noProof/>
                <w:lang w:val="en-US"/>
              </w:rPr>
            </w:pPr>
            <w:r w:rsidRPr="007C2D8B">
              <w:rPr>
                <w:noProof/>
                <w:lang w:val="en-US"/>
              </w:rPr>
              <w:t xml:space="preserve">In case the Consultant is a Joint Venture, the members hereby authorize the lead member specified in the </w:t>
            </w:r>
            <w:r w:rsidRPr="007C2D8B">
              <w:rPr>
                <w:b/>
                <w:noProof/>
                <w:lang w:val="en-US"/>
              </w:rPr>
              <w:t>SCC</w:t>
            </w:r>
            <w:r w:rsidRPr="007C2D8B">
              <w:rPr>
                <w:noProof/>
                <w:lang w:val="en-US"/>
              </w:rPr>
              <w:t xml:space="preserve"> to act on their behalf in exercising all the Consultant’s rights and obligati</w:t>
            </w:r>
            <w:r w:rsidR="00052C4F" w:rsidRPr="007C2D8B">
              <w:rPr>
                <w:noProof/>
                <w:lang w:val="en-US"/>
              </w:rPr>
              <w:t>ons towards the Client under the</w:t>
            </w:r>
            <w:r w:rsidRPr="007C2D8B">
              <w:rPr>
                <w:noProof/>
                <w:lang w:val="en-US"/>
              </w:rPr>
              <w:t xml:space="preserve"> Contract, including without limitation the receiving of instructions and payments from the Client.</w:t>
            </w:r>
          </w:p>
        </w:tc>
      </w:tr>
      <w:tr w:rsidR="00927289" w:rsidRPr="007F6C45" w14:paraId="68E1FDBD" w14:textId="77777777" w:rsidTr="00EA4B83">
        <w:tc>
          <w:tcPr>
            <w:tcW w:w="2518" w:type="dxa"/>
          </w:tcPr>
          <w:p w14:paraId="0BE4FAFD" w14:textId="77777777" w:rsidR="002F4F90" w:rsidRPr="007C2D8B" w:rsidRDefault="0051094C" w:rsidP="00594B2A">
            <w:pPr>
              <w:pStyle w:val="Heading1"/>
              <w:rPr>
                <w:noProof/>
                <w:lang w:val="en-US"/>
              </w:rPr>
            </w:pPr>
            <w:r w:rsidRPr="007C2D8B">
              <w:rPr>
                <w:noProof/>
                <w:lang w:val="en-US"/>
              </w:rPr>
              <w:t xml:space="preserve">Authorized </w:t>
            </w:r>
            <w:r w:rsidR="00594B2A" w:rsidRPr="007C2D8B">
              <w:rPr>
                <w:noProof/>
                <w:lang w:val="en-US"/>
              </w:rPr>
              <w:t>r</w:t>
            </w:r>
            <w:r w:rsidRPr="007C2D8B">
              <w:rPr>
                <w:noProof/>
                <w:lang w:val="en-US"/>
              </w:rPr>
              <w:t>epresentatives</w:t>
            </w:r>
          </w:p>
        </w:tc>
        <w:tc>
          <w:tcPr>
            <w:tcW w:w="6692" w:type="dxa"/>
          </w:tcPr>
          <w:p w14:paraId="6A7D6D96" w14:textId="77777777" w:rsidR="00717F15" w:rsidRPr="007C2D8B" w:rsidRDefault="0051094C" w:rsidP="0051094C">
            <w:pPr>
              <w:pStyle w:val="Heading2"/>
              <w:rPr>
                <w:noProof/>
                <w:lang w:val="en-US"/>
              </w:rPr>
            </w:pPr>
            <w:r w:rsidRPr="007C2D8B">
              <w:rPr>
                <w:noProof/>
                <w:lang w:val="en-US"/>
              </w:rPr>
              <w:t>Any action required or permitted to be taken, and any document required or per</w:t>
            </w:r>
            <w:r w:rsidR="00052C4F" w:rsidRPr="007C2D8B">
              <w:rPr>
                <w:noProof/>
                <w:lang w:val="en-US"/>
              </w:rPr>
              <w:t>mitted to be executed under the</w:t>
            </w:r>
            <w:r w:rsidRPr="007C2D8B">
              <w:rPr>
                <w:noProof/>
                <w:lang w:val="en-US"/>
              </w:rPr>
              <w:t xml:space="preserve"> Contract by the Client or the Consultant may be taken or executed by the officials specified in the </w:t>
            </w:r>
            <w:r w:rsidRPr="007C2D8B">
              <w:rPr>
                <w:b/>
                <w:noProof/>
                <w:lang w:val="en-US"/>
              </w:rPr>
              <w:t>SCC</w:t>
            </w:r>
            <w:r w:rsidR="00601856" w:rsidRPr="007C2D8B">
              <w:rPr>
                <w:noProof/>
                <w:lang w:val="en-US"/>
              </w:rPr>
              <w:t>.</w:t>
            </w:r>
          </w:p>
        </w:tc>
      </w:tr>
      <w:tr w:rsidR="00927289" w:rsidRPr="007F6C45" w14:paraId="4F58E2AA" w14:textId="77777777" w:rsidTr="00EA4B83">
        <w:tc>
          <w:tcPr>
            <w:tcW w:w="2518" w:type="dxa"/>
          </w:tcPr>
          <w:p w14:paraId="40D02B3B" w14:textId="11A3080E" w:rsidR="00601856" w:rsidRPr="007C2D8B" w:rsidRDefault="008222B5" w:rsidP="008222B5">
            <w:pPr>
              <w:pStyle w:val="Heading1"/>
              <w:keepNext/>
              <w:keepLines/>
              <w:jc w:val="left"/>
              <w:rPr>
                <w:noProof/>
                <w:lang w:val="en-US"/>
              </w:rPr>
            </w:pPr>
            <w:r>
              <w:rPr>
                <w:noProof/>
                <w:lang w:val="en-US"/>
              </w:rPr>
              <w:t>Prohibited</w:t>
            </w:r>
            <w:r w:rsidR="0051094C" w:rsidRPr="007C2D8B">
              <w:rPr>
                <w:noProof/>
                <w:lang w:val="en-US"/>
              </w:rPr>
              <w:t xml:space="preserve"> Practices and </w:t>
            </w:r>
            <w:r>
              <w:rPr>
                <w:noProof/>
                <w:lang w:val="en-US"/>
              </w:rPr>
              <w:t>e</w:t>
            </w:r>
            <w:r w:rsidR="0051094C" w:rsidRPr="007C2D8B">
              <w:rPr>
                <w:noProof/>
                <w:lang w:val="en-US"/>
              </w:rPr>
              <w:t xml:space="preserve">nvironmental </w:t>
            </w:r>
            <w:r>
              <w:rPr>
                <w:noProof/>
                <w:lang w:val="en-US"/>
              </w:rPr>
              <w:t>and social r</w:t>
            </w:r>
            <w:r w:rsidR="0051094C" w:rsidRPr="007C2D8B">
              <w:rPr>
                <w:noProof/>
                <w:lang w:val="en-US"/>
              </w:rPr>
              <w:t>esponsibility</w:t>
            </w:r>
          </w:p>
        </w:tc>
        <w:tc>
          <w:tcPr>
            <w:tcW w:w="6692" w:type="dxa"/>
          </w:tcPr>
          <w:p w14:paraId="0D173BAC" w14:textId="2D229767" w:rsidR="00601856" w:rsidRPr="007C2D8B" w:rsidRDefault="0051094C" w:rsidP="008222B5">
            <w:pPr>
              <w:pStyle w:val="Heading2"/>
              <w:keepNext/>
              <w:keepLines/>
              <w:rPr>
                <w:noProof/>
                <w:lang w:val="en-US"/>
              </w:rPr>
            </w:pPr>
            <w:r w:rsidRPr="007C2D8B">
              <w:rPr>
                <w:noProof/>
                <w:lang w:val="en-US"/>
              </w:rPr>
              <w:t xml:space="preserve">AFD requires compliance with its policy in regard to </w:t>
            </w:r>
            <w:r w:rsidR="008222B5">
              <w:rPr>
                <w:noProof/>
                <w:lang w:val="en-US"/>
              </w:rPr>
              <w:t xml:space="preserve">prohibited </w:t>
            </w:r>
            <w:r w:rsidRPr="007C2D8B">
              <w:rPr>
                <w:noProof/>
                <w:lang w:val="en-US"/>
              </w:rPr>
              <w:t>practices, environmental</w:t>
            </w:r>
            <w:r w:rsidR="008222B5">
              <w:rPr>
                <w:noProof/>
                <w:lang w:val="en-US"/>
              </w:rPr>
              <w:t xml:space="preserve"> and social</w:t>
            </w:r>
            <w:r w:rsidRPr="007C2D8B">
              <w:rPr>
                <w:noProof/>
                <w:lang w:val="en-US"/>
              </w:rPr>
              <w:t xml:space="preserve"> responsibility as set forth in </w:t>
            </w:r>
            <w:r w:rsidRPr="007C2D8B">
              <w:rPr>
                <w:b/>
                <w:noProof/>
                <w:lang w:val="en-US"/>
              </w:rPr>
              <w:t xml:space="preserve">Attachment </w:t>
            </w:r>
            <w:r w:rsidR="00D048B3" w:rsidRPr="007C2D8B">
              <w:rPr>
                <w:b/>
                <w:noProof/>
                <w:lang w:val="en-US"/>
              </w:rPr>
              <w:t>1</w:t>
            </w:r>
            <w:r w:rsidRPr="007C2D8B">
              <w:rPr>
                <w:noProof/>
                <w:lang w:val="en-US"/>
              </w:rPr>
              <w:t xml:space="preserve"> to the GCC</w:t>
            </w:r>
            <w:r w:rsidR="00601856" w:rsidRPr="007C2D8B">
              <w:rPr>
                <w:noProof/>
                <w:lang w:val="en-US"/>
              </w:rPr>
              <w:t>.</w:t>
            </w:r>
          </w:p>
        </w:tc>
      </w:tr>
      <w:tr w:rsidR="00927289" w:rsidRPr="007C2D8B" w14:paraId="35105535" w14:textId="77777777" w:rsidTr="009A0C8F">
        <w:tc>
          <w:tcPr>
            <w:tcW w:w="9210" w:type="dxa"/>
            <w:gridSpan w:val="2"/>
          </w:tcPr>
          <w:p w14:paraId="1FFC81E8" w14:textId="77777777" w:rsidR="00717F15" w:rsidRPr="007C2D8B" w:rsidRDefault="00601856" w:rsidP="0051094C">
            <w:pPr>
              <w:pStyle w:val="HeadingA"/>
              <w:rPr>
                <w:noProof/>
                <w:lang w:val="en-US"/>
              </w:rPr>
            </w:pPr>
            <w:bookmarkStart w:id="58" w:name="_Toc12380087"/>
            <w:r w:rsidRPr="007C2D8B">
              <w:rPr>
                <w:noProof/>
                <w:lang w:val="en-US"/>
              </w:rPr>
              <w:t xml:space="preserve">Commencement, </w:t>
            </w:r>
            <w:r w:rsidR="0051094C" w:rsidRPr="007C2D8B">
              <w:rPr>
                <w:noProof/>
                <w:lang w:val="en-US"/>
              </w:rPr>
              <w:t xml:space="preserve">Completion, Modification and Termination of </w:t>
            </w:r>
            <w:r w:rsidRPr="007C2D8B">
              <w:rPr>
                <w:noProof/>
                <w:lang w:val="en-US"/>
              </w:rPr>
              <w:t>Contra</w:t>
            </w:r>
            <w:r w:rsidR="0051094C" w:rsidRPr="007C2D8B">
              <w:rPr>
                <w:noProof/>
                <w:lang w:val="en-US"/>
              </w:rPr>
              <w:t>c</w:t>
            </w:r>
            <w:r w:rsidR="00717F15" w:rsidRPr="007C2D8B">
              <w:rPr>
                <w:noProof/>
                <w:lang w:val="en-US"/>
              </w:rPr>
              <w:t>t</w:t>
            </w:r>
            <w:bookmarkEnd w:id="58"/>
          </w:p>
        </w:tc>
      </w:tr>
      <w:tr w:rsidR="00927289" w:rsidRPr="007F6C45" w14:paraId="2966549C" w14:textId="77777777" w:rsidTr="00EA4B83">
        <w:tc>
          <w:tcPr>
            <w:tcW w:w="2518" w:type="dxa"/>
          </w:tcPr>
          <w:p w14:paraId="4EA1A75F" w14:textId="77777777" w:rsidR="002F4F90" w:rsidRPr="007C2D8B" w:rsidRDefault="001A2DA3" w:rsidP="00601856">
            <w:pPr>
              <w:pStyle w:val="Heading1"/>
              <w:jc w:val="left"/>
              <w:rPr>
                <w:noProof/>
                <w:lang w:val="en-US"/>
              </w:rPr>
            </w:pPr>
            <w:r w:rsidRPr="007C2D8B">
              <w:rPr>
                <w:noProof/>
                <w:lang w:val="en-US"/>
              </w:rPr>
              <w:t>Effectiveness of</w:t>
            </w:r>
            <w:r w:rsidR="00601856" w:rsidRPr="007C2D8B">
              <w:rPr>
                <w:noProof/>
                <w:lang w:val="en-US"/>
              </w:rPr>
              <w:t xml:space="preserve"> Contra</w:t>
            </w:r>
            <w:r w:rsidRPr="007C2D8B">
              <w:rPr>
                <w:noProof/>
                <w:lang w:val="en-US"/>
              </w:rPr>
              <w:t>c</w:t>
            </w:r>
            <w:r w:rsidR="00601856" w:rsidRPr="007C2D8B">
              <w:rPr>
                <w:noProof/>
                <w:lang w:val="en-US"/>
              </w:rPr>
              <w:t>t</w:t>
            </w:r>
          </w:p>
        </w:tc>
        <w:tc>
          <w:tcPr>
            <w:tcW w:w="6692" w:type="dxa"/>
          </w:tcPr>
          <w:p w14:paraId="2A9ECE8A" w14:textId="77777777" w:rsidR="00717F15" w:rsidRPr="007C2D8B" w:rsidRDefault="00052C4F" w:rsidP="00052C4F">
            <w:pPr>
              <w:pStyle w:val="Heading2"/>
              <w:rPr>
                <w:noProof/>
                <w:lang w:val="en-US"/>
              </w:rPr>
            </w:pPr>
            <w:r w:rsidRPr="007C2D8B">
              <w:rPr>
                <w:noProof/>
                <w:lang w:val="en-US"/>
              </w:rPr>
              <w:t>The</w:t>
            </w:r>
            <w:r w:rsidR="001A2DA3" w:rsidRPr="007C2D8B">
              <w:rPr>
                <w:noProof/>
                <w:lang w:val="en-US"/>
              </w:rPr>
              <w:t xml:space="preserve"> Contract shall come into force and effect on the date (the "</w:t>
            </w:r>
            <w:r w:rsidR="001A2DA3" w:rsidRPr="007C2D8B">
              <w:rPr>
                <w:b/>
                <w:noProof/>
                <w:lang w:val="en-US"/>
              </w:rPr>
              <w:t>Effective Date</w:t>
            </w:r>
            <w:r w:rsidR="001A2DA3" w:rsidRPr="007C2D8B">
              <w:rPr>
                <w:noProof/>
                <w:lang w:val="en-US"/>
              </w:rPr>
              <w:t xml:space="preserve">") of the Client’s notice to the Consultant instructing the Consultant to begin carrying out the Services. This notice shall confirm that the effectiveness conditions, if any, listed in the </w:t>
            </w:r>
            <w:r w:rsidR="001A2DA3" w:rsidRPr="007C2D8B">
              <w:rPr>
                <w:b/>
                <w:noProof/>
                <w:lang w:val="en-US"/>
              </w:rPr>
              <w:t>SCC</w:t>
            </w:r>
            <w:r w:rsidR="001A2DA3" w:rsidRPr="007C2D8B">
              <w:rPr>
                <w:noProof/>
                <w:lang w:val="en-US"/>
              </w:rPr>
              <w:t xml:space="preserve"> have been met</w:t>
            </w:r>
            <w:r w:rsidR="00601856" w:rsidRPr="007C2D8B">
              <w:rPr>
                <w:noProof/>
                <w:lang w:val="en-US"/>
              </w:rPr>
              <w:t>.</w:t>
            </w:r>
          </w:p>
        </w:tc>
      </w:tr>
      <w:tr w:rsidR="00927289" w:rsidRPr="007F6C45" w14:paraId="228F701F" w14:textId="77777777" w:rsidTr="00EA4B83">
        <w:tc>
          <w:tcPr>
            <w:tcW w:w="2518" w:type="dxa"/>
          </w:tcPr>
          <w:p w14:paraId="55C89B4B" w14:textId="77777777" w:rsidR="002F4F90" w:rsidRPr="007C2D8B" w:rsidRDefault="00594B2A" w:rsidP="00594B2A">
            <w:pPr>
              <w:pStyle w:val="Heading1"/>
              <w:jc w:val="left"/>
              <w:rPr>
                <w:noProof/>
                <w:lang w:val="en-US"/>
              </w:rPr>
            </w:pPr>
            <w:r w:rsidRPr="007C2D8B">
              <w:rPr>
                <w:noProof/>
                <w:lang w:val="en-US"/>
              </w:rPr>
              <w:t>Termination of Contract for f</w:t>
            </w:r>
            <w:r w:rsidR="001A2DA3" w:rsidRPr="007C2D8B">
              <w:rPr>
                <w:noProof/>
                <w:lang w:val="en-US"/>
              </w:rPr>
              <w:t xml:space="preserve">ailure to </w:t>
            </w:r>
            <w:r w:rsidRPr="007C2D8B">
              <w:rPr>
                <w:noProof/>
                <w:lang w:val="en-US"/>
              </w:rPr>
              <w:t>b</w:t>
            </w:r>
            <w:r w:rsidR="001A2DA3" w:rsidRPr="007C2D8B">
              <w:rPr>
                <w:noProof/>
                <w:lang w:val="en-US"/>
              </w:rPr>
              <w:t xml:space="preserve">ecome </w:t>
            </w:r>
            <w:r w:rsidRPr="007C2D8B">
              <w:rPr>
                <w:noProof/>
                <w:lang w:val="en-US"/>
              </w:rPr>
              <w:t>e</w:t>
            </w:r>
            <w:r w:rsidR="001A2DA3" w:rsidRPr="007C2D8B">
              <w:rPr>
                <w:noProof/>
                <w:lang w:val="en-US"/>
              </w:rPr>
              <w:t>ffective</w:t>
            </w:r>
          </w:p>
        </w:tc>
        <w:tc>
          <w:tcPr>
            <w:tcW w:w="6692" w:type="dxa"/>
          </w:tcPr>
          <w:p w14:paraId="0BFA760C" w14:textId="77777777" w:rsidR="005E4F0F" w:rsidRPr="007C2D8B" w:rsidRDefault="00052C4F" w:rsidP="00052C4F">
            <w:pPr>
              <w:pStyle w:val="Heading2"/>
              <w:rPr>
                <w:noProof/>
                <w:lang w:val="en-US"/>
              </w:rPr>
            </w:pPr>
            <w:r w:rsidRPr="007C2D8B">
              <w:rPr>
                <w:noProof/>
                <w:lang w:val="en-US"/>
              </w:rPr>
              <w:t>If the</w:t>
            </w:r>
            <w:r w:rsidR="001A2DA3" w:rsidRPr="007C2D8B">
              <w:rPr>
                <w:noProof/>
                <w:lang w:val="en-US"/>
              </w:rPr>
              <w:t xml:space="preserve"> Contract has not become effective within such time period after the date of Contract signature as specified in the SCC, either Party may, by not less than twenty two (22) days written notice</w:t>
            </w:r>
            <w:r w:rsidRPr="007C2D8B">
              <w:rPr>
                <w:noProof/>
                <w:lang w:val="en-US"/>
              </w:rPr>
              <w:t xml:space="preserve"> to the other Party, declare the</w:t>
            </w:r>
            <w:r w:rsidR="001A2DA3" w:rsidRPr="007C2D8B">
              <w:rPr>
                <w:noProof/>
                <w:lang w:val="en-US"/>
              </w:rPr>
              <w:t xml:space="preserve"> Contract to be null and void, and in the event of such a declaration by either Party, neither Party shall have any claim against the other Party with respect hereto</w:t>
            </w:r>
            <w:r w:rsidR="00601856" w:rsidRPr="007C2D8B">
              <w:rPr>
                <w:noProof/>
                <w:lang w:val="en-US"/>
              </w:rPr>
              <w:t>.</w:t>
            </w:r>
          </w:p>
        </w:tc>
      </w:tr>
      <w:tr w:rsidR="00927289" w:rsidRPr="007F6C45" w14:paraId="0867B255" w14:textId="77777777" w:rsidTr="00EA4B83">
        <w:tc>
          <w:tcPr>
            <w:tcW w:w="2518" w:type="dxa"/>
          </w:tcPr>
          <w:p w14:paraId="73CD0CDB" w14:textId="77777777" w:rsidR="002F4F90" w:rsidRPr="007C2D8B" w:rsidRDefault="00601856" w:rsidP="001A2DA3">
            <w:pPr>
              <w:pStyle w:val="Heading1"/>
              <w:jc w:val="left"/>
              <w:rPr>
                <w:noProof/>
                <w:lang w:val="en-US"/>
              </w:rPr>
            </w:pPr>
            <w:r w:rsidRPr="007C2D8B">
              <w:rPr>
                <w:noProof/>
                <w:lang w:val="en-US"/>
              </w:rPr>
              <w:t xml:space="preserve">Commencement </w:t>
            </w:r>
            <w:r w:rsidR="001A2DA3" w:rsidRPr="007C2D8B">
              <w:rPr>
                <w:noProof/>
                <w:lang w:val="en-US"/>
              </w:rPr>
              <w:t>of</w:t>
            </w:r>
            <w:r w:rsidRPr="007C2D8B">
              <w:rPr>
                <w:noProof/>
                <w:lang w:val="en-US"/>
              </w:rPr>
              <w:t xml:space="preserve"> Services</w:t>
            </w:r>
          </w:p>
        </w:tc>
        <w:tc>
          <w:tcPr>
            <w:tcW w:w="6692" w:type="dxa"/>
          </w:tcPr>
          <w:p w14:paraId="1C732539" w14:textId="77777777" w:rsidR="005E4F0F" w:rsidRPr="007C2D8B" w:rsidRDefault="001A2DA3" w:rsidP="001A2DA3">
            <w:pPr>
              <w:pStyle w:val="Heading2"/>
              <w:rPr>
                <w:noProof/>
                <w:lang w:val="en-US"/>
              </w:rPr>
            </w:pPr>
            <w:r w:rsidRPr="007C2D8B">
              <w:rPr>
                <w:noProof/>
                <w:lang w:val="en-US"/>
              </w:rPr>
              <w:t xml:space="preserve">The Consultant shall confirm availability of Key Experts and begin carrying out the Services not later than the number of days after the Effective Date specified in the </w:t>
            </w:r>
            <w:r w:rsidRPr="007C2D8B">
              <w:rPr>
                <w:b/>
                <w:noProof/>
                <w:lang w:val="en-US"/>
              </w:rPr>
              <w:t>SCC</w:t>
            </w:r>
            <w:r w:rsidR="00601856" w:rsidRPr="007C2D8B">
              <w:rPr>
                <w:noProof/>
                <w:lang w:val="en-US"/>
              </w:rPr>
              <w:t>.</w:t>
            </w:r>
          </w:p>
        </w:tc>
      </w:tr>
      <w:tr w:rsidR="00927289" w:rsidRPr="007F6C45" w14:paraId="23528809" w14:textId="77777777" w:rsidTr="00EA4B83">
        <w:tc>
          <w:tcPr>
            <w:tcW w:w="2518" w:type="dxa"/>
          </w:tcPr>
          <w:p w14:paraId="0D312A51" w14:textId="77777777" w:rsidR="002F4F90" w:rsidRPr="007C2D8B" w:rsidRDefault="001A2DA3" w:rsidP="00601856">
            <w:pPr>
              <w:pStyle w:val="Heading1"/>
              <w:jc w:val="left"/>
              <w:rPr>
                <w:noProof/>
                <w:lang w:val="en-US"/>
              </w:rPr>
            </w:pPr>
            <w:r w:rsidRPr="007C2D8B">
              <w:rPr>
                <w:noProof/>
                <w:lang w:val="en-US"/>
              </w:rPr>
              <w:t>Expiration of</w:t>
            </w:r>
            <w:r w:rsidR="00601856" w:rsidRPr="007C2D8B">
              <w:rPr>
                <w:noProof/>
                <w:lang w:val="en-US"/>
              </w:rPr>
              <w:t xml:space="preserve"> Contrat</w:t>
            </w:r>
          </w:p>
        </w:tc>
        <w:tc>
          <w:tcPr>
            <w:tcW w:w="6692" w:type="dxa"/>
          </w:tcPr>
          <w:p w14:paraId="32312B2F" w14:textId="77777777" w:rsidR="00EF1BF6" w:rsidRPr="007C2D8B" w:rsidRDefault="001A2DA3" w:rsidP="00052C4F">
            <w:pPr>
              <w:pStyle w:val="Heading2"/>
              <w:rPr>
                <w:noProof/>
                <w:lang w:val="en-US"/>
              </w:rPr>
            </w:pPr>
            <w:r w:rsidRPr="007C2D8B">
              <w:rPr>
                <w:noProof/>
                <w:lang w:val="en-US"/>
              </w:rPr>
              <w:t>Unless terminated earlier pursuant to Clause GCC 19 hereof, th</w:t>
            </w:r>
            <w:r w:rsidR="00052C4F" w:rsidRPr="007C2D8B">
              <w:rPr>
                <w:noProof/>
                <w:lang w:val="en-US"/>
              </w:rPr>
              <w:t>e</w:t>
            </w:r>
            <w:r w:rsidRPr="007C2D8B">
              <w:rPr>
                <w:noProof/>
                <w:lang w:val="en-US"/>
              </w:rPr>
              <w:t xml:space="preserve"> Contract shall expire at the end of such time period after the Effective Date as specified in the </w:t>
            </w:r>
            <w:r w:rsidRPr="007C2D8B">
              <w:rPr>
                <w:b/>
                <w:noProof/>
                <w:lang w:val="en-US"/>
              </w:rPr>
              <w:t>SCC</w:t>
            </w:r>
            <w:r w:rsidR="00601856" w:rsidRPr="007C2D8B">
              <w:rPr>
                <w:noProof/>
                <w:lang w:val="en-US"/>
              </w:rPr>
              <w:t>.</w:t>
            </w:r>
          </w:p>
        </w:tc>
      </w:tr>
      <w:tr w:rsidR="00927289" w:rsidRPr="007F6C45" w14:paraId="651BDA52" w14:textId="77777777" w:rsidTr="00EA4B83">
        <w:tc>
          <w:tcPr>
            <w:tcW w:w="2518" w:type="dxa"/>
          </w:tcPr>
          <w:p w14:paraId="30399291" w14:textId="77777777" w:rsidR="002F4F90" w:rsidRPr="007C2D8B" w:rsidRDefault="00AF3B32" w:rsidP="00594B2A">
            <w:pPr>
              <w:pStyle w:val="Heading1"/>
              <w:jc w:val="left"/>
              <w:rPr>
                <w:noProof/>
                <w:lang w:val="en-US"/>
              </w:rPr>
            </w:pPr>
            <w:r w:rsidRPr="007C2D8B">
              <w:rPr>
                <w:noProof/>
                <w:lang w:val="en-US"/>
              </w:rPr>
              <w:t xml:space="preserve">Entire </w:t>
            </w:r>
            <w:r w:rsidR="00594B2A" w:rsidRPr="007C2D8B">
              <w:rPr>
                <w:noProof/>
                <w:lang w:val="en-US"/>
              </w:rPr>
              <w:t>a</w:t>
            </w:r>
            <w:r w:rsidRPr="007C2D8B">
              <w:rPr>
                <w:noProof/>
                <w:lang w:val="en-US"/>
              </w:rPr>
              <w:t>greement</w:t>
            </w:r>
          </w:p>
        </w:tc>
        <w:tc>
          <w:tcPr>
            <w:tcW w:w="6692" w:type="dxa"/>
          </w:tcPr>
          <w:p w14:paraId="2BB8A197" w14:textId="77777777" w:rsidR="000759E5" w:rsidRPr="007C2D8B" w:rsidRDefault="00052C4F" w:rsidP="00052C4F">
            <w:pPr>
              <w:pStyle w:val="Heading2"/>
              <w:rPr>
                <w:noProof/>
                <w:lang w:val="en-US"/>
              </w:rPr>
            </w:pPr>
            <w:r w:rsidRPr="007C2D8B">
              <w:rPr>
                <w:noProof/>
                <w:lang w:val="en-US"/>
              </w:rPr>
              <w:t>The</w:t>
            </w:r>
            <w:r w:rsidR="00AF3B32" w:rsidRPr="007C2D8B">
              <w:rPr>
                <w:noProof/>
                <w:lang w:val="en-US"/>
              </w:rPr>
              <w:t xml:space="preserve">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r w:rsidR="00601856" w:rsidRPr="007C2D8B">
              <w:rPr>
                <w:noProof/>
                <w:lang w:val="en-US"/>
              </w:rPr>
              <w:t>.</w:t>
            </w:r>
          </w:p>
        </w:tc>
      </w:tr>
      <w:tr w:rsidR="00927289" w:rsidRPr="007F6C45" w14:paraId="45CB3C3E" w14:textId="77777777" w:rsidTr="00EA4B83">
        <w:tc>
          <w:tcPr>
            <w:tcW w:w="2518" w:type="dxa"/>
          </w:tcPr>
          <w:p w14:paraId="78936C07" w14:textId="77777777" w:rsidR="002F4F90" w:rsidRPr="007C2D8B" w:rsidRDefault="00AF3B32" w:rsidP="00594B2A">
            <w:pPr>
              <w:pStyle w:val="Heading1"/>
              <w:jc w:val="left"/>
              <w:rPr>
                <w:noProof/>
                <w:lang w:val="en-US"/>
              </w:rPr>
            </w:pPr>
            <w:r w:rsidRPr="007C2D8B">
              <w:rPr>
                <w:noProof/>
                <w:lang w:val="en-US"/>
              </w:rPr>
              <w:t xml:space="preserve">Modifications or </w:t>
            </w:r>
            <w:r w:rsidR="00594B2A" w:rsidRPr="007C2D8B">
              <w:rPr>
                <w:noProof/>
                <w:lang w:val="en-US"/>
              </w:rPr>
              <w:t>v</w:t>
            </w:r>
            <w:r w:rsidRPr="007C2D8B">
              <w:rPr>
                <w:noProof/>
                <w:lang w:val="en-US"/>
              </w:rPr>
              <w:t>ariations</w:t>
            </w:r>
          </w:p>
        </w:tc>
        <w:tc>
          <w:tcPr>
            <w:tcW w:w="6692" w:type="dxa"/>
          </w:tcPr>
          <w:p w14:paraId="4AA44C7E" w14:textId="77777777" w:rsidR="002F4F90" w:rsidRPr="007C2D8B" w:rsidRDefault="00AF3B32" w:rsidP="00AF3B32">
            <w:pPr>
              <w:pStyle w:val="Heading2"/>
              <w:rPr>
                <w:noProof/>
                <w:lang w:val="en-US"/>
              </w:rPr>
            </w:pPr>
            <w:r w:rsidRPr="007C2D8B">
              <w:rPr>
                <w:noProof/>
                <w:lang w:val="en-US"/>
              </w:rPr>
              <w:t>Any modification or variation of the terms and conditions of th</w:t>
            </w:r>
            <w:r w:rsidR="00052C4F" w:rsidRPr="007C2D8B">
              <w:rPr>
                <w:noProof/>
                <w:lang w:val="en-US"/>
              </w:rPr>
              <w:t>e</w:t>
            </w:r>
            <w:r w:rsidRPr="007C2D8B">
              <w:rPr>
                <w:noProof/>
                <w:lang w:val="en-US"/>
              </w:rPr>
              <w:t xml:space="preserve"> Contract, including any modification or variation of the scope of the Services, may only be made by written agreement between the Parties. However, each Party shall give due consider</w:t>
            </w:r>
            <w:r w:rsidR="00E5564B" w:rsidRPr="007C2D8B">
              <w:rPr>
                <w:noProof/>
                <w:lang w:val="en-US"/>
              </w:rPr>
              <w:t>ation to any P</w:t>
            </w:r>
            <w:r w:rsidRPr="007C2D8B">
              <w:rPr>
                <w:noProof/>
                <w:lang w:val="en-US"/>
              </w:rPr>
              <w:t>roposals for modification or variation made by the other Party</w:t>
            </w:r>
            <w:r w:rsidR="00601856" w:rsidRPr="007C2D8B">
              <w:rPr>
                <w:noProof/>
                <w:lang w:val="en-US"/>
              </w:rPr>
              <w:t>.</w:t>
            </w:r>
          </w:p>
          <w:p w14:paraId="1C1752AB" w14:textId="77777777" w:rsidR="000759E5" w:rsidRPr="007C2D8B" w:rsidRDefault="00AF3B32" w:rsidP="0044490F">
            <w:pPr>
              <w:pStyle w:val="Heading2"/>
              <w:rPr>
                <w:noProof/>
                <w:lang w:val="en-US"/>
              </w:rPr>
            </w:pPr>
            <w:r w:rsidRPr="007C2D8B">
              <w:rPr>
                <w:noProof/>
                <w:lang w:val="en-US"/>
              </w:rPr>
              <w:t>In cases of substantial modifications or variations, the prior written consent of AFD is required</w:t>
            </w:r>
            <w:r w:rsidR="00601856" w:rsidRPr="007C2D8B">
              <w:rPr>
                <w:noProof/>
                <w:lang w:val="en-US"/>
              </w:rPr>
              <w:t>.</w:t>
            </w:r>
          </w:p>
        </w:tc>
      </w:tr>
      <w:tr w:rsidR="00927289" w:rsidRPr="007F6C45" w14:paraId="2566438C" w14:textId="77777777" w:rsidTr="00EA4B83">
        <w:tc>
          <w:tcPr>
            <w:tcW w:w="2518" w:type="dxa"/>
          </w:tcPr>
          <w:p w14:paraId="20D2F35D" w14:textId="77777777" w:rsidR="002F4F90" w:rsidRPr="007C2D8B" w:rsidRDefault="00601856" w:rsidP="00AF3B32">
            <w:pPr>
              <w:pStyle w:val="Heading1"/>
              <w:jc w:val="left"/>
              <w:rPr>
                <w:noProof/>
                <w:lang w:val="en-US"/>
              </w:rPr>
            </w:pPr>
            <w:r w:rsidRPr="007C2D8B">
              <w:rPr>
                <w:noProof/>
                <w:lang w:val="en-US"/>
              </w:rPr>
              <w:t>Force Majeure</w:t>
            </w:r>
          </w:p>
        </w:tc>
        <w:tc>
          <w:tcPr>
            <w:tcW w:w="6692" w:type="dxa"/>
          </w:tcPr>
          <w:p w14:paraId="57CEEC48" w14:textId="77777777" w:rsidR="00601856" w:rsidRPr="007C2D8B" w:rsidRDefault="00601856" w:rsidP="00AF3B32">
            <w:pPr>
              <w:pStyle w:val="Heading2"/>
              <w:rPr>
                <w:noProof/>
                <w:lang w:val="en-US"/>
              </w:rPr>
            </w:pPr>
            <w:r w:rsidRPr="007C2D8B">
              <w:rPr>
                <w:noProof/>
                <w:u w:val="single"/>
                <w:lang w:val="en-US"/>
              </w:rPr>
              <w:t>D</w:t>
            </w:r>
            <w:r w:rsidR="00AF3B32" w:rsidRPr="007C2D8B">
              <w:rPr>
                <w:noProof/>
                <w:u w:val="single"/>
                <w:lang w:val="en-US"/>
              </w:rPr>
              <w:t>e</w:t>
            </w:r>
            <w:r w:rsidRPr="007C2D8B">
              <w:rPr>
                <w:noProof/>
                <w:u w:val="single"/>
                <w:lang w:val="en-US"/>
              </w:rPr>
              <w:t>finition</w:t>
            </w:r>
            <w:r w:rsidR="00D4034D" w:rsidRPr="007C2D8B">
              <w:rPr>
                <w:noProof/>
                <w:lang w:val="en-US"/>
              </w:rPr>
              <w:t>:</w:t>
            </w:r>
          </w:p>
          <w:p w14:paraId="384B7A85" w14:textId="77777777" w:rsidR="00364E9D" w:rsidRPr="007C2D8B" w:rsidRDefault="00052C4F" w:rsidP="00AF3B32">
            <w:pPr>
              <w:pStyle w:val="Heading3"/>
              <w:ind w:left="1310" w:hanging="709"/>
              <w:rPr>
                <w:noProof/>
                <w:lang w:val="en-US"/>
              </w:rPr>
            </w:pPr>
            <w:r w:rsidRPr="007C2D8B">
              <w:rPr>
                <w:noProof/>
                <w:lang w:val="en-US"/>
              </w:rPr>
              <w:t>For the purposes of the</w:t>
            </w:r>
            <w:r w:rsidR="00AF3B32" w:rsidRPr="007C2D8B">
              <w:rPr>
                <w:noProof/>
                <w:lang w:val="en-US"/>
              </w:rPr>
              <w:t xml:space="preserve"> Contract, "</w:t>
            </w:r>
            <w:r w:rsidR="00AF3B32" w:rsidRPr="007C2D8B">
              <w:rPr>
                <w:b/>
                <w:noProof/>
                <w:lang w:val="en-US"/>
              </w:rPr>
              <w:t>Force Majeure</w:t>
            </w:r>
            <w:r w:rsidR="00AF3B32" w:rsidRPr="007C2D8B">
              <w:rPr>
                <w:noProof/>
                <w:lang w:val="en-US"/>
              </w:rPr>
              <w:t>"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It includes, but is not limited to, war, riots, civil disorder, earthquake, fire, explosion, storm, flood or other adverse weather conditions, confiscation or any other action by government agencies</w:t>
            </w:r>
            <w:r w:rsidR="00D4034D" w:rsidRPr="007C2D8B">
              <w:rPr>
                <w:noProof/>
                <w:lang w:val="en-US"/>
              </w:rPr>
              <w:t>.</w:t>
            </w:r>
          </w:p>
          <w:p w14:paraId="42A81D87" w14:textId="77777777" w:rsidR="00D4034D" w:rsidRPr="007C2D8B" w:rsidRDefault="001864B2" w:rsidP="001864B2">
            <w:pPr>
              <w:pStyle w:val="Heading3"/>
              <w:ind w:left="1310" w:hanging="709"/>
              <w:rPr>
                <w:noProof/>
                <w:lang w:val="en-US"/>
              </w:rPr>
            </w:pPr>
            <w:r w:rsidRPr="007C2D8B">
              <w:rPr>
                <w:noProof/>
                <w:lang w:val="en-US"/>
              </w:rP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w:t>
            </w:r>
            <w:r w:rsidR="00052C4F" w:rsidRPr="007C2D8B">
              <w:rPr>
                <w:noProof/>
                <w:lang w:val="en-US"/>
              </w:rPr>
              <w:t>e</w:t>
            </w:r>
            <w:r w:rsidRPr="007C2D8B">
              <w:rPr>
                <w:noProof/>
                <w:lang w:val="en-US"/>
              </w:rPr>
              <w:t xml:space="preserve"> Contract, and avoid or overcome in the carrying out of its obligations hereunder</w:t>
            </w:r>
            <w:r w:rsidR="00D4034D" w:rsidRPr="007C2D8B">
              <w:rPr>
                <w:noProof/>
                <w:lang w:val="en-US"/>
              </w:rPr>
              <w:t>s.</w:t>
            </w:r>
          </w:p>
          <w:p w14:paraId="46819C62" w14:textId="77777777" w:rsidR="00D4034D" w:rsidRPr="007C2D8B" w:rsidRDefault="001864B2" w:rsidP="001864B2">
            <w:pPr>
              <w:pStyle w:val="Heading3"/>
              <w:ind w:left="1310" w:hanging="709"/>
              <w:rPr>
                <w:noProof/>
                <w:lang w:val="en-US"/>
              </w:rPr>
            </w:pPr>
            <w:r w:rsidRPr="007C2D8B">
              <w:rPr>
                <w:noProof/>
                <w:lang w:val="en-US"/>
              </w:rPr>
              <w:t>Force Majeure shall not include insufficiency of funds or failure to make any payment required hereunder</w:t>
            </w:r>
            <w:r w:rsidR="00D4034D" w:rsidRPr="007C2D8B">
              <w:rPr>
                <w:noProof/>
                <w:lang w:val="en-US"/>
              </w:rPr>
              <w:t>.</w:t>
            </w:r>
          </w:p>
          <w:p w14:paraId="75593B5B" w14:textId="77777777" w:rsidR="00D4034D" w:rsidRPr="007C2D8B" w:rsidRDefault="001864B2" w:rsidP="00AF3B32">
            <w:pPr>
              <w:pStyle w:val="Heading2"/>
              <w:rPr>
                <w:noProof/>
                <w:lang w:val="en-US"/>
              </w:rPr>
            </w:pPr>
            <w:bookmarkStart w:id="59" w:name="_Ref484613530"/>
            <w:r w:rsidRPr="007C2D8B">
              <w:rPr>
                <w:noProof/>
                <w:u w:val="single"/>
                <w:lang w:val="en-US"/>
              </w:rPr>
              <w:t xml:space="preserve">Non </w:t>
            </w:r>
            <w:r w:rsidR="00594B2A" w:rsidRPr="007C2D8B">
              <w:rPr>
                <w:noProof/>
                <w:u w:val="single"/>
                <w:lang w:val="en-US"/>
              </w:rPr>
              <w:t>b</w:t>
            </w:r>
            <w:r w:rsidRPr="007C2D8B">
              <w:rPr>
                <w:noProof/>
                <w:u w:val="single"/>
                <w:lang w:val="en-US"/>
              </w:rPr>
              <w:t xml:space="preserve">reach of </w:t>
            </w:r>
            <w:r w:rsidR="00D4034D" w:rsidRPr="007C2D8B">
              <w:rPr>
                <w:noProof/>
                <w:u w:val="single"/>
                <w:lang w:val="en-US"/>
              </w:rPr>
              <w:t>Contra</w:t>
            </w:r>
            <w:r w:rsidRPr="007C2D8B">
              <w:rPr>
                <w:noProof/>
                <w:u w:val="single"/>
                <w:lang w:val="en-US"/>
              </w:rPr>
              <w:t>c</w:t>
            </w:r>
            <w:r w:rsidR="00D4034D" w:rsidRPr="007C2D8B">
              <w:rPr>
                <w:noProof/>
                <w:u w:val="single"/>
                <w:lang w:val="en-US"/>
              </w:rPr>
              <w:t>t</w:t>
            </w:r>
            <w:r w:rsidR="00D4034D" w:rsidRPr="007C2D8B">
              <w:rPr>
                <w:noProof/>
                <w:lang w:val="en-US"/>
              </w:rPr>
              <w:t>:</w:t>
            </w:r>
          </w:p>
          <w:p w14:paraId="7B471781" w14:textId="77777777" w:rsidR="00364E9D" w:rsidRPr="007C2D8B" w:rsidRDefault="001864B2" w:rsidP="00AF3B32">
            <w:pPr>
              <w:ind w:left="576"/>
              <w:rPr>
                <w:noProof/>
                <w:lang w:val="en-US"/>
              </w:rPr>
            </w:pPr>
            <w:r w:rsidRPr="007C2D8B">
              <w:rPr>
                <w:noProof/>
                <w:lang w:val="en-US"/>
              </w:rPr>
              <w:t>The failure of a Party to fulfill any of its obligations hereunder shall not be considered to be a breach of, or default under, th</w:t>
            </w:r>
            <w:r w:rsidR="00052C4F" w:rsidRPr="007C2D8B">
              <w:rPr>
                <w:noProof/>
                <w:lang w:val="en-US"/>
              </w:rPr>
              <w:t>e</w:t>
            </w:r>
            <w:r w:rsidRPr="007C2D8B">
              <w:rPr>
                <w:noProof/>
                <w:lang w:val="en-US"/>
              </w:rPr>
              <w:t xml:space="preserve"> Contract insofar as such inability arises from an event of Force Majeure, provided that the Party affected by such an event has taken all reasonable precautions, due care and reasonable alternative measures, all with the objective of carrying out the terms and conditions of th</w:t>
            </w:r>
            <w:r w:rsidR="00052C4F" w:rsidRPr="007C2D8B">
              <w:rPr>
                <w:noProof/>
                <w:lang w:val="en-US"/>
              </w:rPr>
              <w:t>e</w:t>
            </w:r>
            <w:r w:rsidRPr="007C2D8B">
              <w:rPr>
                <w:noProof/>
                <w:lang w:val="en-US"/>
              </w:rPr>
              <w:t xml:space="preserve"> Contract</w:t>
            </w:r>
            <w:r w:rsidR="00D4034D" w:rsidRPr="007C2D8B">
              <w:rPr>
                <w:noProof/>
                <w:lang w:val="en-US"/>
              </w:rPr>
              <w:t>.</w:t>
            </w:r>
            <w:bookmarkEnd w:id="59"/>
          </w:p>
          <w:p w14:paraId="715D9D08" w14:textId="77777777" w:rsidR="00364E9D" w:rsidRPr="007C2D8B" w:rsidRDefault="001864B2" w:rsidP="00AF3B32">
            <w:pPr>
              <w:pStyle w:val="Heading2"/>
              <w:rPr>
                <w:noProof/>
                <w:lang w:val="en-US"/>
              </w:rPr>
            </w:pPr>
            <w:r w:rsidRPr="007C2D8B">
              <w:rPr>
                <w:noProof/>
                <w:u w:val="single"/>
                <w:lang w:val="en-US"/>
              </w:rPr>
              <w:t>Measures to be taken</w:t>
            </w:r>
            <w:r w:rsidR="00D4034D" w:rsidRPr="007C2D8B">
              <w:rPr>
                <w:noProof/>
                <w:lang w:val="en-US"/>
              </w:rPr>
              <w:t>:</w:t>
            </w:r>
          </w:p>
          <w:p w14:paraId="2F5E2EC6" w14:textId="77777777" w:rsidR="00364E9D" w:rsidRPr="007C2D8B" w:rsidRDefault="001864B2" w:rsidP="001864B2">
            <w:pPr>
              <w:pStyle w:val="Heading3"/>
              <w:ind w:left="1310" w:hanging="709"/>
              <w:rPr>
                <w:noProof/>
                <w:lang w:val="en-US"/>
              </w:rPr>
            </w:pPr>
            <w:r w:rsidRPr="007C2D8B">
              <w:rPr>
                <w:noProof/>
                <w:lang w:val="en-US"/>
              </w:rPr>
              <w:t>A Party affected by an event of Force Majeure shall continue to perform its obligations under the Contract as far as is reasonably practical, and shall take all reasonable measures to minimize the consequences of any event of Force Majeure</w:t>
            </w:r>
            <w:r w:rsidR="00D4034D" w:rsidRPr="007C2D8B">
              <w:rPr>
                <w:noProof/>
                <w:lang w:val="en-US"/>
              </w:rPr>
              <w:t>.</w:t>
            </w:r>
          </w:p>
          <w:p w14:paraId="4B3526F0" w14:textId="77777777" w:rsidR="00D4034D" w:rsidRPr="007C2D8B" w:rsidRDefault="001864B2" w:rsidP="001864B2">
            <w:pPr>
              <w:pStyle w:val="Heading3"/>
              <w:ind w:left="1310" w:hanging="709"/>
              <w:rPr>
                <w:noProof/>
                <w:lang w:val="en-US"/>
              </w:rPr>
            </w:pPr>
            <w:r w:rsidRPr="007C2D8B">
              <w:rPr>
                <w:noProof/>
                <w:lang w:val="en-US"/>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r w:rsidR="00D4034D" w:rsidRPr="007C2D8B">
              <w:rPr>
                <w:noProof/>
                <w:lang w:val="en-US"/>
              </w:rPr>
              <w:t>.</w:t>
            </w:r>
          </w:p>
          <w:p w14:paraId="5123AA31" w14:textId="77777777" w:rsidR="00D4034D" w:rsidRPr="007C2D8B" w:rsidRDefault="001864B2" w:rsidP="001864B2">
            <w:pPr>
              <w:pStyle w:val="Heading3"/>
              <w:ind w:left="1310" w:hanging="709"/>
              <w:rPr>
                <w:noProof/>
                <w:lang w:val="en-US"/>
              </w:rPr>
            </w:pPr>
            <w:r w:rsidRPr="007C2D8B">
              <w:rPr>
                <w:noProof/>
                <w:lang w:val="en-US"/>
              </w:rPr>
              <w:t xml:space="preserve">Any period within which a Party </w:t>
            </w:r>
            <w:r w:rsidR="00052C4F" w:rsidRPr="007C2D8B">
              <w:rPr>
                <w:noProof/>
                <w:lang w:val="en-US"/>
              </w:rPr>
              <w:t>shall, pursuant to the</w:t>
            </w:r>
            <w:r w:rsidRPr="007C2D8B">
              <w:rPr>
                <w:noProof/>
                <w:lang w:val="en-US"/>
              </w:rPr>
              <w:t xml:space="preserve"> Contract, complete any action or task, shall be extended for a period equal to the time during which such Party was unable to perform such action as a result of Force Majeure</w:t>
            </w:r>
            <w:r w:rsidR="00D4034D" w:rsidRPr="007C2D8B">
              <w:rPr>
                <w:noProof/>
                <w:lang w:val="en-US"/>
              </w:rPr>
              <w:t>.</w:t>
            </w:r>
          </w:p>
          <w:p w14:paraId="6044EDF2" w14:textId="77777777" w:rsidR="00D4034D" w:rsidRPr="007C2D8B" w:rsidRDefault="001864B2" w:rsidP="001864B2">
            <w:pPr>
              <w:pStyle w:val="Heading3"/>
              <w:ind w:left="1310" w:hanging="709"/>
              <w:rPr>
                <w:noProof/>
                <w:lang w:val="en-US"/>
              </w:rPr>
            </w:pPr>
            <w:r w:rsidRPr="007C2D8B">
              <w:rPr>
                <w:noProof/>
                <w:lang w:val="en-US"/>
              </w:rPr>
              <w:t>During the period of their inability to perform the Services as a result of an event of Force Majeure, the Consultant, upon instructions by the Client, shall either</w:t>
            </w:r>
            <w:r w:rsidR="00D4034D" w:rsidRPr="007C2D8B">
              <w:rPr>
                <w:noProof/>
                <w:lang w:val="en-US"/>
              </w:rPr>
              <w:t>:</w:t>
            </w:r>
          </w:p>
          <w:p w14:paraId="4F693614" w14:textId="77777777" w:rsidR="00D4034D" w:rsidRPr="007C2D8B" w:rsidRDefault="001864B2" w:rsidP="00A70AEF">
            <w:pPr>
              <w:pStyle w:val="Heading3"/>
              <w:numPr>
                <w:ilvl w:val="0"/>
                <w:numId w:val="39"/>
              </w:numPr>
              <w:ind w:left="1735" w:hanging="425"/>
              <w:rPr>
                <w:noProof/>
                <w:lang w:val="en-US"/>
              </w:rPr>
            </w:pPr>
            <w:r w:rsidRPr="007C2D8B">
              <w:rPr>
                <w:noProof/>
                <w:lang w:val="en-US"/>
              </w:rPr>
              <w:t>Cease its activities and demobilize, in which case the Consultant shall be reimbursed for additional costs they reasonably and necessarily incurred, and, if required by the Client, the costs related to the reactivation of the Services; or</w:t>
            </w:r>
          </w:p>
          <w:p w14:paraId="124C7CF4" w14:textId="77777777" w:rsidR="00D4034D" w:rsidRPr="007C2D8B" w:rsidRDefault="001864B2" w:rsidP="00A70AEF">
            <w:pPr>
              <w:pStyle w:val="Heading3"/>
              <w:numPr>
                <w:ilvl w:val="0"/>
                <w:numId w:val="39"/>
              </w:numPr>
              <w:ind w:left="1735" w:hanging="425"/>
              <w:rPr>
                <w:noProof/>
                <w:lang w:val="en-US"/>
              </w:rPr>
            </w:pPr>
            <w:r w:rsidRPr="007C2D8B">
              <w:rPr>
                <w:noProof/>
                <w:lang w:val="en-US"/>
              </w:rPr>
              <w:t>Continue with the Services to the extent reasonably possible, in which case the Consultant shall continue t</w:t>
            </w:r>
            <w:r w:rsidR="00052C4F" w:rsidRPr="007C2D8B">
              <w:rPr>
                <w:noProof/>
                <w:lang w:val="en-US"/>
              </w:rPr>
              <w:t>o be paid under the terms of the</w:t>
            </w:r>
            <w:r w:rsidRPr="007C2D8B">
              <w:rPr>
                <w:noProof/>
                <w:lang w:val="en-US"/>
              </w:rPr>
              <w:t xml:space="preserve"> Contract and be reimbursed for additional costs reasonably and necessarily incurred</w:t>
            </w:r>
            <w:r w:rsidR="00D4034D" w:rsidRPr="007C2D8B">
              <w:rPr>
                <w:noProof/>
                <w:lang w:val="en-US"/>
              </w:rPr>
              <w:t>.</w:t>
            </w:r>
          </w:p>
          <w:p w14:paraId="1B624E65" w14:textId="77777777" w:rsidR="00364E9D" w:rsidRPr="007C2D8B" w:rsidRDefault="001864B2" w:rsidP="001864B2">
            <w:pPr>
              <w:pStyle w:val="Heading3"/>
              <w:ind w:left="1310" w:hanging="709"/>
              <w:rPr>
                <w:noProof/>
                <w:lang w:val="en-US"/>
              </w:rPr>
            </w:pPr>
            <w:r w:rsidRPr="007C2D8B">
              <w:rPr>
                <w:noProof/>
                <w:lang w:val="en-US"/>
              </w:rPr>
              <w:t>In the case of disagreement between the Parties as to the existence or extent of Force Majeure, the matter shall be settled according to Clauses GCC 48 and 49.</w:t>
            </w:r>
          </w:p>
        </w:tc>
      </w:tr>
      <w:tr w:rsidR="00927289" w:rsidRPr="007F6C45" w14:paraId="54206FB4" w14:textId="77777777" w:rsidTr="00EA4B83">
        <w:tc>
          <w:tcPr>
            <w:tcW w:w="2518" w:type="dxa"/>
          </w:tcPr>
          <w:p w14:paraId="5F3A16F1" w14:textId="77777777" w:rsidR="002F4F90" w:rsidRPr="007C2D8B" w:rsidRDefault="001864B2" w:rsidP="00611882">
            <w:pPr>
              <w:pStyle w:val="Heading1"/>
              <w:rPr>
                <w:noProof/>
                <w:lang w:val="en-US"/>
              </w:rPr>
            </w:pPr>
            <w:r w:rsidRPr="007C2D8B">
              <w:rPr>
                <w:noProof/>
                <w:lang w:val="en-US"/>
              </w:rPr>
              <w:t>Suspension</w:t>
            </w:r>
          </w:p>
        </w:tc>
        <w:tc>
          <w:tcPr>
            <w:tcW w:w="6692" w:type="dxa"/>
          </w:tcPr>
          <w:p w14:paraId="528F0786" w14:textId="77777777" w:rsidR="002F4F90" w:rsidRPr="007C2D8B" w:rsidRDefault="001864B2" w:rsidP="00052C4F">
            <w:pPr>
              <w:pStyle w:val="Heading2"/>
              <w:rPr>
                <w:noProof/>
                <w:lang w:val="en-US"/>
              </w:rPr>
            </w:pPr>
            <w:r w:rsidRPr="007C2D8B">
              <w:rPr>
                <w:noProof/>
                <w:lang w:val="en-US"/>
              </w:rPr>
              <w:t xml:space="preserve">The Client may, by written notice of suspension to the Consultant, suspend all payments to the Consultant hereunder if the Consultant fails to perform </w:t>
            </w:r>
            <w:r w:rsidR="00052C4F" w:rsidRPr="007C2D8B">
              <w:rPr>
                <w:noProof/>
                <w:lang w:val="en-US"/>
              </w:rPr>
              <w:t>any of its obligations under the</w:t>
            </w:r>
            <w:r w:rsidRPr="007C2D8B">
              <w:rPr>
                <w:noProof/>
                <w:lang w:val="en-US"/>
              </w:rPr>
              <w:t xml:space="preserve"> Contract, including the carrying out of the Services, provided that such notice of suspension (i) shall specify the nature of the failure, and (ii) shall request the Consultant to remedy such failure within a period not exceeding thirty (30) days after receipt by the Consultant of such notice of suspension</w:t>
            </w:r>
            <w:r w:rsidR="00776759" w:rsidRPr="007C2D8B">
              <w:rPr>
                <w:noProof/>
                <w:lang w:val="en-US"/>
              </w:rPr>
              <w:t>.</w:t>
            </w:r>
          </w:p>
        </w:tc>
      </w:tr>
      <w:tr w:rsidR="00927289" w:rsidRPr="007F6C45" w14:paraId="119317CE" w14:textId="77777777" w:rsidTr="00EA4B83">
        <w:tc>
          <w:tcPr>
            <w:tcW w:w="2518" w:type="dxa"/>
          </w:tcPr>
          <w:p w14:paraId="7B6A25ED" w14:textId="77777777" w:rsidR="002F4F90" w:rsidRPr="007C2D8B" w:rsidRDefault="00673E2A" w:rsidP="00611882">
            <w:pPr>
              <w:pStyle w:val="Heading1"/>
              <w:jc w:val="left"/>
              <w:rPr>
                <w:noProof/>
                <w:lang w:val="en-US"/>
              </w:rPr>
            </w:pPr>
            <w:r w:rsidRPr="007C2D8B">
              <w:rPr>
                <w:noProof/>
                <w:lang w:val="en-US"/>
              </w:rPr>
              <w:t>Termination</w:t>
            </w:r>
          </w:p>
        </w:tc>
        <w:tc>
          <w:tcPr>
            <w:tcW w:w="6692" w:type="dxa"/>
          </w:tcPr>
          <w:p w14:paraId="323DF7A0" w14:textId="77777777" w:rsidR="002F4F90" w:rsidRPr="007C2D8B" w:rsidRDefault="00673E2A" w:rsidP="00776759">
            <w:pPr>
              <w:rPr>
                <w:noProof/>
                <w:lang w:val="en-US"/>
              </w:rPr>
            </w:pPr>
            <w:r w:rsidRPr="007C2D8B">
              <w:rPr>
                <w:noProof/>
                <w:lang w:val="en-US"/>
              </w:rPr>
              <w:t>Th</w:t>
            </w:r>
            <w:r w:rsidR="00052C4F" w:rsidRPr="007C2D8B">
              <w:rPr>
                <w:noProof/>
                <w:lang w:val="en-US"/>
              </w:rPr>
              <w:t>e</w:t>
            </w:r>
            <w:r w:rsidRPr="007C2D8B">
              <w:rPr>
                <w:noProof/>
                <w:lang w:val="en-US"/>
              </w:rPr>
              <w:t xml:space="preserve"> Contract may be terminated by either Party as per provisions set up below</w:t>
            </w:r>
            <w:r w:rsidR="00776759" w:rsidRPr="007C2D8B">
              <w:rPr>
                <w:noProof/>
                <w:lang w:val="en-US"/>
              </w:rPr>
              <w:t>:</w:t>
            </w:r>
          </w:p>
          <w:p w14:paraId="0E5178CA" w14:textId="77777777" w:rsidR="00776759" w:rsidRPr="007C2D8B" w:rsidRDefault="008C070E" w:rsidP="00776759">
            <w:pPr>
              <w:pStyle w:val="Heading2"/>
              <w:rPr>
                <w:noProof/>
                <w:lang w:val="en-US"/>
              </w:rPr>
            </w:pPr>
            <w:r w:rsidRPr="007C2D8B">
              <w:rPr>
                <w:noProof/>
                <w:u w:val="single"/>
                <w:lang w:val="en-US"/>
              </w:rPr>
              <w:t>By the</w:t>
            </w:r>
            <w:r w:rsidR="00776759" w:rsidRPr="007C2D8B">
              <w:rPr>
                <w:noProof/>
                <w:u w:val="single"/>
                <w:lang w:val="en-US"/>
              </w:rPr>
              <w:t xml:space="preserve"> Client</w:t>
            </w:r>
            <w:r w:rsidR="00776759" w:rsidRPr="007C2D8B">
              <w:rPr>
                <w:noProof/>
                <w:lang w:val="en-US"/>
              </w:rPr>
              <w:t>:</w:t>
            </w:r>
          </w:p>
          <w:p w14:paraId="669391AE" w14:textId="77777777" w:rsidR="00611882" w:rsidRPr="007C2D8B" w:rsidRDefault="008C070E" w:rsidP="008C070E">
            <w:pPr>
              <w:pStyle w:val="Heading3"/>
              <w:ind w:left="1310" w:hanging="709"/>
              <w:rPr>
                <w:noProof/>
                <w:lang w:val="en-US"/>
              </w:rPr>
            </w:pPr>
            <w:r w:rsidRPr="007C2D8B">
              <w:rPr>
                <w:noProof/>
                <w:lang w:val="en-US"/>
              </w:rPr>
              <w:t>The Client may terminate th</w:t>
            </w:r>
            <w:r w:rsidR="00052C4F" w:rsidRPr="007C2D8B">
              <w:rPr>
                <w:noProof/>
                <w:lang w:val="en-US"/>
              </w:rPr>
              <w:t>e</w:t>
            </w:r>
            <w:r w:rsidRPr="007C2D8B">
              <w:rPr>
                <w:noProof/>
                <w:lang w:val="en-US"/>
              </w:rPr>
              <w:t xml:space="preserve"> Contract in case of the occurrence of any of the events specified in paragraphs (a) through (f) of this Clause. In such an occurrence the Client shall give at least thirty (30) days’ written notice of termination to the Consultant in case of the events referred to in (a) through (d); at least sixty (60) days’ written notice in case of the event referred to in (e); and at least five (5) days’ written notice in case of the event referred to in (f)</w:t>
            </w:r>
            <w:r w:rsidR="00776759" w:rsidRPr="007C2D8B">
              <w:rPr>
                <w:noProof/>
                <w:lang w:val="en-US"/>
              </w:rPr>
              <w:t>:</w:t>
            </w:r>
          </w:p>
          <w:p w14:paraId="4648B82C" w14:textId="77777777" w:rsidR="008C070E" w:rsidRPr="007C2D8B" w:rsidRDefault="008C070E" w:rsidP="00A70AEF">
            <w:pPr>
              <w:pStyle w:val="Paragraphedeliste"/>
              <w:numPr>
                <w:ilvl w:val="0"/>
                <w:numId w:val="40"/>
              </w:numPr>
              <w:ind w:left="1735" w:hanging="425"/>
              <w:contextualSpacing w:val="0"/>
              <w:rPr>
                <w:noProof/>
                <w:lang w:val="en-US"/>
              </w:rPr>
            </w:pPr>
            <w:r w:rsidRPr="007C2D8B">
              <w:rPr>
                <w:noProof/>
                <w:lang w:val="en-US"/>
              </w:rPr>
              <w:t xml:space="preserve">If the Consultant fails to remedy a failure in the performance of its obligations hereunder, as specified in a notice of suspension pursuant to Clause GCC 18; </w:t>
            </w:r>
          </w:p>
          <w:p w14:paraId="6ECE4267" w14:textId="77777777" w:rsidR="008C070E" w:rsidRPr="007C2D8B" w:rsidRDefault="008C070E" w:rsidP="00A70AEF">
            <w:pPr>
              <w:pStyle w:val="Paragraphedeliste"/>
              <w:numPr>
                <w:ilvl w:val="0"/>
                <w:numId w:val="40"/>
              </w:numPr>
              <w:ind w:left="1735" w:hanging="425"/>
              <w:contextualSpacing w:val="0"/>
              <w:rPr>
                <w:noProof/>
                <w:lang w:val="en-US"/>
              </w:rPr>
            </w:pPr>
            <w:r w:rsidRPr="007C2D8B">
              <w:rPr>
                <w:noProof/>
                <w:lang w:val="en-US"/>
              </w:rPr>
              <w:t>If the Consultant becomes (or, if the Consultant consists of a Joint Venture, if any of its members becomes) insolvent or bankrupt or enter into any agreements with their creditors for relief of debt or take advantage of any law for the benefit of debtors or go into liquidation or receivership whether compulsory or voluntary;</w:t>
            </w:r>
          </w:p>
          <w:p w14:paraId="79D66220" w14:textId="77777777" w:rsidR="008C070E" w:rsidRPr="007C2D8B" w:rsidRDefault="008C070E" w:rsidP="00A70AEF">
            <w:pPr>
              <w:pStyle w:val="Paragraphedeliste"/>
              <w:numPr>
                <w:ilvl w:val="0"/>
                <w:numId w:val="40"/>
              </w:numPr>
              <w:ind w:left="1735" w:hanging="425"/>
              <w:contextualSpacing w:val="0"/>
              <w:rPr>
                <w:noProof/>
                <w:lang w:val="en-US"/>
              </w:rPr>
            </w:pPr>
            <w:r w:rsidRPr="007C2D8B">
              <w:rPr>
                <w:noProof/>
                <w:lang w:val="en-US"/>
              </w:rPr>
              <w:t>If the Consultant fails to comply with any final decision reached as a result of arbitration proceedings pursuant to Sub-</w:t>
            </w:r>
            <w:r w:rsidR="00292AC8" w:rsidRPr="007C2D8B">
              <w:rPr>
                <w:noProof/>
                <w:lang w:val="en-US"/>
              </w:rPr>
              <w:t>C</w:t>
            </w:r>
            <w:r w:rsidRPr="007C2D8B">
              <w:rPr>
                <w:noProof/>
                <w:lang w:val="en-US"/>
              </w:rPr>
              <w:t>lause GCC 49.1;</w:t>
            </w:r>
          </w:p>
          <w:p w14:paraId="307F5771" w14:textId="77777777" w:rsidR="008C070E" w:rsidRPr="007C2D8B" w:rsidRDefault="008C070E" w:rsidP="00A70AEF">
            <w:pPr>
              <w:pStyle w:val="Paragraphedeliste"/>
              <w:numPr>
                <w:ilvl w:val="0"/>
                <w:numId w:val="40"/>
              </w:numPr>
              <w:ind w:left="1735" w:hanging="425"/>
              <w:contextualSpacing w:val="0"/>
              <w:rPr>
                <w:noProof/>
                <w:lang w:val="en-US"/>
              </w:rPr>
            </w:pPr>
            <w:r w:rsidRPr="007C2D8B">
              <w:rPr>
                <w:noProof/>
                <w:lang w:val="en-US"/>
              </w:rPr>
              <w:t>If, as the result of Force Majeure, the Consultant is unable to perform a material portion of the Services for a period of not less than sixty (60) days;</w:t>
            </w:r>
          </w:p>
          <w:p w14:paraId="204A6098" w14:textId="77777777" w:rsidR="008C070E" w:rsidRPr="007C2D8B" w:rsidRDefault="008C070E" w:rsidP="00A70AEF">
            <w:pPr>
              <w:pStyle w:val="Paragraphedeliste"/>
              <w:numPr>
                <w:ilvl w:val="0"/>
                <w:numId w:val="40"/>
              </w:numPr>
              <w:ind w:left="1735" w:hanging="425"/>
              <w:contextualSpacing w:val="0"/>
              <w:rPr>
                <w:noProof/>
                <w:lang w:val="en-US"/>
              </w:rPr>
            </w:pPr>
            <w:r w:rsidRPr="007C2D8B">
              <w:rPr>
                <w:noProof/>
                <w:lang w:val="en-US"/>
              </w:rPr>
              <w:t>If the Client, in its sole discretion and for any reason whatsoever, decides to terminate th</w:t>
            </w:r>
            <w:r w:rsidR="00052C4F" w:rsidRPr="007C2D8B">
              <w:rPr>
                <w:noProof/>
                <w:lang w:val="en-US"/>
              </w:rPr>
              <w:t>e</w:t>
            </w:r>
            <w:r w:rsidRPr="007C2D8B">
              <w:rPr>
                <w:noProof/>
                <w:lang w:val="en-US"/>
              </w:rPr>
              <w:t xml:space="preserve"> Contract;</w:t>
            </w:r>
          </w:p>
          <w:p w14:paraId="60687930" w14:textId="77777777" w:rsidR="00776759" w:rsidRPr="007C2D8B" w:rsidRDefault="008C070E" w:rsidP="00A70AEF">
            <w:pPr>
              <w:pStyle w:val="Paragraphedeliste"/>
              <w:numPr>
                <w:ilvl w:val="0"/>
                <w:numId w:val="40"/>
              </w:numPr>
              <w:ind w:left="1735" w:hanging="425"/>
              <w:contextualSpacing w:val="0"/>
              <w:rPr>
                <w:noProof/>
                <w:lang w:val="en-US"/>
              </w:rPr>
            </w:pPr>
            <w:r w:rsidRPr="007C2D8B">
              <w:rPr>
                <w:noProof/>
                <w:lang w:val="en-US"/>
              </w:rPr>
              <w:t>If the Consultant fails to confirm availability of Key Experts</w:t>
            </w:r>
            <w:r w:rsidR="00776759" w:rsidRPr="007C2D8B">
              <w:rPr>
                <w:noProof/>
                <w:lang w:val="en-US"/>
              </w:rPr>
              <w:t>.</w:t>
            </w:r>
          </w:p>
          <w:p w14:paraId="22FE1BB4" w14:textId="77777777" w:rsidR="00611882" w:rsidRPr="007C2D8B" w:rsidRDefault="00C77E81" w:rsidP="00C77E81">
            <w:pPr>
              <w:pStyle w:val="Heading3"/>
              <w:ind w:left="1310" w:hanging="709"/>
              <w:rPr>
                <w:noProof/>
                <w:lang w:val="en-US"/>
              </w:rPr>
            </w:pPr>
            <w:r w:rsidRPr="007C2D8B">
              <w:rPr>
                <w:noProof/>
                <w:lang w:val="en-US"/>
              </w:rPr>
              <w:t>Furthermore, if the Client determines that the Consultant has engaged in corrupt or fraudulent practices, in competing for or in executing the Contract, then the Client is entitled, after giving fourteen (14) days written notice to the Consultant, to terminate the Consultant's employment under the Contract</w:t>
            </w:r>
            <w:r w:rsidR="00776759" w:rsidRPr="007C2D8B">
              <w:rPr>
                <w:noProof/>
                <w:lang w:val="en-US"/>
              </w:rPr>
              <w:t>.</w:t>
            </w:r>
          </w:p>
          <w:p w14:paraId="09798623" w14:textId="77777777" w:rsidR="00611882" w:rsidRPr="007C2D8B" w:rsidRDefault="00C77E81" w:rsidP="003E7F87">
            <w:pPr>
              <w:pStyle w:val="Heading2"/>
              <w:rPr>
                <w:noProof/>
                <w:lang w:val="en-US"/>
              </w:rPr>
            </w:pPr>
            <w:r w:rsidRPr="007C2D8B">
              <w:rPr>
                <w:noProof/>
                <w:u w:val="single"/>
                <w:lang w:val="en-US"/>
              </w:rPr>
              <w:t>By the</w:t>
            </w:r>
            <w:r w:rsidR="00776759" w:rsidRPr="007C2D8B">
              <w:rPr>
                <w:noProof/>
                <w:u w:val="single"/>
                <w:lang w:val="en-US"/>
              </w:rPr>
              <w:t xml:space="preserve"> Consultant</w:t>
            </w:r>
            <w:r w:rsidR="00776759" w:rsidRPr="007C2D8B">
              <w:rPr>
                <w:noProof/>
                <w:lang w:val="en-US"/>
              </w:rPr>
              <w:t>:</w:t>
            </w:r>
          </w:p>
          <w:p w14:paraId="161B939B" w14:textId="77777777" w:rsidR="00611882" w:rsidRPr="007C2D8B" w:rsidRDefault="00C77E81" w:rsidP="00C77E81">
            <w:pPr>
              <w:pStyle w:val="Heading3"/>
              <w:ind w:left="1310" w:hanging="709"/>
              <w:rPr>
                <w:noProof/>
                <w:lang w:val="en-US"/>
              </w:rPr>
            </w:pPr>
            <w:r w:rsidRPr="007C2D8B">
              <w:rPr>
                <w:noProof/>
                <w:lang w:val="en-US"/>
              </w:rPr>
              <w:t>The Consultant may terminate th</w:t>
            </w:r>
            <w:r w:rsidR="00052C4F" w:rsidRPr="007C2D8B">
              <w:rPr>
                <w:noProof/>
                <w:lang w:val="en-US"/>
              </w:rPr>
              <w:t>e</w:t>
            </w:r>
            <w:r w:rsidRPr="007C2D8B">
              <w:rPr>
                <w:noProof/>
                <w:lang w:val="en-US"/>
              </w:rPr>
              <w:t xml:space="preserve"> Contract, by not less than thirty (30) days’ written notice to the Client, in case of the occurrence of any of the events specified in paragraphs (a) through (d) of this Sub-</w:t>
            </w:r>
            <w:r w:rsidR="00292AC8" w:rsidRPr="007C2D8B">
              <w:rPr>
                <w:noProof/>
                <w:lang w:val="en-US"/>
              </w:rPr>
              <w:t>C</w:t>
            </w:r>
            <w:r w:rsidRPr="007C2D8B">
              <w:rPr>
                <w:noProof/>
                <w:lang w:val="en-US"/>
              </w:rPr>
              <w:t>lause</w:t>
            </w:r>
            <w:r w:rsidR="00776759" w:rsidRPr="007C2D8B">
              <w:rPr>
                <w:noProof/>
                <w:lang w:val="en-US"/>
              </w:rPr>
              <w:t>:</w:t>
            </w:r>
          </w:p>
          <w:p w14:paraId="3AFA5F33" w14:textId="77777777" w:rsidR="00292AC8" w:rsidRPr="007C2D8B" w:rsidRDefault="00292AC8" w:rsidP="00A70AEF">
            <w:pPr>
              <w:pStyle w:val="Paragraphedeliste"/>
              <w:numPr>
                <w:ilvl w:val="0"/>
                <w:numId w:val="41"/>
              </w:numPr>
              <w:ind w:left="1735" w:hanging="425"/>
              <w:contextualSpacing w:val="0"/>
              <w:rPr>
                <w:noProof/>
                <w:lang w:val="en-US"/>
              </w:rPr>
            </w:pPr>
            <w:r w:rsidRPr="007C2D8B">
              <w:rPr>
                <w:noProof/>
                <w:lang w:val="en-US"/>
              </w:rPr>
              <w:t>If the Client fails to pay any money due to the Consultant pursuant to th</w:t>
            </w:r>
            <w:r w:rsidR="00052C4F" w:rsidRPr="007C2D8B">
              <w:rPr>
                <w:noProof/>
                <w:lang w:val="en-US"/>
              </w:rPr>
              <w:t>e</w:t>
            </w:r>
            <w:r w:rsidRPr="007C2D8B">
              <w:rPr>
                <w:noProof/>
                <w:lang w:val="en-US"/>
              </w:rPr>
              <w:t xml:space="preserve"> Contract and not subject to dispute pursuant to Sub-Clause GCC 49.1 within forty-five (45) days after receiving written notice from the Consultant that such payment is overdue;</w:t>
            </w:r>
          </w:p>
          <w:p w14:paraId="322302B7" w14:textId="77777777" w:rsidR="00292AC8" w:rsidRPr="007C2D8B" w:rsidRDefault="00292AC8" w:rsidP="00A70AEF">
            <w:pPr>
              <w:pStyle w:val="Paragraphedeliste"/>
              <w:numPr>
                <w:ilvl w:val="0"/>
                <w:numId w:val="41"/>
              </w:numPr>
              <w:ind w:left="1735" w:hanging="425"/>
              <w:contextualSpacing w:val="0"/>
              <w:rPr>
                <w:noProof/>
                <w:lang w:val="en-US"/>
              </w:rPr>
            </w:pPr>
            <w:r w:rsidRPr="007C2D8B">
              <w:rPr>
                <w:noProof/>
                <w:lang w:val="en-US"/>
              </w:rPr>
              <w:t>If, as the result of Force Majeure, the Consultant is unable to perform a material portion of the Services for a period of not less than sixty (60) days;</w:t>
            </w:r>
          </w:p>
          <w:p w14:paraId="042C027F" w14:textId="77777777" w:rsidR="00292AC8" w:rsidRPr="007C2D8B" w:rsidRDefault="00292AC8" w:rsidP="00A70AEF">
            <w:pPr>
              <w:pStyle w:val="Paragraphedeliste"/>
              <w:numPr>
                <w:ilvl w:val="0"/>
                <w:numId w:val="41"/>
              </w:numPr>
              <w:ind w:left="1735" w:hanging="425"/>
              <w:contextualSpacing w:val="0"/>
              <w:rPr>
                <w:noProof/>
                <w:lang w:val="en-US"/>
              </w:rPr>
            </w:pPr>
            <w:r w:rsidRPr="007C2D8B">
              <w:rPr>
                <w:noProof/>
                <w:lang w:val="en-US"/>
              </w:rPr>
              <w:t>If the Client fails to comply with any final decision reached as a result of arbitration pursuant to Clause GCC 49.1;</w:t>
            </w:r>
          </w:p>
          <w:p w14:paraId="276877B6" w14:textId="77777777" w:rsidR="00611882" w:rsidRPr="007C2D8B" w:rsidRDefault="00292AC8" w:rsidP="00A70AEF">
            <w:pPr>
              <w:pStyle w:val="Paragraphedeliste"/>
              <w:numPr>
                <w:ilvl w:val="0"/>
                <w:numId w:val="41"/>
              </w:numPr>
              <w:ind w:left="1735" w:hanging="425"/>
              <w:contextualSpacing w:val="0"/>
              <w:rPr>
                <w:noProof/>
                <w:lang w:val="en-US"/>
              </w:rPr>
            </w:pPr>
            <w:r w:rsidRPr="007C2D8B">
              <w:rPr>
                <w:noProof/>
                <w:lang w:val="en-US"/>
              </w:rPr>
              <w:t>If the Client is in material breach of its obligations pursuant to th</w:t>
            </w:r>
            <w:r w:rsidR="00052C4F" w:rsidRPr="007C2D8B">
              <w:rPr>
                <w:noProof/>
                <w:lang w:val="en-US"/>
              </w:rPr>
              <w:t>e</w:t>
            </w:r>
            <w:r w:rsidRPr="007C2D8B">
              <w:rPr>
                <w:noProof/>
                <w:lang w:val="en-US"/>
              </w:rPr>
              <w:t xml:space="preserve"> Contract and has not remedied the same within forty-five (45) days (or such longer period as the Consultant may have subsequently approved in writing) following the receipt by the Client of the Consultant’s notice specifying such breach</w:t>
            </w:r>
            <w:r w:rsidR="00776759" w:rsidRPr="007C2D8B">
              <w:rPr>
                <w:noProof/>
                <w:lang w:val="en-US"/>
              </w:rPr>
              <w:t>.</w:t>
            </w:r>
          </w:p>
          <w:p w14:paraId="6DC55615" w14:textId="77777777" w:rsidR="003E1A3E" w:rsidRPr="007C2D8B" w:rsidRDefault="003E1A3E" w:rsidP="003E1A3E">
            <w:pPr>
              <w:pStyle w:val="Heading2"/>
              <w:rPr>
                <w:noProof/>
                <w:lang w:val="en-US"/>
              </w:rPr>
            </w:pPr>
            <w:r w:rsidRPr="007C2D8B">
              <w:rPr>
                <w:noProof/>
                <w:u w:val="single"/>
                <w:lang w:val="en-US"/>
              </w:rPr>
              <w:t xml:space="preserve">Cessation </w:t>
            </w:r>
            <w:r w:rsidR="00292AC8" w:rsidRPr="007C2D8B">
              <w:rPr>
                <w:noProof/>
                <w:u w:val="single"/>
                <w:lang w:val="en-US"/>
              </w:rPr>
              <w:t>of rights and</w:t>
            </w:r>
            <w:r w:rsidRPr="007C2D8B">
              <w:rPr>
                <w:noProof/>
                <w:u w:val="single"/>
                <w:lang w:val="en-US"/>
              </w:rPr>
              <w:t xml:space="preserve"> obligations</w:t>
            </w:r>
            <w:r w:rsidRPr="007C2D8B">
              <w:rPr>
                <w:noProof/>
                <w:lang w:val="en-US"/>
              </w:rPr>
              <w:t>:</w:t>
            </w:r>
          </w:p>
          <w:p w14:paraId="46846315" w14:textId="77777777" w:rsidR="003E1A3E" w:rsidRPr="007C2D8B" w:rsidRDefault="00292AC8" w:rsidP="003E1A3E">
            <w:pPr>
              <w:pStyle w:val="Heading3"/>
              <w:numPr>
                <w:ilvl w:val="0"/>
                <w:numId w:val="0"/>
              </w:numPr>
              <w:ind w:left="576"/>
              <w:rPr>
                <w:noProof/>
                <w:lang w:val="en-US"/>
              </w:rPr>
            </w:pPr>
            <w:r w:rsidRPr="007C2D8B">
              <w:rPr>
                <w:noProof/>
                <w:lang w:val="en-US"/>
              </w:rPr>
              <w:t>Upon termination of th</w:t>
            </w:r>
            <w:r w:rsidR="00052C4F" w:rsidRPr="007C2D8B">
              <w:rPr>
                <w:noProof/>
                <w:lang w:val="en-US"/>
              </w:rPr>
              <w:t>e</w:t>
            </w:r>
            <w:r w:rsidRPr="007C2D8B">
              <w:rPr>
                <w:noProof/>
                <w:lang w:val="en-US"/>
              </w:rPr>
              <w:t xml:space="preserve"> Contract pursuant to Clauses GCC 12 or GCC 19 hereof, or upon expiration of th</w:t>
            </w:r>
            <w:r w:rsidR="00052C4F" w:rsidRPr="007C2D8B">
              <w:rPr>
                <w:noProof/>
                <w:lang w:val="en-US"/>
              </w:rPr>
              <w:t>e</w:t>
            </w:r>
            <w:r w:rsidRPr="007C2D8B">
              <w:rPr>
                <w:noProof/>
                <w:lang w:val="en-US"/>
              </w:rPr>
              <w:t xml:space="preserve">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r w:rsidR="003E1A3E" w:rsidRPr="007C2D8B">
              <w:rPr>
                <w:noProof/>
                <w:lang w:val="en-US"/>
              </w:rPr>
              <w:t>.</w:t>
            </w:r>
          </w:p>
          <w:p w14:paraId="5FD9F56B" w14:textId="77777777" w:rsidR="003E1A3E" w:rsidRPr="007C2D8B" w:rsidRDefault="003E1A3E" w:rsidP="003E1A3E">
            <w:pPr>
              <w:pStyle w:val="Heading2"/>
              <w:rPr>
                <w:noProof/>
                <w:lang w:val="en-US"/>
              </w:rPr>
            </w:pPr>
            <w:r w:rsidRPr="007C2D8B">
              <w:rPr>
                <w:noProof/>
                <w:u w:val="single"/>
                <w:lang w:val="en-US"/>
              </w:rPr>
              <w:t xml:space="preserve">Cessation </w:t>
            </w:r>
            <w:r w:rsidR="00292AC8" w:rsidRPr="007C2D8B">
              <w:rPr>
                <w:noProof/>
                <w:u w:val="single"/>
                <w:lang w:val="en-US"/>
              </w:rPr>
              <w:t>of</w:t>
            </w:r>
            <w:r w:rsidRPr="007C2D8B">
              <w:rPr>
                <w:noProof/>
                <w:u w:val="single"/>
                <w:lang w:val="en-US"/>
              </w:rPr>
              <w:t xml:space="preserve"> Services</w:t>
            </w:r>
            <w:r w:rsidRPr="007C2D8B">
              <w:rPr>
                <w:noProof/>
                <w:lang w:val="en-US"/>
              </w:rPr>
              <w:t>:</w:t>
            </w:r>
          </w:p>
          <w:p w14:paraId="47A8ED13" w14:textId="77777777" w:rsidR="003E1A3E" w:rsidRPr="007C2D8B" w:rsidRDefault="00292AC8" w:rsidP="003E1A3E">
            <w:pPr>
              <w:ind w:left="576"/>
              <w:rPr>
                <w:noProof/>
                <w:lang w:val="en-US"/>
              </w:rPr>
            </w:pPr>
            <w:r w:rsidRPr="007C2D8B">
              <w:rPr>
                <w:noProof/>
                <w:lang w:val="en-US"/>
              </w:rPr>
              <w:t>Upon termination of th</w:t>
            </w:r>
            <w:r w:rsidR="00052C4F" w:rsidRPr="007C2D8B">
              <w:rPr>
                <w:noProof/>
                <w:lang w:val="en-US"/>
              </w:rPr>
              <w:t>e</w:t>
            </w:r>
            <w:r w:rsidRPr="007C2D8B">
              <w:rPr>
                <w:noProof/>
                <w:lang w:val="en-US"/>
              </w:rPr>
              <w:t xml:space="preserve"> Contract by notice of either Party to the other pursuant to Sub-Clauses GCC 19.1 or GCC 19.2, the Consultant shall, immediately upon dispatch or receipt of such notice, take all necessary steps to bring the Services to a close in a prompt and orderly manner and shall make every reasonable effort to keep expenditures for this purpose to a minimum. With respect to the documents prepared by the Consultant and equipment and materials furnished by the Client, the Consultant shall proceed as provided, respectively, by Clauses GCC 27 or GCC 28</w:t>
            </w:r>
            <w:r w:rsidR="003E1A3E" w:rsidRPr="007C2D8B">
              <w:rPr>
                <w:noProof/>
                <w:lang w:val="en-US"/>
              </w:rPr>
              <w:t>.</w:t>
            </w:r>
          </w:p>
          <w:p w14:paraId="369BDEA0" w14:textId="77777777" w:rsidR="003E1A3E" w:rsidRPr="007C2D8B" w:rsidRDefault="00292AC8" w:rsidP="003E1A3E">
            <w:pPr>
              <w:pStyle w:val="Heading2"/>
              <w:rPr>
                <w:noProof/>
                <w:lang w:val="en-US"/>
              </w:rPr>
            </w:pPr>
            <w:r w:rsidRPr="007C2D8B">
              <w:rPr>
                <w:noProof/>
                <w:u w:val="single"/>
                <w:lang w:val="en-US"/>
              </w:rPr>
              <w:t>Pay</w:t>
            </w:r>
            <w:r w:rsidR="003E1A3E" w:rsidRPr="007C2D8B">
              <w:rPr>
                <w:noProof/>
                <w:u w:val="single"/>
                <w:lang w:val="en-US"/>
              </w:rPr>
              <w:t xml:space="preserve">ment </w:t>
            </w:r>
            <w:r w:rsidR="00083EB7" w:rsidRPr="007C2D8B">
              <w:rPr>
                <w:noProof/>
                <w:u w:val="single"/>
                <w:lang w:val="en-US"/>
              </w:rPr>
              <w:t>upon t</w:t>
            </w:r>
            <w:r w:rsidRPr="007C2D8B">
              <w:rPr>
                <w:noProof/>
                <w:u w:val="single"/>
                <w:lang w:val="en-US"/>
              </w:rPr>
              <w:t>ermina</w:t>
            </w:r>
            <w:r w:rsidR="003E1A3E" w:rsidRPr="007C2D8B">
              <w:rPr>
                <w:noProof/>
                <w:u w:val="single"/>
                <w:lang w:val="en-US"/>
              </w:rPr>
              <w:t>tion</w:t>
            </w:r>
            <w:r w:rsidR="003E1A3E" w:rsidRPr="007C2D8B">
              <w:rPr>
                <w:noProof/>
                <w:lang w:val="en-US"/>
              </w:rPr>
              <w:t>:</w:t>
            </w:r>
          </w:p>
          <w:p w14:paraId="14B8691C" w14:textId="77777777" w:rsidR="003E1A3E" w:rsidRPr="007C2D8B" w:rsidRDefault="00292AC8" w:rsidP="00292AC8">
            <w:pPr>
              <w:pStyle w:val="Heading3"/>
              <w:ind w:left="1310" w:hanging="709"/>
              <w:rPr>
                <w:noProof/>
                <w:lang w:val="en-US"/>
              </w:rPr>
            </w:pPr>
            <w:r w:rsidRPr="007C2D8B">
              <w:rPr>
                <w:noProof/>
                <w:lang w:val="en-US"/>
              </w:rPr>
              <w:t>Upon termination of th</w:t>
            </w:r>
            <w:r w:rsidR="00052C4F" w:rsidRPr="007C2D8B">
              <w:rPr>
                <w:noProof/>
                <w:lang w:val="en-US"/>
              </w:rPr>
              <w:t>e</w:t>
            </w:r>
            <w:r w:rsidRPr="007C2D8B">
              <w:rPr>
                <w:noProof/>
                <w:lang w:val="en-US"/>
              </w:rPr>
              <w:t xml:space="preserve"> Contract, the Client shall make the following payments to the Consultant</w:t>
            </w:r>
            <w:r w:rsidR="003E1A3E" w:rsidRPr="007C2D8B">
              <w:rPr>
                <w:noProof/>
                <w:lang w:val="en-US"/>
              </w:rPr>
              <w:t>:</w:t>
            </w:r>
          </w:p>
          <w:p w14:paraId="01A50781" w14:textId="77777777" w:rsidR="003E1A3E" w:rsidRPr="007C2D8B" w:rsidRDefault="00292AC8" w:rsidP="00A70AEF">
            <w:pPr>
              <w:pStyle w:val="Paragraphedeliste"/>
              <w:numPr>
                <w:ilvl w:val="0"/>
                <w:numId w:val="42"/>
              </w:numPr>
              <w:ind w:left="1735" w:hanging="425"/>
              <w:contextualSpacing w:val="0"/>
              <w:rPr>
                <w:noProof/>
                <w:lang w:val="en-US"/>
              </w:rPr>
            </w:pPr>
            <w:r w:rsidRPr="007C2D8B">
              <w:rPr>
                <w:noProof/>
                <w:lang w:val="en-US"/>
              </w:rPr>
              <w:t>Remuneration for Services satisfactorily performed prior to the effective date of termination, other expenses incurred and, for unit prices (time-based), reimbursable expenditures for expenditures actually incurred prior to the effective date of termination; and pursuant to Clause 42;</w:t>
            </w:r>
          </w:p>
          <w:p w14:paraId="331D9969" w14:textId="77777777" w:rsidR="003E1A3E" w:rsidRPr="007C2D8B" w:rsidRDefault="00292AC8" w:rsidP="00A70AEF">
            <w:pPr>
              <w:pStyle w:val="Paragraphedeliste"/>
              <w:numPr>
                <w:ilvl w:val="0"/>
                <w:numId w:val="42"/>
              </w:numPr>
              <w:ind w:left="1735" w:hanging="425"/>
              <w:contextualSpacing w:val="0"/>
              <w:rPr>
                <w:noProof/>
                <w:lang w:val="en-US"/>
              </w:rPr>
            </w:pPr>
            <w:r w:rsidRPr="007C2D8B">
              <w:rPr>
                <w:noProof/>
                <w:lang w:val="en-US"/>
              </w:rPr>
              <w:t>In the case of termination pursuant to</w:t>
            </w:r>
            <w:r w:rsidR="007300A0" w:rsidRPr="007C2D8B">
              <w:rPr>
                <w:noProof/>
                <w:lang w:val="en-US"/>
              </w:rPr>
              <w:t xml:space="preserve"> paragraphs (d) and (e) of Sub-C</w:t>
            </w:r>
            <w:r w:rsidRPr="007C2D8B">
              <w:rPr>
                <w:noProof/>
                <w:lang w:val="en-US"/>
              </w:rPr>
              <w:t>lause GCC 19.1.1, reimbursement of any reasonable cost incidental to the prompt and orderly termination of th</w:t>
            </w:r>
            <w:r w:rsidR="00052C4F" w:rsidRPr="007C2D8B">
              <w:rPr>
                <w:noProof/>
                <w:lang w:val="en-US"/>
              </w:rPr>
              <w:t>e</w:t>
            </w:r>
            <w:r w:rsidRPr="007C2D8B">
              <w:rPr>
                <w:noProof/>
                <w:lang w:val="en-US"/>
              </w:rPr>
              <w:t xml:space="preserve"> Contract, including the cost of the return travel of the Experts</w:t>
            </w:r>
            <w:r w:rsidR="003E1A3E" w:rsidRPr="007C2D8B">
              <w:rPr>
                <w:noProof/>
                <w:lang w:val="en-US"/>
              </w:rPr>
              <w:t>.</w:t>
            </w:r>
          </w:p>
        </w:tc>
      </w:tr>
      <w:tr w:rsidR="00927289" w:rsidRPr="007C2D8B" w14:paraId="0270B0E0" w14:textId="77777777" w:rsidTr="009A0C8F">
        <w:tc>
          <w:tcPr>
            <w:tcW w:w="9210" w:type="dxa"/>
            <w:gridSpan w:val="2"/>
          </w:tcPr>
          <w:p w14:paraId="530503D4" w14:textId="77777777" w:rsidR="00E05749" w:rsidRPr="007C2D8B" w:rsidRDefault="007300A0" w:rsidP="001B2EE3">
            <w:pPr>
              <w:pStyle w:val="HeadingA"/>
              <w:rPr>
                <w:noProof/>
                <w:lang w:val="en-US"/>
              </w:rPr>
            </w:pPr>
            <w:bookmarkStart w:id="60" w:name="_Toc12380088"/>
            <w:r w:rsidRPr="007C2D8B">
              <w:rPr>
                <w:noProof/>
                <w:lang w:val="en-US"/>
              </w:rPr>
              <w:t>Obligations of the</w:t>
            </w:r>
            <w:r w:rsidR="001B2EE3" w:rsidRPr="007C2D8B">
              <w:rPr>
                <w:noProof/>
                <w:lang w:val="en-US"/>
              </w:rPr>
              <w:t xml:space="preserve"> Consultant</w:t>
            </w:r>
            <w:bookmarkEnd w:id="60"/>
          </w:p>
        </w:tc>
      </w:tr>
      <w:tr w:rsidR="00927289" w:rsidRPr="007F6C45" w14:paraId="07686963" w14:textId="77777777" w:rsidTr="00EA4B83">
        <w:tc>
          <w:tcPr>
            <w:tcW w:w="2518" w:type="dxa"/>
          </w:tcPr>
          <w:p w14:paraId="383E3CDE" w14:textId="77777777" w:rsidR="00717F15" w:rsidRPr="007C2D8B" w:rsidRDefault="007300A0" w:rsidP="00E05749">
            <w:pPr>
              <w:pStyle w:val="Heading1"/>
              <w:jc w:val="left"/>
              <w:rPr>
                <w:noProof/>
                <w:lang w:val="en-US"/>
              </w:rPr>
            </w:pPr>
            <w:r w:rsidRPr="007C2D8B">
              <w:rPr>
                <w:noProof/>
                <w:lang w:val="en-US"/>
              </w:rPr>
              <w:t>General</w:t>
            </w:r>
          </w:p>
        </w:tc>
        <w:tc>
          <w:tcPr>
            <w:tcW w:w="6692" w:type="dxa"/>
          </w:tcPr>
          <w:p w14:paraId="46B1F308" w14:textId="77777777" w:rsidR="0093174A" w:rsidRPr="007C2D8B" w:rsidRDefault="00594B2A" w:rsidP="0093174A">
            <w:pPr>
              <w:pStyle w:val="Heading2"/>
              <w:rPr>
                <w:noProof/>
                <w:lang w:val="en-US"/>
              </w:rPr>
            </w:pPr>
            <w:r w:rsidRPr="007C2D8B">
              <w:rPr>
                <w:noProof/>
                <w:u w:val="single"/>
                <w:lang w:val="en-US"/>
              </w:rPr>
              <w:t>Standard of p</w:t>
            </w:r>
            <w:r w:rsidR="007300A0" w:rsidRPr="007C2D8B">
              <w:rPr>
                <w:noProof/>
                <w:u w:val="single"/>
                <w:lang w:val="en-US"/>
              </w:rPr>
              <w:t>erformance</w:t>
            </w:r>
            <w:r w:rsidR="0093174A" w:rsidRPr="007C2D8B">
              <w:rPr>
                <w:noProof/>
                <w:lang w:val="en-US"/>
              </w:rPr>
              <w:t>:</w:t>
            </w:r>
          </w:p>
          <w:p w14:paraId="33C55758" w14:textId="77777777" w:rsidR="00717F15" w:rsidRPr="007C2D8B" w:rsidRDefault="007300A0" w:rsidP="007300A0">
            <w:pPr>
              <w:pStyle w:val="Heading3"/>
              <w:ind w:left="1310" w:hanging="709"/>
              <w:rPr>
                <w:noProof/>
                <w:lang w:val="en-US"/>
              </w:rPr>
            </w:pPr>
            <w:r w:rsidRPr="007C2D8B">
              <w:rPr>
                <w:noProof/>
                <w:lang w:val="en-US"/>
              </w:rPr>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w:t>
            </w:r>
            <w:r w:rsidR="00052C4F" w:rsidRPr="007C2D8B">
              <w:rPr>
                <w:noProof/>
                <w:lang w:val="en-US"/>
              </w:rPr>
              <w:t>e</w:t>
            </w:r>
            <w:r w:rsidRPr="007C2D8B">
              <w:rPr>
                <w:noProof/>
                <w:lang w:val="en-US"/>
              </w:rPr>
              <w:t xml:space="preserve"> Contract or to the Services, as a faithful adviser to the Client, and shall at all times support and safeguard the Client’s legitimate interests in any dealings with third parties</w:t>
            </w:r>
            <w:r w:rsidR="0093174A" w:rsidRPr="007C2D8B">
              <w:rPr>
                <w:noProof/>
                <w:lang w:val="en-US"/>
              </w:rPr>
              <w:t>.</w:t>
            </w:r>
          </w:p>
          <w:p w14:paraId="34B491DA" w14:textId="77777777" w:rsidR="0093174A" w:rsidRPr="007C2D8B" w:rsidRDefault="007300A0" w:rsidP="007300A0">
            <w:pPr>
              <w:pStyle w:val="Heading3"/>
              <w:ind w:left="1310" w:hanging="709"/>
              <w:rPr>
                <w:noProof/>
                <w:lang w:val="en-US"/>
              </w:rPr>
            </w:pPr>
            <w:r w:rsidRPr="007C2D8B">
              <w:rPr>
                <w:noProof/>
                <w:lang w:val="en-US"/>
              </w:rPr>
              <w:t>The Consultant shall employ and provide such qualified and experienced Experts and Subconsultants as are required to carry out the Services</w:t>
            </w:r>
            <w:r w:rsidR="0093174A" w:rsidRPr="007C2D8B">
              <w:rPr>
                <w:noProof/>
                <w:lang w:val="en-US"/>
              </w:rPr>
              <w:t>.</w:t>
            </w:r>
          </w:p>
          <w:p w14:paraId="0E4C2B98" w14:textId="77777777" w:rsidR="0093174A" w:rsidRPr="007C2D8B" w:rsidRDefault="007300A0" w:rsidP="007300A0">
            <w:pPr>
              <w:pStyle w:val="Heading3"/>
              <w:ind w:left="1310" w:hanging="709"/>
              <w:rPr>
                <w:noProof/>
                <w:lang w:val="en-US"/>
              </w:rPr>
            </w:pPr>
            <w:r w:rsidRPr="007C2D8B">
              <w:rPr>
                <w:noProof/>
                <w:lang w:val="en-US"/>
              </w:rPr>
              <w:t>The Consultant may subcontract part of the Services to an extent an</w:t>
            </w:r>
            <w:r w:rsidR="00D06C8A" w:rsidRPr="007C2D8B">
              <w:rPr>
                <w:noProof/>
                <w:lang w:val="en-US"/>
              </w:rPr>
              <w:t>d with such Key Experts and Sub</w:t>
            </w:r>
            <w:r w:rsidRPr="007C2D8B">
              <w:rPr>
                <w:noProof/>
                <w:lang w:val="en-US"/>
              </w:rPr>
              <w:t>consultants as may be approved in advance by the Client. Notwithstanding such approval, the Consultant shall retain full responsibility for the Services. The Consultant shall not subcontract the whole of the Services</w:t>
            </w:r>
            <w:r w:rsidR="0093174A" w:rsidRPr="007C2D8B">
              <w:rPr>
                <w:noProof/>
                <w:lang w:val="en-US"/>
              </w:rPr>
              <w:t>.</w:t>
            </w:r>
          </w:p>
          <w:p w14:paraId="1B312011" w14:textId="77777777" w:rsidR="0093174A" w:rsidRPr="007C2D8B" w:rsidRDefault="007300A0" w:rsidP="0093174A">
            <w:pPr>
              <w:pStyle w:val="Heading2"/>
              <w:rPr>
                <w:noProof/>
                <w:lang w:val="en-US"/>
              </w:rPr>
            </w:pPr>
            <w:r w:rsidRPr="007C2D8B">
              <w:rPr>
                <w:noProof/>
                <w:u w:val="single"/>
                <w:lang w:val="en-US"/>
              </w:rPr>
              <w:t>Law</w:t>
            </w:r>
            <w:r w:rsidR="0093174A" w:rsidRPr="007C2D8B">
              <w:rPr>
                <w:noProof/>
                <w:u w:val="single"/>
                <w:lang w:val="en-US"/>
              </w:rPr>
              <w:t xml:space="preserve"> applicable </w:t>
            </w:r>
            <w:r w:rsidRPr="007C2D8B">
              <w:rPr>
                <w:noProof/>
                <w:u w:val="single"/>
                <w:lang w:val="en-US"/>
              </w:rPr>
              <w:t>to</w:t>
            </w:r>
            <w:r w:rsidR="0093174A" w:rsidRPr="007C2D8B">
              <w:rPr>
                <w:noProof/>
                <w:u w:val="single"/>
                <w:lang w:val="en-US"/>
              </w:rPr>
              <w:t xml:space="preserve"> Services</w:t>
            </w:r>
            <w:r w:rsidR="0093174A" w:rsidRPr="007C2D8B">
              <w:rPr>
                <w:noProof/>
                <w:lang w:val="en-US"/>
              </w:rPr>
              <w:t>:</w:t>
            </w:r>
          </w:p>
          <w:p w14:paraId="46A7E858" w14:textId="77777777" w:rsidR="0093174A" w:rsidRPr="007C2D8B" w:rsidRDefault="007300A0" w:rsidP="007300A0">
            <w:pPr>
              <w:pStyle w:val="Heading3"/>
              <w:ind w:left="1310" w:hanging="709"/>
              <w:rPr>
                <w:noProof/>
                <w:lang w:val="en-US"/>
              </w:rPr>
            </w:pPr>
            <w:r w:rsidRPr="007C2D8B">
              <w:rPr>
                <w:noProof/>
                <w:lang w:val="en-US"/>
              </w:rPr>
              <w:t xml:space="preserve">The Consultant shall perform the Services in accordance with the Contract and the Applicable law and shall take all practicable steps to ensure </w:t>
            </w:r>
            <w:r w:rsidR="00D06C8A" w:rsidRPr="007C2D8B">
              <w:rPr>
                <w:noProof/>
                <w:lang w:val="en-US"/>
              </w:rPr>
              <w:t>that any of its Experts and Sub</w:t>
            </w:r>
            <w:r w:rsidRPr="007C2D8B">
              <w:rPr>
                <w:noProof/>
                <w:lang w:val="en-US"/>
              </w:rPr>
              <w:t>consultants, comply with the Applicable law</w:t>
            </w:r>
            <w:r w:rsidR="0093174A" w:rsidRPr="007C2D8B">
              <w:rPr>
                <w:noProof/>
                <w:lang w:val="en-US"/>
              </w:rPr>
              <w:t>.</w:t>
            </w:r>
          </w:p>
          <w:p w14:paraId="32894C57" w14:textId="77777777" w:rsidR="0093174A" w:rsidRPr="007C2D8B" w:rsidRDefault="007300A0" w:rsidP="007300A0">
            <w:pPr>
              <w:pStyle w:val="Heading3"/>
              <w:ind w:left="1310" w:hanging="709"/>
              <w:rPr>
                <w:noProof/>
                <w:lang w:val="en-US"/>
              </w:rPr>
            </w:pPr>
            <w:r w:rsidRPr="007C2D8B">
              <w:rPr>
                <w:noProof/>
                <w:lang w:val="en-US"/>
              </w:rPr>
              <w:t>Throughout the execution of the Contract, the Consultant shall comply with the import of goods and services prohibitions in the Client’s country</w:t>
            </w:r>
            <w:r w:rsidR="0093174A" w:rsidRPr="007C2D8B">
              <w:rPr>
                <w:noProof/>
                <w:lang w:val="en-US"/>
              </w:rPr>
              <w:t>.</w:t>
            </w:r>
          </w:p>
          <w:p w14:paraId="58426D50" w14:textId="77777777" w:rsidR="0093174A" w:rsidRPr="007C2D8B" w:rsidRDefault="007300A0" w:rsidP="007300A0">
            <w:pPr>
              <w:pStyle w:val="Heading3"/>
              <w:ind w:left="1310" w:hanging="709"/>
              <w:rPr>
                <w:noProof/>
                <w:lang w:val="en-US"/>
              </w:rPr>
            </w:pPr>
            <w:r w:rsidRPr="007C2D8B">
              <w:rPr>
                <w:noProof/>
                <w:lang w:val="en-US"/>
              </w:rPr>
              <w:t>The Client shall notify the Consultant in writing of relevant local customs, and the Consultant shall, after such notification, respect such customs</w:t>
            </w:r>
            <w:r w:rsidR="0093174A" w:rsidRPr="007C2D8B">
              <w:rPr>
                <w:noProof/>
                <w:lang w:val="en-US"/>
              </w:rPr>
              <w:t>.</w:t>
            </w:r>
          </w:p>
        </w:tc>
      </w:tr>
      <w:tr w:rsidR="00927289" w:rsidRPr="007F6C45" w14:paraId="4FDD0E3A" w14:textId="77777777" w:rsidTr="00EA4B83">
        <w:tc>
          <w:tcPr>
            <w:tcW w:w="2518" w:type="dxa"/>
          </w:tcPr>
          <w:p w14:paraId="4B9FADD7" w14:textId="77777777" w:rsidR="00717F15" w:rsidRPr="007C2D8B" w:rsidRDefault="00157CF0" w:rsidP="00594B2A">
            <w:pPr>
              <w:pStyle w:val="Heading1"/>
              <w:jc w:val="left"/>
              <w:rPr>
                <w:noProof/>
                <w:lang w:val="en-US"/>
              </w:rPr>
            </w:pPr>
            <w:r w:rsidRPr="007C2D8B">
              <w:rPr>
                <w:noProof/>
                <w:lang w:val="en-US"/>
              </w:rPr>
              <w:t>Confli</w:t>
            </w:r>
            <w:r w:rsidR="007300A0" w:rsidRPr="007C2D8B">
              <w:rPr>
                <w:noProof/>
                <w:lang w:val="en-US"/>
              </w:rPr>
              <w:t>c</w:t>
            </w:r>
            <w:r w:rsidRPr="007C2D8B">
              <w:rPr>
                <w:noProof/>
                <w:lang w:val="en-US"/>
              </w:rPr>
              <w:t>t</w:t>
            </w:r>
            <w:r w:rsidR="007300A0" w:rsidRPr="007C2D8B">
              <w:rPr>
                <w:noProof/>
                <w:lang w:val="en-US"/>
              </w:rPr>
              <w:t xml:space="preserve"> of </w:t>
            </w:r>
            <w:r w:rsidR="00594B2A" w:rsidRPr="007C2D8B">
              <w:rPr>
                <w:noProof/>
                <w:lang w:val="en-US"/>
              </w:rPr>
              <w:t>i</w:t>
            </w:r>
            <w:r w:rsidR="007300A0" w:rsidRPr="007C2D8B">
              <w:rPr>
                <w:noProof/>
                <w:lang w:val="en-US"/>
              </w:rPr>
              <w:t>nterests</w:t>
            </w:r>
          </w:p>
        </w:tc>
        <w:tc>
          <w:tcPr>
            <w:tcW w:w="6692" w:type="dxa"/>
          </w:tcPr>
          <w:p w14:paraId="47DCF7C2" w14:textId="77777777" w:rsidR="00E05749" w:rsidRPr="007C2D8B" w:rsidRDefault="007300A0" w:rsidP="007300A0">
            <w:pPr>
              <w:pStyle w:val="Heading2"/>
              <w:rPr>
                <w:noProof/>
                <w:lang w:val="en-US"/>
              </w:rPr>
            </w:pPr>
            <w:r w:rsidRPr="007C2D8B">
              <w:rPr>
                <w:noProof/>
                <w:lang w:val="en-US"/>
              </w:rPr>
              <w:t>The Consultant shall hold the Client’s interests paramount, without any consideration for future work, and strictly avoid conflict with other assignments or their own corporate interests</w:t>
            </w:r>
            <w:r w:rsidR="00157CF0" w:rsidRPr="007C2D8B">
              <w:rPr>
                <w:noProof/>
                <w:lang w:val="en-US"/>
              </w:rPr>
              <w:t>.</w:t>
            </w:r>
          </w:p>
          <w:p w14:paraId="0319A17A" w14:textId="77777777" w:rsidR="00157CF0" w:rsidRPr="007C2D8B" w:rsidRDefault="007300A0" w:rsidP="007300A0">
            <w:pPr>
              <w:pStyle w:val="Heading2"/>
              <w:rPr>
                <w:noProof/>
                <w:lang w:val="en-US"/>
              </w:rPr>
            </w:pPr>
            <w:r w:rsidRPr="007C2D8B">
              <w:rPr>
                <w:noProof/>
                <w:u w:val="single"/>
                <w:lang w:val="en-US"/>
              </w:rPr>
              <w:t xml:space="preserve">Consultant </w:t>
            </w:r>
            <w:r w:rsidR="00594B2A" w:rsidRPr="007C2D8B">
              <w:rPr>
                <w:noProof/>
                <w:u w:val="single"/>
                <w:lang w:val="en-US"/>
              </w:rPr>
              <w:t>n</w:t>
            </w:r>
            <w:r w:rsidRPr="007C2D8B">
              <w:rPr>
                <w:noProof/>
                <w:u w:val="single"/>
                <w:lang w:val="en-US"/>
              </w:rPr>
              <w:t xml:space="preserve">ot to </w:t>
            </w:r>
            <w:r w:rsidR="00594B2A" w:rsidRPr="007C2D8B">
              <w:rPr>
                <w:noProof/>
                <w:u w:val="single"/>
                <w:lang w:val="en-US"/>
              </w:rPr>
              <w:t>benefit from c</w:t>
            </w:r>
            <w:r w:rsidRPr="007C2D8B">
              <w:rPr>
                <w:noProof/>
                <w:u w:val="single"/>
                <w:lang w:val="en-US"/>
              </w:rPr>
              <w:t xml:space="preserve">ommissions, </w:t>
            </w:r>
            <w:r w:rsidR="00594B2A" w:rsidRPr="007C2D8B">
              <w:rPr>
                <w:noProof/>
                <w:u w:val="single"/>
                <w:lang w:val="en-US"/>
              </w:rPr>
              <w:t>d</w:t>
            </w:r>
            <w:r w:rsidRPr="007C2D8B">
              <w:rPr>
                <w:noProof/>
                <w:u w:val="single"/>
                <w:lang w:val="en-US"/>
              </w:rPr>
              <w:t>iscounts, etc.</w:t>
            </w:r>
            <w:r w:rsidR="00157CF0" w:rsidRPr="007C2D8B">
              <w:rPr>
                <w:noProof/>
                <w:lang w:val="en-US"/>
              </w:rPr>
              <w:t>:</w:t>
            </w:r>
          </w:p>
          <w:p w14:paraId="09546A30" w14:textId="77777777" w:rsidR="00717F15" w:rsidRPr="007C2D8B" w:rsidRDefault="007300A0" w:rsidP="007300A0">
            <w:pPr>
              <w:pStyle w:val="Heading3"/>
              <w:ind w:left="1310" w:hanging="709"/>
              <w:rPr>
                <w:noProof/>
                <w:lang w:val="en-US"/>
              </w:rPr>
            </w:pPr>
            <w:r w:rsidRPr="007C2D8B">
              <w:rPr>
                <w:noProof/>
                <w:lang w:val="en-US"/>
              </w:rPr>
              <w:t>The payment of the Consultant pursuant to GCC F (Clauses GCC 41 through 46) shall constitute the Consultant’s only payment in connection with th</w:t>
            </w:r>
            <w:r w:rsidR="00052C4F" w:rsidRPr="007C2D8B">
              <w:rPr>
                <w:noProof/>
                <w:lang w:val="en-US"/>
              </w:rPr>
              <w:t>e</w:t>
            </w:r>
            <w:r w:rsidRPr="007C2D8B">
              <w:rPr>
                <w:noProof/>
                <w:lang w:val="en-US"/>
              </w:rPr>
              <w:t xml:space="preserve"> Contract and, subject to Sub-Clause GCC 21.1.3, the Consultant shall not accept for its own benefit any trade commission, discount or similar payment in connection with activities pursuant to th</w:t>
            </w:r>
            <w:r w:rsidR="00052C4F" w:rsidRPr="007C2D8B">
              <w:rPr>
                <w:noProof/>
                <w:lang w:val="en-US"/>
              </w:rPr>
              <w:t>e</w:t>
            </w:r>
            <w:r w:rsidRPr="007C2D8B">
              <w:rPr>
                <w:noProof/>
                <w:lang w:val="en-US"/>
              </w:rPr>
              <w:t xml:space="preserve"> Contract or in the discharge of its obligations hereunder, and the Consultant shall use its best efforts to ensure that any Subconsultants, as well as Experts and agents of either of them, similarly shall not receive any such additional payment</w:t>
            </w:r>
            <w:r w:rsidR="00157CF0" w:rsidRPr="007C2D8B">
              <w:rPr>
                <w:noProof/>
                <w:lang w:val="en-US"/>
              </w:rPr>
              <w:t>.</w:t>
            </w:r>
          </w:p>
          <w:p w14:paraId="067A7502" w14:textId="77777777" w:rsidR="00157CF0" w:rsidRPr="007C2D8B" w:rsidRDefault="007300A0" w:rsidP="007300A0">
            <w:pPr>
              <w:pStyle w:val="Heading3"/>
              <w:ind w:left="1310" w:hanging="709"/>
              <w:rPr>
                <w:noProof/>
                <w:lang w:val="en-US"/>
              </w:rPr>
            </w:pPr>
            <w:r w:rsidRPr="007C2D8B">
              <w:rPr>
                <w:noProof/>
                <w:lang w:val="en-US"/>
              </w:rPr>
              <w:t>Furthermore, if the Consultant, as part of the Services, has the responsibility of advising the Client on the procurement of goods, works, plants, consulting services or non-consulting services, the Consultant shall comply with the Client’s applicable regulations, and shall at all times exercise such responsibility in the best interest of the Client. Any discounts or commissions obtained by the Consultant in the exercise of such procurement responsibility shall be for the account of the Client</w:t>
            </w:r>
            <w:r w:rsidR="00157CF0" w:rsidRPr="007C2D8B">
              <w:rPr>
                <w:noProof/>
                <w:lang w:val="en-US"/>
              </w:rPr>
              <w:t>.</w:t>
            </w:r>
          </w:p>
          <w:p w14:paraId="22E76F5D" w14:textId="77777777" w:rsidR="00157CF0" w:rsidRPr="007C2D8B" w:rsidRDefault="007300A0" w:rsidP="007300A0">
            <w:pPr>
              <w:pStyle w:val="Heading2"/>
              <w:rPr>
                <w:noProof/>
                <w:lang w:val="en-US"/>
              </w:rPr>
            </w:pPr>
            <w:r w:rsidRPr="007C2D8B">
              <w:rPr>
                <w:noProof/>
                <w:u w:val="single"/>
                <w:lang w:val="en-US"/>
              </w:rPr>
              <w:t xml:space="preserve">Consultant and </w:t>
            </w:r>
            <w:r w:rsidR="00083EB7" w:rsidRPr="007C2D8B">
              <w:rPr>
                <w:noProof/>
                <w:u w:val="single"/>
                <w:lang w:val="en-US"/>
              </w:rPr>
              <w:t>a</w:t>
            </w:r>
            <w:r w:rsidRPr="007C2D8B">
              <w:rPr>
                <w:noProof/>
                <w:u w:val="single"/>
                <w:lang w:val="en-US"/>
              </w:rPr>
              <w:t xml:space="preserve">ffiliates </w:t>
            </w:r>
            <w:r w:rsidR="00083EB7" w:rsidRPr="007C2D8B">
              <w:rPr>
                <w:noProof/>
                <w:u w:val="single"/>
                <w:lang w:val="en-US"/>
              </w:rPr>
              <w:t>n</w:t>
            </w:r>
            <w:r w:rsidRPr="007C2D8B">
              <w:rPr>
                <w:noProof/>
                <w:u w:val="single"/>
                <w:lang w:val="en-US"/>
              </w:rPr>
              <w:t xml:space="preserve">ot to </w:t>
            </w:r>
            <w:r w:rsidR="00083EB7" w:rsidRPr="007C2D8B">
              <w:rPr>
                <w:noProof/>
                <w:u w:val="single"/>
                <w:lang w:val="en-US"/>
              </w:rPr>
              <w:t>e</w:t>
            </w:r>
            <w:r w:rsidRPr="007C2D8B">
              <w:rPr>
                <w:noProof/>
                <w:u w:val="single"/>
                <w:lang w:val="en-US"/>
              </w:rPr>
              <w:t xml:space="preserve">ngage in </w:t>
            </w:r>
            <w:r w:rsidR="00083EB7" w:rsidRPr="007C2D8B">
              <w:rPr>
                <w:noProof/>
                <w:u w:val="single"/>
                <w:lang w:val="en-US"/>
              </w:rPr>
              <w:t>c</w:t>
            </w:r>
            <w:r w:rsidRPr="007C2D8B">
              <w:rPr>
                <w:noProof/>
                <w:u w:val="single"/>
                <w:lang w:val="en-US"/>
              </w:rPr>
              <w:t xml:space="preserve">ertain </w:t>
            </w:r>
            <w:r w:rsidR="00083EB7" w:rsidRPr="007C2D8B">
              <w:rPr>
                <w:noProof/>
                <w:u w:val="single"/>
                <w:lang w:val="en-US"/>
              </w:rPr>
              <w:t>a</w:t>
            </w:r>
            <w:r w:rsidRPr="007C2D8B">
              <w:rPr>
                <w:noProof/>
                <w:u w:val="single"/>
                <w:lang w:val="en-US"/>
              </w:rPr>
              <w:t>ctivities</w:t>
            </w:r>
            <w:r w:rsidR="00157CF0" w:rsidRPr="007C2D8B">
              <w:rPr>
                <w:noProof/>
                <w:lang w:val="en-US"/>
              </w:rPr>
              <w:t>:</w:t>
            </w:r>
          </w:p>
          <w:p w14:paraId="23A7FC5C" w14:textId="77777777" w:rsidR="00346E13" w:rsidRPr="007C2D8B" w:rsidRDefault="00BA52B9" w:rsidP="00157CF0">
            <w:pPr>
              <w:ind w:left="576"/>
              <w:rPr>
                <w:noProof/>
                <w:lang w:val="en-US"/>
              </w:rPr>
            </w:pPr>
            <w:r w:rsidRPr="007C2D8B">
              <w:rPr>
                <w:noProof/>
                <w:lang w:val="en-US"/>
              </w:rPr>
              <w:t xml:space="preserve">Unless otherwise indicated in the </w:t>
            </w:r>
            <w:r w:rsidRPr="007C2D8B">
              <w:rPr>
                <w:b/>
                <w:noProof/>
                <w:lang w:val="en-US"/>
              </w:rPr>
              <w:t>SCC</w:t>
            </w:r>
            <w:r w:rsidRPr="007C2D8B">
              <w:rPr>
                <w:noProof/>
                <w:lang w:val="en-US"/>
              </w:rPr>
              <w:t>, a</w:t>
            </w:r>
            <w:r w:rsidR="00346E13" w:rsidRPr="007C2D8B">
              <w:rPr>
                <w:noProof/>
                <w:lang w:val="en-US"/>
              </w:rPr>
              <w:t xml:space="preserve"> firm that has been engaged by the Client to provide goods, works, or non-consulting services for a project, or any of its Affiliates, shall be disqualified from providing consulting services resulting from or directly related to those goods, wo</w:t>
            </w:r>
            <w:r w:rsidR="00F90A7D" w:rsidRPr="007C2D8B">
              <w:rPr>
                <w:noProof/>
                <w:lang w:val="en-US"/>
              </w:rPr>
              <w:t>rks, or non-consulting services</w:t>
            </w:r>
            <w:r w:rsidRPr="007C2D8B">
              <w:rPr>
                <w:noProof/>
                <w:lang w:val="en-US"/>
              </w:rPr>
              <w:t>.</w:t>
            </w:r>
          </w:p>
          <w:p w14:paraId="7E89237E" w14:textId="77777777" w:rsidR="00157CF0" w:rsidRPr="007C2D8B" w:rsidRDefault="007300A0" w:rsidP="007300A0">
            <w:pPr>
              <w:pStyle w:val="Heading2"/>
              <w:rPr>
                <w:noProof/>
                <w:lang w:val="en-US"/>
              </w:rPr>
            </w:pPr>
            <w:r w:rsidRPr="007C2D8B">
              <w:rPr>
                <w:noProof/>
                <w:u w:val="single"/>
                <w:lang w:val="en-US"/>
              </w:rPr>
              <w:t xml:space="preserve">Prohibition of </w:t>
            </w:r>
            <w:r w:rsidR="00083EB7" w:rsidRPr="007C2D8B">
              <w:rPr>
                <w:noProof/>
                <w:u w:val="single"/>
                <w:lang w:val="en-US"/>
              </w:rPr>
              <w:t>c</w:t>
            </w:r>
            <w:r w:rsidRPr="007C2D8B">
              <w:rPr>
                <w:noProof/>
                <w:u w:val="single"/>
                <w:lang w:val="en-US"/>
              </w:rPr>
              <w:t xml:space="preserve">onflicting </w:t>
            </w:r>
            <w:r w:rsidR="00083EB7" w:rsidRPr="007C2D8B">
              <w:rPr>
                <w:noProof/>
                <w:u w:val="single"/>
                <w:lang w:val="en-US"/>
              </w:rPr>
              <w:t>a</w:t>
            </w:r>
            <w:r w:rsidRPr="007C2D8B">
              <w:rPr>
                <w:noProof/>
                <w:u w:val="single"/>
                <w:lang w:val="en-US"/>
              </w:rPr>
              <w:t>ctivities</w:t>
            </w:r>
            <w:r w:rsidR="0071305D" w:rsidRPr="007C2D8B">
              <w:rPr>
                <w:noProof/>
                <w:lang w:val="en-US"/>
              </w:rPr>
              <w:t>:</w:t>
            </w:r>
          </w:p>
          <w:p w14:paraId="6E23A350" w14:textId="77777777" w:rsidR="0071305D" w:rsidRPr="007C2D8B" w:rsidRDefault="007300A0" w:rsidP="0071305D">
            <w:pPr>
              <w:ind w:left="576"/>
              <w:rPr>
                <w:noProof/>
                <w:lang w:val="en-US"/>
              </w:rPr>
            </w:pPr>
            <w:r w:rsidRPr="007C2D8B">
              <w:rPr>
                <w:noProof/>
                <w:lang w:val="en-US"/>
              </w:rPr>
              <w:t>The Consultant shall not engage, and shall cause its Experts as well as its Subconsultants not to engage, either directly or indirectly, in any business or professional activities that would conflict with the activ</w:t>
            </w:r>
            <w:r w:rsidR="00052C4F" w:rsidRPr="007C2D8B">
              <w:rPr>
                <w:noProof/>
                <w:lang w:val="en-US"/>
              </w:rPr>
              <w:t>ities assigned to them under the</w:t>
            </w:r>
            <w:r w:rsidRPr="007C2D8B">
              <w:rPr>
                <w:noProof/>
                <w:lang w:val="en-US"/>
              </w:rPr>
              <w:t xml:space="preserve"> Contract</w:t>
            </w:r>
            <w:r w:rsidR="0071305D" w:rsidRPr="007C2D8B">
              <w:rPr>
                <w:noProof/>
                <w:lang w:val="en-US"/>
              </w:rPr>
              <w:t>.</w:t>
            </w:r>
          </w:p>
          <w:p w14:paraId="683D2EB8" w14:textId="77777777" w:rsidR="0071305D" w:rsidRPr="007C2D8B" w:rsidRDefault="007300A0" w:rsidP="007300A0">
            <w:pPr>
              <w:pStyle w:val="Heading2"/>
              <w:rPr>
                <w:noProof/>
                <w:lang w:val="en-US"/>
              </w:rPr>
            </w:pPr>
            <w:r w:rsidRPr="007C2D8B">
              <w:rPr>
                <w:noProof/>
                <w:u w:val="single"/>
                <w:lang w:val="en-US"/>
              </w:rPr>
              <w:t xml:space="preserve">Strict </w:t>
            </w:r>
            <w:r w:rsidR="00083EB7" w:rsidRPr="007C2D8B">
              <w:rPr>
                <w:noProof/>
                <w:u w:val="single"/>
                <w:lang w:val="en-US"/>
              </w:rPr>
              <w:t>duty to d</w:t>
            </w:r>
            <w:r w:rsidRPr="007C2D8B">
              <w:rPr>
                <w:noProof/>
                <w:u w:val="single"/>
                <w:lang w:val="en-US"/>
              </w:rPr>
              <w:t xml:space="preserve">isclose </w:t>
            </w:r>
            <w:r w:rsidR="00083EB7" w:rsidRPr="007C2D8B">
              <w:rPr>
                <w:noProof/>
                <w:u w:val="single"/>
                <w:lang w:val="en-US"/>
              </w:rPr>
              <w:t>c</w:t>
            </w:r>
            <w:r w:rsidRPr="007C2D8B">
              <w:rPr>
                <w:noProof/>
                <w:u w:val="single"/>
                <w:lang w:val="en-US"/>
              </w:rPr>
              <w:t xml:space="preserve">onflicting </w:t>
            </w:r>
            <w:r w:rsidR="00083EB7" w:rsidRPr="007C2D8B">
              <w:rPr>
                <w:noProof/>
                <w:u w:val="single"/>
                <w:lang w:val="en-US"/>
              </w:rPr>
              <w:t>a</w:t>
            </w:r>
            <w:r w:rsidRPr="007C2D8B">
              <w:rPr>
                <w:noProof/>
                <w:u w:val="single"/>
                <w:lang w:val="en-US"/>
              </w:rPr>
              <w:t>ctivities</w:t>
            </w:r>
            <w:r w:rsidR="0071305D" w:rsidRPr="007C2D8B">
              <w:rPr>
                <w:noProof/>
                <w:lang w:val="en-US"/>
              </w:rPr>
              <w:t>:</w:t>
            </w:r>
          </w:p>
          <w:p w14:paraId="0E363006" w14:textId="77777777" w:rsidR="0071305D" w:rsidRPr="007C2D8B" w:rsidRDefault="007300A0" w:rsidP="0071305D">
            <w:pPr>
              <w:ind w:left="576"/>
              <w:rPr>
                <w:noProof/>
                <w:lang w:val="en-US"/>
              </w:rPr>
            </w:pPr>
            <w:r w:rsidRPr="007C2D8B">
              <w:rPr>
                <w:noProof/>
                <w:lang w:val="en-US"/>
              </w:rPr>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such situations may lead to the termination of its Contract</w:t>
            </w:r>
            <w:r w:rsidR="0071305D" w:rsidRPr="007C2D8B">
              <w:rPr>
                <w:noProof/>
                <w:lang w:val="en-US"/>
              </w:rPr>
              <w:t>.</w:t>
            </w:r>
          </w:p>
        </w:tc>
      </w:tr>
      <w:tr w:rsidR="00927289" w:rsidRPr="007F6C45" w14:paraId="33B0C867" w14:textId="77777777" w:rsidTr="00EA4B83">
        <w:tc>
          <w:tcPr>
            <w:tcW w:w="2518" w:type="dxa"/>
          </w:tcPr>
          <w:p w14:paraId="6E779BD0" w14:textId="77777777" w:rsidR="00717F15" w:rsidRPr="007C2D8B" w:rsidRDefault="000B288D" w:rsidP="00E05749">
            <w:pPr>
              <w:pStyle w:val="Heading1"/>
              <w:jc w:val="left"/>
              <w:rPr>
                <w:noProof/>
                <w:lang w:val="en-US"/>
              </w:rPr>
            </w:pPr>
            <w:r w:rsidRPr="007C2D8B">
              <w:rPr>
                <w:noProof/>
                <w:lang w:val="en-US"/>
              </w:rPr>
              <w:t>Confidentiality</w:t>
            </w:r>
          </w:p>
        </w:tc>
        <w:tc>
          <w:tcPr>
            <w:tcW w:w="6692" w:type="dxa"/>
          </w:tcPr>
          <w:p w14:paraId="7DA1651B" w14:textId="77777777" w:rsidR="00717F15" w:rsidRPr="007C2D8B" w:rsidRDefault="000B288D" w:rsidP="000B288D">
            <w:pPr>
              <w:pStyle w:val="Heading2"/>
              <w:rPr>
                <w:noProof/>
                <w:lang w:val="en-US"/>
              </w:rPr>
            </w:pPr>
            <w:r w:rsidRPr="007C2D8B">
              <w:rPr>
                <w:noProof/>
                <w:lang w:val="en-US"/>
              </w:rPr>
              <w:t>Except with the prior written approval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r w:rsidR="0071305D" w:rsidRPr="007C2D8B">
              <w:rPr>
                <w:noProof/>
                <w:lang w:val="en-US"/>
              </w:rPr>
              <w:t>.</w:t>
            </w:r>
          </w:p>
        </w:tc>
      </w:tr>
      <w:tr w:rsidR="00927289" w:rsidRPr="007F6C45" w14:paraId="3D5A4D5F" w14:textId="77777777" w:rsidTr="00EA4B83">
        <w:tc>
          <w:tcPr>
            <w:tcW w:w="2518" w:type="dxa"/>
          </w:tcPr>
          <w:p w14:paraId="2004DA2E" w14:textId="77777777" w:rsidR="00717F15" w:rsidRPr="007C2D8B" w:rsidRDefault="000B288D" w:rsidP="0071305D">
            <w:pPr>
              <w:pStyle w:val="Heading1"/>
              <w:jc w:val="left"/>
              <w:rPr>
                <w:noProof/>
                <w:lang w:val="en-US"/>
              </w:rPr>
            </w:pPr>
            <w:r w:rsidRPr="007C2D8B">
              <w:rPr>
                <w:noProof/>
                <w:lang w:val="en-US"/>
              </w:rPr>
              <w:t xml:space="preserve">Liability of the </w:t>
            </w:r>
            <w:r w:rsidR="0071305D" w:rsidRPr="007C2D8B">
              <w:rPr>
                <w:noProof/>
                <w:lang w:val="en-US"/>
              </w:rPr>
              <w:t>Consultant</w:t>
            </w:r>
          </w:p>
        </w:tc>
        <w:tc>
          <w:tcPr>
            <w:tcW w:w="6692" w:type="dxa"/>
          </w:tcPr>
          <w:p w14:paraId="7532EA7A" w14:textId="77777777" w:rsidR="00717F15" w:rsidRPr="007C2D8B" w:rsidRDefault="000B288D" w:rsidP="000B288D">
            <w:pPr>
              <w:pStyle w:val="Heading2"/>
              <w:rPr>
                <w:noProof/>
                <w:lang w:val="en-US"/>
              </w:rPr>
            </w:pPr>
            <w:r w:rsidRPr="007C2D8B">
              <w:rPr>
                <w:noProof/>
                <w:lang w:val="en-US"/>
              </w:rPr>
              <w:t xml:space="preserve">Subject to additional provisions, if any, set forth in the </w:t>
            </w:r>
            <w:r w:rsidRPr="007C2D8B">
              <w:rPr>
                <w:b/>
                <w:noProof/>
                <w:lang w:val="en-US"/>
              </w:rPr>
              <w:t>SCC</w:t>
            </w:r>
            <w:r w:rsidRPr="007C2D8B">
              <w:rPr>
                <w:noProof/>
                <w:lang w:val="en-US"/>
              </w:rPr>
              <w:t xml:space="preserve">, the Consultant’s </w:t>
            </w:r>
            <w:r w:rsidR="00052C4F" w:rsidRPr="007C2D8B">
              <w:rPr>
                <w:noProof/>
                <w:lang w:val="en-US"/>
              </w:rPr>
              <w:t>liability under the</w:t>
            </w:r>
            <w:r w:rsidRPr="007C2D8B">
              <w:rPr>
                <w:noProof/>
                <w:lang w:val="en-US"/>
              </w:rPr>
              <w:t xml:space="preserve"> Contract shall be as determined under the Applicable law</w:t>
            </w:r>
            <w:r w:rsidR="0071305D" w:rsidRPr="007C2D8B">
              <w:rPr>
                <w:noProof/>
                <w:lang w:val="en-US"/>
              </w:rPr>
              <w:t>.</w:t>
            </w:r>
          </w:p>
        </w:tc>
      </w:tr>
      <w:tr w:rsidR="00927289" w:rsidRPr="007F6C45" w14:paraId="3335B1D0" w14:textId="77777777" w:rsidTr="00EA4B83">
        <w:tc>
          <w:tcPr>
            <w:tcW w:w="2518" w:type="dxa"/>
          </w:tcPr>
          <w:p w14:paraId="4C570383" w14:textId="77777777" w:rsidR="00717F15" w:rsidRPr="007C2D8B" w:rsidRDefault="000B288D" w:rsidP="00594B2A">
            <w:pPr>
              <w:pStyle w:val="Heading1"/>
              <w:jc w:val="left"/>
              <w:rPr>
                <w:noProof/>
                <w:lang w:val="en-US"/>
              </w:rPr>
            </w:pPr>
            <w:r w:rsidRPr="007C2D8B">
              <w:rPr>
                <w:noProof/>
                <w:lang w:val="en-US"/>
              </w:rPr>
              <w:t xml:space="preserve">Insurance to be </w:t>
            </w:r>
            <w:r w:rsidR="00594B2A" w:rsidRPr="007C2D8B">
              <w:rPr>
                <w:noProof/>
                <w:lang w:val="en-US"/>
              </w:rPr>
              <w:t>t</w:t>
            </w:r>
            <w:r w:rsidRPr="007C2D8B">
              <w:rPr>
                <w:noProof/>
                <w:lang w:val="en-US"/>
              </w:rPr>
              <w:t>aken out by the Consultant</w:t>
            </w:r>
          </w:p>
        </w:tc>
        <w:tc>
          <w:tcPr>
            <w:tcW w:w="6692" w:type="dxa"/>
          </w:tcPr>
          <w:p w14:paraId="412E95CD" w14:textId="77777777" w:rsidR="00717F15" w:rsidRPr="007C2D8B" w:rsidRDefault="000B288D" w:rsidP="000B288D">
            <w:pPr>
              <w:pStyle w:val="Heading2"/>
              <w:rPr>
                <w:noProof/>
                <w:lang w:val="en-US"/>
              </w:rPr>
            </w:pPr>
            <w:r w:rsidRPr="007C2D8B">
              <w:rPr>
                <w:noProof/>
                <w:lang w:val="en-US"/>
              </w:rPr>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7C2D8B">
              <w:rPr>
                <w:b/>
                <w:noProof/>
                <w:lang w:val="en-US"/>
              </w:rPr>
              <w:t>SCC</w:t>
            </w:r>
            <w:r w:rsidRPr="007C2D8B">
              <w:rPr>
                <w:noProof/>
                <w:lang w:val="en-US"/>
              </w:rPr>
              <w:t>,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r w:rsidR="0071305D" w:rsidRPr="007C2D8B">
              <w:rPr>
                <w:noProof/>
                <w:lang w:val="en-US"/>
              </w:rPr>
              <w:t>.</w:t>
            </w:r>
          </w:p>
        </w:tc>
      </w:tr>
      <w:tr w:rsidR="00927289" w:rsidRPr="007F6C45" w14:paraId="17C00FA2" w14:textId="77777777" w:rsidTr="00EA4B83">
        <w:tc>
          <w:tcPr>
            <w:tcW w:w="2518" w:type="dxa"/>
          </w:tcPr>
          <w:p w14:paraId="2DF35853" w14:textId="77777777" w:rsidR="00717F15" w:rsidRPr="007C2D8B" w:rsidRDefault="000B288D" w:rsidP="00083EB7">
            <w:pPr>
              <w:pStyle w:val="Heading1"/>
              <w:jc w:val="left"/>
              <w:rPr>
                <w:noProof/>
                <w:lang w:val="en-US"/>
              </w:rPr>
            </w:pPr>
            <w:r w:rsidRPr="007C2D8B">
              <w:rPr>
                <w:noProof/>
                <w:lang w:val="en-US"/>
              </w:rPr>
              <w:t xml:space="preserve">Accounting, </w:t>
            </w:r>
            <w:r w:rsidR="00083EB7" w:rsidRPr="007C2D8B">
              <w:rPr>
                <w:noProof/>
                <w:lang w:val="en-US"/>
              </w:rPr>
              <w:t>i</w:t>
            </w:r>
            <w:r w:rsidRPr="007C2D8B">
              <w:rPr>
                <w:noProof/>
                <w:lang w:val="en-US"/>
              </w:rPr>
              <w:t xml:space="preserve">nspection and </w:t>
            </w:r>
            <w:r w:rsidR="00083EB7" w:rsidRPr="007C2D8B">
              <w:rPr>
                <w:noProof/>
                <w:lang w:val="en-US"/>
              </w:rPr>
              <w:t>a</w:t>
            </w:r>
            <w:r w:rsidRPr="007C2D8B">
              <w:rPr>
                <w:noProof/>
                <w:lang w:val="en-US"/>
              </w:rPr>
              <w:t>uditing</w:t>
            </w:r>
          </w:p>
        </w:tc>
        <w:tc>
          <w:tcPr>
            <w:tcW w:w="6692" w:type="dxa"/>
          </w:tcPr>
          <w:p w14:paraId="6B9020DF" w14:textId="77777777" w:rsidR="004F4023" w:rsidRPr="007C2D8B" w:rsidRDefault="000B288D" w:rsidP="000B288D">
            <w:pPr>
              <w:pStyle w:val="Heading2"/>
              <w:rPr>
                <w:noProof/>
                <w:lang w:val="en-US"/>
              </w:rPr>
            </w:pPr>
            <w:r w:rsidRPr="007C2D8B">
              <w:rPr>
                <w:noProof/>
                <w:lang w:val="en-US"/>
              </w:rPr>
              <w:t>The Consultant shall keep, and shall make all reasonable e</w:t>
            </w:r>
            <w:r w:rsidR="00D06C8A" w:rsidRPr="007C2D8B">
              <w:rPr>
                <w:noProof/>
                <w:lang w:val="en-US"/>
              </w:rPr>
              <w:t>fforts to cause its Sub</w:t>
            </w:r>
            <w:r w:rsidRPr="007C2D8B">
              <w:rPr>
                <w:noProof/>
                <w:lang w:val="en-US"/>
              </w:rPr>
              <w:t>consultants to keep, accurate and systematic accounts and records in respect of the Services in such form and detail as will clearly identify relevant time changes and costs</w:t>
            </w:r>
            <w:r w:rsidR="0071305D" w:rsidRPr="007C2D8B">
              <w:rPr>
                <w:noProof/>
                <w:lang w:val="en-US"/>
              </w:rPr>
              <w:t>.</w:t>
            </w:r>
          </w:p>
          <w:p w14:paraId="1349F81C" w14:textId="77777777" w:rsidR="00717F15" w:rsidRPr="007C2D8B" w:rsidRDefault="000B288D" w:rsidP="0044490F">
            <w:pPr>
              <w:pStyle w:val="Heading2"/>
              <w:rPr>
                <w:noProof/>
                <w:lang w:val="en-US"/>
              </w:rPr>
            </w:pPr>
            <w:r w:rsidRPr="007C2D8B">
              <w:rPr>
                <w:noProof/>
                <w:lang w:val="en-US"/>
              </w:rPr>
              <w:t>The Consultant shall</w:t>
            </w:r>
            <w:r w:rsidR="00D06C8A" w:rsidRPr="007C2D8B">
              <w:rPr>
                <w:noProof/>
                <w:lang w:val="en-US"/>
              </w:rPr>
              <w:t xml:space="preserve"> permit and shall cause its Sub</w:t>
            </w:r>
            <w:r w:rsidRPr="007C2D8B">
              <w:rPr>
                <w:noProof/>
                <w:lang w:val="en-US"/>
              </w:rPr>
              <w:t xml:space="preserve">consultants to permit, AFD and/or persons appointed by AFD to inspect the Site and/or all accounts and records relating to the performance of the Contract and the submission of the Proposal to provide the Services, and to have such accounts and records audited by auditors appointed by AFD if requested by AFD. The Consultant’s attention is drawn to Clause GCC 10 which provides, inter alia, that acts intended to materially impede the exercise of AFD’s inspection and audit rights provided for under this Sub-Clause GCC 25.2 constitute a prohibited practice subject to </w:t>
            </w:r>
            <w:r w:rsidR="000B7217" w:rsidRPr="007C2D8B">
              <w:rPr>
                <w:noProof/>
                <w:lang w:val="en-US"/>
              </w:rPr>
              <w:t>C</w:t>
            </w:r>
            <w:r w:rsidRPr="007C2D8B">
              <w:rPr>
                <w:noProof/>
                <w:lang w:val="en-US"/>
              </w:rPr>
              <w:t>ontract termination</w:t>
            </w:r>
            <w:r w:rsidR="0071305D" w:rsidRPr="007C2D8B">
              <w:rPr>
                <w:noProof/>
                <w:lang w:val="en-US"/>
              </w:rPr>
              <w:t>.</w:t>
            </w:r>
          </w:p>
        </w:tc>
      </w:tr>
      <w:tr w:rsidR="00927289" w:rsidRPr="007F6C45" w14:paraId="3A741082" w14:textId="77777777" w:rsidTr="00EA4B83">
        <w:tc>
          <w:tcPr>
            <w:tcW w:w="2518" w:type="dxa"/>
          </w:tcPr>
          <w:p w14:paraId="3E247BF0" w14:textId="77777777" w:rsidR="00717F15" w:rsidRPr="007C2D8B" w:rsidRDefault="000B288D" w:rsidP="00083EB7">
            <w:pPr>
              <w:pStyle w:val="Heading1"/>
              <w:rPr>
                <w:noProof/>
                <w:lang w:val="en-US"/>
              </w:rPr>
            </w:pPr>
            <w:r w:rsidRPr="007C2D8B">
              <w:rPr>
                <w:noProof/>
                <w:lang w:val="en-US"/>
              </w:rPr>
              <w:t xml:space="preserve">Reporting </w:t>
            </w:r>
            <w:r w:rsidR="00083EB7" w:rsidRPr="007C2D8B">
              <w:rPr>
                <w:noProof/>
                <w:lang w:val="en-US"/>
              </w:rPr>
              <w:t>o</w:t>
            </w:r>
            <w:r w:rsidRPr="007C2D8B">
              <w:rPr>
                <w:noProof/>
                <w:lang w:val="en-US"/>
              </w:rPr>
              <w:t>bligations</w:t>
            </w:r>
          </w:p>
        </w:tc>
        <w:tc>
          <w:tcPr>
            <w:tcW w:w="6692" w:type="dxa"/>
          </w:tcPr>
          <w:p w14:paraId="18B387F9" w14:textId="77777777" w:rsidR="00717F15" w:rsidRPr="007C2D8B" w:rsidRDefault="000B288D" w:rsidP="000B288D">
            <w:pPr>
              <w:pStyle w:val="Heading2"/>
              <w:rPr>
                <w:noProof/>
                <w:lang w:val="en-US"/>
              </w:rPr>
            </w:pPr>
            <w:r w:rsidRPr="007C2D8B">
              <w:rPr>
                <w:noProof/>
                <w:lang w:val="en-US"/>
              </w:rPr>
              <w:t xml:space="preserve">The Consultant shall submit to the Client the reports and documents specified in </w:t>
            </w:r>
            <w:r w:rsidRPr="007C2D8B">
              <w:rPr>
                <w:b/>
                <w:noProof/>
                <w:lang w:val="en-US"/>
              </w:rPr>
              <w:t>Appendix A</w:t>
            </w:r>
            <w:r w:rsidRPr="007C2D8B">
              <w:rPr>
                <w:noProof/>
                <w:lang w:val="en-US"/>
              </w:rPr>
              <w:t>, in the form, in the numbers and within the time periods set forth in the said Appendix</w:t>
            </w:r>
            <w:r w:rsidR="0071305D" w:rsidRPr="007C2D8B">
              <w:rPr>
                <w:noProof/>
                <w:lang w:val="en-US"/>
              </w:rPr>
              <w:t>.</w:t>
            </w:r>
          </w:p>
        </w:tc>
      </w:tr>
      <w:tr w:rsidR="00927289" w:rsidRPr="007F6C45" w14:paraId="53A85391" w14:textId="77777777" w:rsidTr="00EA4B83">
        <w:tc>
          <w:tcPr>
            <w:tcW w:w="2518" w:type="dxa"/>
          </w:tcPr>
          <w:p w14:paraId="11AA15C9" w14:textId="77777777" w:rsidR="00717F15" w:rsidRPr="007C2D8B" w:rsidRDefault="000B288D" w:rsidP="000B7217">
            <w:pPr>
              <w:pStyle w:val="Heading1"/>
              <w:jc w:val="left"/>
              <w:rPr>
                <w:noProof/>
                <w:lang w:val="en-US"/>
              </w:rPr>
            </w:pPr>
            <w:r w:rsidRPr="007C2D8B">
              <w:rPr>
                <w:noProof/>
                <w:lang w:val="en-US"/>
              </w:rPr>
              <w:t xml:space="preserve">Proprietary </w:t>
            </w:r>
            <w:r w:rsidR="000B7217" w:rsidRPr="007C2D8B">
              <w:rPr>
                <w:noProof/>
                <w:lang w:val="en-US"/>
              </w:rPr>
              <w:t>r</w:t>
            </w:r>
            <w:r w:rsidRPr="007C2D8B">
              <w:rPr>
                <w:noProof/>
                <w:lang w:val="en-US"/>
              </w:rPr>
              <w:t xml:space="preserve">ights of the Client in </w:t>
            </w:r>
            <w:r w:rsidR="000B7217" w:rsidRPr="007C2D8B">
              <w:rPr>
                <w:noProof/>
                <w:lang w:val="en-US"/>
              </w:rPr>
              <w:t>r</w:t>
            </w:r>
            <w:r w:rsidRPr="007C2D8B">
              <w:rPr>
                <w:noProof/>
                <w:lang w:val="en-US"/>
              </w:rPr>
              <w:t xml:space="preserve">eports and </w:t>
            </w:r>
            <w:r w:rsidR="000B7217" w:rsidRPr="007C2D8B">
              <w:rPr>
                <w:noProof/>
                <w:lang w:val="en-US"/>
              </w:rPr>
              <w:t>r</w:t>
            </w:r>
            <w:r w:rsidRPr="007C2D8B">
              <w:rPr>
                <w:noProof/>
                <w:lang w:val="en-US"/>
              </w:rPr>
              <w:t>ecords</w:t>
            </w:r>
          </w:p>
        </w:tc>
        <w:tc>
          <w:tcPr>
            <w:tcW w:w="6692" w:type="dxa"/>
          </w:tcPr>
          <w:p w14:paraId="4512693B" w14:textId="77777777" w:rsidR="005537CA" w:rsidRPr="007C2D8B" w:rsidRDefault="000B288D" w:rsidP="000B288D">
            <w:pPr>
              <w:pStyle w:val="Heading2"/>
              <w:rPr>
                <w:noProof/>
                <w:lang w:val="en-US"/>
              </w:rPr>
            </w:pPr>
            <w:r w:rsidRPr="007C2D8B">
              <w:rPr>
                <w:noProof/>
                <w:lang w:val="en-US"/>
              </w:rPr>
              <w:t xml:space="preserve">Unless otherwise indicated in the </w:t>
            </w:r>
            <w:r w:rsidRPr="007C2D8B">
              <w:rPr>
                <w:b/>
                <w:noProof/>
                <w:lang w:val="en-US"/>
              </w:rPr>
              <w:t>SCC</w:t>
            </w:r>
            <w:r w:rsidRPr="007C2D8B">
              <w:rPr>
                <w:noProof/>
                <w:lang w:val="en-US"/>
              </w:rPr>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w:t>
            </w:r>
            <w:r w:rsidR="00052C4F" w:rsidRPr="007C2D8B">
              <w:rPr>
                <w:noProof/>
                <w:lang w:val="en-US"/>
              </w:rPr>
              <w:t>termination or expiration of the</w:t>
            </w:r>
            <w:r w:rsidRPr="007C2D8B">
              <w:rPr>
                <w:noProof/>
                <w:lang w:val="en-US"/>
              </w:rPr>
              <w:t xml:space="preserve"> Contract, deliver all such documents to the Client, together with a detailed inventory thereof. The Consultant may retain a copy of such documents, data and/or software but shall not use the same for purposes unrelated to th</w:t>
            </w:r>
            <w:r w:rsidR="00052C4F" w:rsidRPr="007C2D8B">
              <w:rPr>
                <w:noProof/>
                <w:lang w:val="en-US"/>
              </w:rPr>
              <w:t>e</w:t>
            </w:r>
            <w:r w:rsidRPr="007C2D8B">
              <w:rPr>
                <w:noProof/>
                <w:lang w:val="en-US"/>
              </w:rPr>
              <w:t xml:space="preserve"> Contract without prior written approval of the Client</w:t>
            </w:r>
            <w:r w:rsidR="0071305D" w:rsidRPr="007C2D8B">
              <w:rPr>
                <w:noProof/>
                <w:lang w:val="en-US"/>
              </w:rPr>
              <w:t>.</w:t>
            </w:r>
          </w:p>
          <w:p w14:paraId="6E5BD286" w14:textId="77777777" w:rsidR="00717F15" w:rsidRPr="007C2D8B" w:rsidRDefault="000B288D" w:rsidP="000B288D">
            <w:pPr>
              <w:pStyle w:val="Heading2"/>
              <w:rPr>
                <w:noProof/>
                <w:lang w:val="en-US"/>
              </w:rPr>
            </w:pPr>
            <w:r w:rsidRPr="007C2D8B">
              <w:rPr>
                <w:noProof/>
                <w:lang w:val="en-US"/>
              </w:rPr>
              <w:t xml:space="preserve">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the expenses related to the development of the program(s) concerned. Other restrictions about the future use of these documents and software, if any, shall be specified in the </w:t>
            </w:r>
            <w:r w:rsidRPr="007C2D8B">
              <w:rPr>
                <w:b/>
                <w:noProof/>
                <w:lang w:val="en-US"/>
              </w:rPr>
              <w:t>SCC</w:t>
            </w:r>
            <w:r w:rsidR="0071305D" w:rsidRPr="007C2D8B">
              <w:rPr>
                <w:noProof/>
                <w:lang w:val="en-US"/>
              </w:rPr>
              <w:t>.</w:t>
            </w:r>
          </w:p>
        </w:tc>
      </w:tr>
      <w:tr w:rsidR="00927289" w:rsidRPr="007F6C45" w14:paraId="3F5D6A4E" w14:textId="77777777" w:rsidTr="00EA4B83">
        <w:tc>
          <w:tcPr>
            <w:tcW w:w="2518" w:type="dxa"/>
          </w:tcPr>
          <w:p w14:paraId="7B9AC94C" w14:textId="77777777" w:rsidR="00717F15" w:rsidRPr="007C2D8B" w:rsidRDefault="000B288D" w:rsidP="000B7217">
            <w:pPr>
              <w:pStyle w:val="Heading1"/>
              <w:jc w:val="left"/>
              <w:rPr>
                <w:noProof/>
                <w:lang w:val="en-US"/>
              </w:rPr>
            </w:pPr>
            <w:r w:rsidRPr="007C2D8B">
              <w:rPr>
                <w:noProof/>
                <w:lang w:val="en-US"/>
              </w:rPr>
              <w:t xml:space="preserve">Equipment, </w:t>
            </w:r>
            <w:r w:rsidR="000B7217" w:rsidRPr="007C2D8B">
              <w:rPr>
                <w:noProof/>
                <w:lang w:val="en-US"/>
              </w:rPr>
              <w:t>v</w:t>
            </w:r>
            <w:r w:rsidRPr="007C2D8B">
              <w:rPr>
                <w:noProof/>
                <w:lang w:val="en-US"/>
              </w:rPr>
              <w:t xml:space="preserve">ehicles and </w:t>
            </w:r>
            <w:r w:rsidR="000B7217" w:rsidRPr="007C2D8B">
              <w:rPr>
                <w:noProof/>
                <w:lang w:val="en-US"/>
              </w:rPr>
              <w:t>m</w:t>
            </w:r>
            <w:r w:rsidRPr="007C2D8B">
              <w:rPr>
                <w:noProof/>
                <w:lang w:val="en-US"/>
              </w:rPr>
              <w:t>aterials</w:t>
            </w:r>
          </w:p>
        </w:tc>
        <w:tc>
          <w:tcPr>
            <w:tcW w:w="6692" w:type="dxa"/>
          </w:tcPr>
          <w:p w14:paraId="7C2970D3" w14:textId="77777777" w:rsidR="00717F15" w:rsidRPr="007C2D8B" w:rsidRDefault="00C57B76" w:rsidP="00C57B76">
            <w:pPr>
              <w:pStyle w:val="Heading2"/>
              <w:rPr>
                <w:noProof/>
                <w:lang w:val="en-US"/>
              </w:rPr>
            </w:pPr>
            <w:r w:rsidRPr="007C2D8B">
              <w:rPr>
                <w:noProof/>
                <w:lang w:val="en-US"/>
              </w:rPr>
              <w:t>Equipment, vehicles and materials made available to the Consultant by the Client, or purchased by the Consultant wholly or partly with funds provided by the Client, shall be the property of the Client and shall be marked accordingly. Upon termination or expiration of th</w:t>
            </w:r>
            <w:r w:rsidR="00052C4F" w:rsidRPr="007C2D8B">
              <w:rPr>
                <w:noProof/>
                <w:lang w:val="en-US"/>
              </w:rPr>
              <w:t>e</w:t>
            </w:r>
            <w:r w:rsidRPr="007C2D8B">
              <w:rPr>
                <w:noProof/>
                <w:lang w:val="en-US"/>
              </w:rPr>
              <w:t xml:space="preserve">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r w:rsidR="0071305D" w:rsidRPr="007C2D8B">
              <w:rPr>
                <w:noProof/>
                <w:lang w:val="en-US"/>
              </w:rPr>
              <w:t>.</w:t>
            </w:r>
          </w:p>
          <w:p w14:paraId="5CDA578B" w14:textId="77777777" w:rsidR="005537CA" w:rsidRPr="007C2D8B" w:rsidRDefault="00C57B76" w:rsidP="00C57B76">
            <w:pPr>
              <w:pStyle w:val="Heading2"/>
              <w:rPr>
                <w:noProof/>
                <w:lang w:val="en-US"/>
              </w:rPr>
            </w:pPr>
            <w:r w:rsidRPr="007C2D8B">
              <w:rPr>
                <w:noProof/>
                <w:lang w:val="en-US"/>
              </w:rPr>
              <w:t>Any equipment or materials brought by the Consultant or its Experts into the Client’s country for the use either for the project or personal use shall remain the property of the Consultant or the Experts concerned, as applicable</w:t>
            </w:r>
            <w:r w:rsidR="0071305D" w:rsidRPr="007C2D8B">
              <w:rPr>
                <w:noProof/>
                <w:lang w:val="en-US"/>
              </w:rPr>
              <w:t>.</w:t>
            </w:r>
          </w:p>
        </w:tc>
      </w:tr>
      <w:tr w:rsidR="00927289" w:rsidRPr="007C2D8B" w14:paraId="63679F4A" w14:textId="77777777" w:rsidTr="009A0C8F">
        <w:tc>
          <w:tcPr>
            <w:tcW w:w="9210" w:type="dxa"/>
            <w:gridSpan w:val="2"/>
          </w:tcPr>
          <w:p w14:paraId="7DC40102" w14:textId="77777777" w:rsidR="00611696" w:rsidRPr="007C2D8B" w:rsidRDefault="0071305D" w:rsidP="00C57B76">
            <w:pPr>
              <w:pStyle w:val="HeadingA"/>
              <w:rPr>
                <w:noProof/>
                <w:lang w:val="en-US"/>
              </w:rPr>
            </w:pPr>
            <w:bookmarkStart w:id="61" w:name="_Toc12380089"/>
            <w:r w:rsidRPr="007C2D8B">
              <w:rPr>
                <w:noProof/>
                <w:lang w:val="en-US"/>
              </w:rPr>
              <w:t>Consultant</w:t>
            </w:r>
            <w:r w:rsidR="00C57B76" w:rsidRPr="007C2D8B">
              <w:rPr>
                <w:noProof/>
                <w:lang w:val="en-US"/>
              </w:rPr>
              <w:t>'s Experts and Subconsultants</w:t>
            </w:r>
            <w:bookmarkEnd w:id="61"/>
          </w:p>
        </w:tc>
      </w:tr>
      <w:tr w:rsidR="00927289" w:rsidRPr="007F6C45" w14:paraId="50CAC8FF" w14:textId="77777777" w:rsidTr="00EA4B83">
        <w:tc>
          <w:tcPr>
            <w:tcW w:w="2518" w:type="dxa"/>
          </w:tcPr>
          <w:p w14:paraId="1956B393" w14:textId="77777777" w:rsidR="00196A60" w:rsidRPr="007C2D8B" w:rsidRDefault="00C57B76" w:rsidP="00C57B76">
            <w:pPr>
              <w:pStyle w:val="Heading1"/>
              <w:jc w:val="left"/>
              <w:rPr>
                <w:noProof/>
                <w:lang w:val="en-US"/>
              </w:rPr>
            </w:pPr>
            <w:r w:rsidRPr="007C2D8B">
              <w:rPr>
                <w:noProof/>
                <w:lang w:val="en-US"/>
              </w:rPr>
              <w:t>Description of Key Experts</w:t>
            </w:r>
          </w:p>
        </w:tc>
        <w:tc>
          <w:tcPr>
            <w:tcW w:w="6692" w:type="dxa"/>
          </w:tcPr>
          <w:p w14:paraId="2E33D224" w14:textId="77777777" w:rsidR="00196A60" w:rsidRPr="007C2D8B" w:rsidRDefault="00C57B76" w:rsidP="00C57B76">
            <w:pPr>
              <w:pStyle w:val="Heading2"/>
              <w:rPr>
                <w:noProof/>
                <w:lang w:val="en-US"/>
              </w:rPr>
            </w:pPr>
            <w:r w:rsidRPr="007C2D8B">
              <w:rPr>
                <w:noProof/>
                <w:lang w:val="en-US"/>
              </w:rPr>
              <w:t xml:space="preserve">The title, agreed job description, minimum qualification and time-input estimates to carry out the Services of each of the Consultant’s Key Experts are described in </w:t>
            </w:r>
            <w:r w:rsidRPr="007C2D8B">
              <w:rPr>
                <w:b/>
                <w:noProof/>
                <w:lang w:val="en-US"/>
              </w:rPr>
              <w:t>Appendix B</w:t>
            </w:r>
            <w:r w:rsidR="0071305D" w:rsidRPr="007C2D8B">
              <w:rPr>
                <w:noProof/>
                <w:lang w:val="en-US"/>
              </w:rPr>
              <w:t>.</w:t>
            </w:r>
          </w:p>
          <w:p w14:paraId="15116A59" w14:textId="77777777" w:rsidR="0071305D" w:rsidRPr="007C2D8B" w:rsidRDefault="007E6B13" w:rsidP="007E6B13">
            <w:pPr>
              <w:pStyle w:val="Heading2"/>
              <w:rPr>
                <w:noProof/>
                <w:lang w:val="en-US"/>
              </w:rPr>
            </w:pPr>
            <w:r w:rsidRPr="007C2D8B">
              <w:rPr>
                <w:noProof/>
                <w:lang w:val="en-US"/>
              </w:rPr>
              <w:t xml:space="preserve">In case of unit prices (time-based) and if required to comply with the provisions of Sub-clause GCC 20.1, adjustments with respect to the estimated time-input of Key Experts set forth in </w:t>
            </w:r>
            <w:r w:rsidRPr="007C2D8B">
              <w:rPr>
                <w:b/>
                <w:noProof/>
                <w:lang w:val="en-US"/>
              </w:rPr>
              <w:t>Appendix B</w:t>
            </w:r>
            <w:r w:rsidRPr="007C2D8B">
              <w:rPr>
                <w:noProof/>
                <w:lang w:val="en-US"/>
              </w:rPr>
              <w:t xml:space="preserve"> may be made by the Consultant by a written notice to the Client, provided (i) that such adjustments shall not alter the original time</w:t>
            </w:r>
            <w:r w:rsidRPr="007C2D8B">
              <w:rPr>
                <w:noProof/>
                <w:lang w:val="en-US"/>
              </w:rPr>
              <w:noBreakHyphen/>
              <w:t>input estimates for any individual by more than 10% or one week, whichever is larger; and (ii) that the aggregate of such adjustments sh</w:t>
            </w:r>
            <w:r w:rsidR="00052C4F" w:rsidRPr="007C2D8B">
              <w:rPr>
                <w:noProof/>
                <w:lang w:val="en-US"/>
              </w:rPr>
              <w:t>all not cause payments under the</w:t>
            </w:r>
            <w:r w:rsidRPr="007C2D8B">
              <w:rPr>
                <w:noProof/>
                <w:lang w:val="en-US"/>
              </w:rPr>
              <w:t xml:space="preserve"> Contract to exceed the ceilings set forth in Sub-Clause GCC 41.1</w:t>
            </w:r>
            <w:r w:rsidR="0071305D" w:rsidRPr="007C2D8B">
              <w:rPr>
                <w:noProof/>
                <w:lang w:val="en-US"/>
              </w:rPr>
              <w:t>.</w:t>
            </w:r>
          </w:p>
          <w:p w14:paraId="5829A5CF" w14:textId="77777777" w:rsidR="0071305D" w:rsidRPr="007C2D8B" w:rsidRDefault="007E6B13" w:rsidP="00052C4F">
            <w:pPr>
              <w:pStyle w:val="Heading2"/>
              <w:rPr>
                <w:noProof/>
                <w:lang w:val="en-US"/>
              </w:rPr>
            </w:pPr>
            <w:r w:rsidRPr="007C2D8B">
              <w:rPr>
                <w:noProof/>
                <w:lang w:val="en-US"/>
              </w:rPr>
              <w:t xml:space="preserve">In case of unit prices (time-based) and if additional work is required beyond the scope of the Services specified in </w:t>
            </w:r>
            <w:r w:rsidRPr="007C2D8B">
              <w:rPr>
                <w:b/>
                <w:noProof/>
                <w:lang w:val="en-US"/>
              </w:rPr>
              <w:t>Appendix A</w:t>
            </w:r>
            <w:r w:rsidRPr="007C2D8B">
              <w:rPr>
                <w:noProof/>
                <w:lang w:val="en-US"/>
              </w:rPr>
              <w:t>, the estimated time-input for the Key Experts may be increased by written agreement between the Client and the Consultant. In case where payments under th</w:t>
            </w:r>
            <w:r w:rsidR="00052C4F" w:rsidRPr="007C2D8B">
              <w:rPr>
                <w:noProof/>
                <w:lang w:val="en-US"/>
              </w:rPr>
              <w:t>e</w:t>
            </w:r>
            <w:r w:rsidRPr="007C2D8B">
              <w:rPr>
                <w:noProof/>
                <w:lang w:val="en-US"/>
              </w:rPr>
              <w:t xml:space="preserve"> Contract exceed the ceilings set forth in Sub-Clause GCC 41.1, the Parties shall sign a Contract amendment.</w:t>
            </w:r>
          </w:p>
        </w:tc>
      </w:tr>
      <w:tr w:rsidR="00927289" w:rsidRPr="007F6C45" w14:paraId="36CD1854" w14:textId="77777777" w:rsidTr="00EA4B83">
        <w:tc>
          <w:tcPr>
            <w:tcW w:w="2518" w:type="dxa"/>
          </w:tcPr>
          <w:p w14:paraId="0E8DAD77" w14:textId="77777777" w:rsidR="00196A60" w:rsidRPr="007C2D8B" w:rsidRDefault="007E6B13" w:rsidP="007E6B13">
            <w:pPr>
              <w:pStyle w:val="Heading1"/>
              <w:jc w:val="left"/>
              <w:rPr>
                <w:noProof/>
                <w:lang w:val="en-US"/>
              </w:rPr>
            </w:pPr>
            <w:r w:rsidRPr="007C2D8B">
              <w:rPr>
                <w:noProof/>
                <w:lang w:val="en-US"/>
              </w:rPr>
              <w:t>Replacement of Key Experts</w:t>
            </w:r>
          </w:p>
        </w:tc>
        <w:tc>
          <w:tcPr>
            <w:tcW w:w="6692" w:type="dxa"/>
          </w:tcPr>
          <w:p w14:paraId="6C446500" w14:textId="77777777" w:rsidR="00196A60" w:rsidRPr="007C2D8B" w:rsidRDefault="007E6B13" w:rsidP="007E6B13">
            <w:pPr>
              <w:pStyle w:val="Heading2"/>
              <w:rPr>
                <w:noProof/>
                <w:lang w:val="en-US"/>
              </w:rPr>
            </w:pPr>
            <w:r w:rsidRPr="007C2D8B">
              <w:rPr>
                <w:noProof/>
                <w:lang w:val="en-US"/>
              </w:rPr>
              <w:t>Except as the Client may otherwise agree in writing, no changes shall be made in the Key Experts</w:t>
            </w:r>
            <w:r w:rsidR="00ED2804" w:rsidRPr="007C2D8B">
              <w:rPr>
                <w:noProof/>
                <w:lang w:val="en-US"/>
              </w:rPr>
              <w:t>.</w:t>
            </w:r>
          </w:p>
          <w:p w14:paraId="16E3A8BD" w14:textId="77777777" w:rsidR="00611696" w:rsidRPr="007C2D8B" w:rsidRDefault="007E6B13" w:rsidP="007E6B13">
            <w:pPr>
              <w:pStyle w:val="Heading2"/>
              <w:rPr>
                <w:noProof/>
                <w:lang w:val="en-US"/>
              </w:rPr>
            </w:pPr>
            <w:r w:rsidRPr="007C2D8B">
              <w:rPr>
                <w:noProof/>
                <w:lang w:val="en-US"/>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r w:rsidR="00ED2804" w:rsidRPr="007C2D8B">
              <w:rPr>
                <w:noProof/>
                <w:lang w:val="en-US"/>
              </w:rPr>
              <w:t>.</w:t>
            </w:r>
          </w:p>
        </w:tc>
      </w:tr>
      <w:tr w:rsidR="00927289" w:rsidRPr="007F6C45" w14:paraId="01C23855" w14:textId="77777777" w:rsidTr="00EA4B83">
        <w:tc>
          <w:tcPr>
            <w:tcW w:w="2518" w:type="dxa"/>
          </w:tcPr>
          <w:p w14:paraId="752B14CC" w14:textId="77777777" w:rsidR="00196A60" w:rsidRPr="007C2D8B" w:rsidRDefault="007E6B13" w:rsidP="00083EB7">
            <w:pPr>
              <w:pStyle w:val="Heading1"/>
              <w:jc w:val="left"/>
              <w:rPr>
                <w:noProof/>
                <w:lang w:val="en-US"/>
              </w:rPr>
            </w:pPr>
            <w:r w:rsidRPr="007C2D8B">
              <w:rPr>
                <w:noProof/>
                <w:lang w:val="en-US"/>
              </w:rPr>
              <w:t xml:space="preserve">Approval of </w:t>
            </w:r>
            <w:r w:rsidR="00083EB7" w:rsidRPr="007C2D8B">
              <w:rPr>
                <w:noProof/>
                <w:lang w:val="en-US"/>
              </w:rPr>
              <w:t>a</w:t>
            </w:r>
            <w:r w:rsidRPr="007C2D8B">
              <w:rPr>
                <w:noProof/>
                <w:lang w:val="en-US"/>
              </w:rPr>
              <w:t>dditional Key Experts</w:t>
            </w:r>
          </w:p>
        </w:tc>
        <w:tc>
          <w:tcPr>
            <w:tcW w:w="6692" w:type="dxa"/>
          </w:tcPr>
          <w:p w14:paraId="10C9BE7D" w14:textId="77777777" w:rsidR="00194914" w:rsidRPr="007C2D8B" w:rsidRDefault="007E6B13" w:rsidP="007E6B13">
            <w:pPr>
              <w:pStyle w:val="Heading2"/>
              <w:rPr>
                <w:noProof/>
                <w:lang w:val="en-US"/>
              </w:rPr>
            </w:pPr>
            <w:r w:rsidRPr="007C2D8B">
              <w:rPr>
                <w:noProof/>
                <w:lang w:val="en-US"/>
              </w:rPr>
              <w:t>If during execution of the Contract, additional Key Experts are required to carry out the Services, the Consultant shall submit to the Client a copy of their Curricula Vitae (CVs) for review and approval. If the Client does not object in writing (stating the reasons for the objection) within twenty two (22) days from the date of receipt of such CVs, the additional Key Experts shall be deemed approved by the Client</w:t>
            </w:r>
            <w:r w:rsidR="00ED2804" w:rsidRPr="007C2D8B">
              <w:rPr>
                <w:noProof/>
                <w:lang w:val="en-US"/>
              </w:rPr>
              <w:t>.</w:t>
            </w:r>
          </w:p>
          <w:p w14:paraId="269D75F0" w14:textId="77777777" w:rsidR="00194914" w:rsidRPr="007C2D8B" w:rsidRDefault="007E6B13" w:rsidP="007E6B13">
            <w:pPr>
              <w:pStyle w:val="Heading2"/>
              <w:rPr>
                <w:noProof/>
                <w:lang w:val="en-US"/>
              </w:rPr>
            </w:pPr>
            <w:r w:rsidRPr="007C2D8B">
              <w:rPr>
                <w:noProof/>
                <w:lang w:val="en-US"/>
              </w:rPr>
              <w:t>In c</w:t>
            </w:r>
            <w:r w:rsidR="000B7217" w:rsidRPr="007C2D8B">
              <w:rPr>
                <w:noProof/>
                <w:lang w:val="en-US"/>
              </w:rPr>
              <w:t>ase of unit price (time-based) C</w:t>
            </w:r>
            <w:r w:rsidRPr="007C2D8B">
              <w:rPr>
                <w:noProof/>
                <w:lang w:val="en-US"/>
              </w:rPr>
              <w:t>ontract, the rate of remuneration payable to such new additional Key Experts shall be based on the rates for other Key Experts position which require similar qualifications and experience</w:t>
            </w:r>
            <w:r w:rsidR="00ED2804" w:rsidRPr="007C2D8B">
              <w:rPr>
                <w:noProof/>
                <w:lang w:val="en-US"/>
              </w:rPr>
              <w:t>.</w:t>
            </w:r>
          </w:p>
        </w:tc>
      </w:tr>
      <w:tr w:rsidR="00927289" w:rsidRPr="007F6C45" w14:paraId="77AE6102" w14:textId="77777777" w:rsidTr="00EA4B83">
        <w:tc>
          <w:tcPr>
            <w:tcW w:w="2518" w:type="dxa"/>
          </w:tcPr>
          <w:p w14:paraId="12F7B494" w14:textId="77777777" w:rsidR="00196A60" w:rsidRPr="007C2D8B" w:rsidRDefault="007E6B13" w:rsidP="007E6B13">
            <w:pPr>
              <w:pStyle w:val="Heading1"/>
              <w:rPr>
                <w:noProof/>
                <w:lang w:val="en-US"/>
              </w:rPr>
            </w:pPr>
            <w:r w:rsidRPr="007C2D8B">
              <w:rPr>
                <w:noProof/>
                <w:lang w:val="en-US"/>
              </w:rPr>
              <w:t>Removal of Experts or Subconsultants</w:t>
            </w:r>
          </w:p>
        </w:tc>
        <w:tc>
          <w:tcPr>
            <w:tcW w:w="6692" w:type="dxa"/>
          </w:tcPr>
          <w:p w14:paraId="43D73EE0" w14:textId="77777777" w:rsidR="00194914" w:rsidRPr="007C2D8B" w:rsidRDefault="007E6B13" w:rsidP="007E6B13">
            <w:pPr>
              <w:pStyle w:val="Heading2"/>
              <w:rPr>
                <w:noProof/>
                <w:lang w:val="en-US"/>
              </w:rPr>
            </w:pPr>
            <w:r w:rsidRPr="007C2D8B">
              <w:rPr>
                <w:noProof/>
                <w:lang w:val="en-US"/>
              </w:rPr>
              <w:t>If the Client finds that any of the Experts or Subconsultant has committed serious misconduct or has been charged with having committed a criminal action, or if the Client determines that one of the Consultant’s Experts or Subconsultants have engaged in corrupt or fraudulent practice while performing the Services, the Consultant shall, at the Client’s written request, provide a replacement</w:t>
            </w:r>
            <w:r w:rsidR="00ED2804" w:rsidRPr="007C2D8B">
              <w:rPr>
                <w:noProof/>
                <w:lang w:val="en-US"/>
              </w:rPr>
              <w:t>.</w:t>
            </w:r>
          </w:p>
          <w:p w14:paraId="3393EF31" w14:textId="77777777" w:rsidR="00196A60" w:rsidRPr="007C2D8B" w:rsidRDefault="007E6B13" w:rsidP="007E6B13">
            <w:pPr>
              <w:pStyle w:val="Heading2"/>
              <w:rPr>
                <w:noProof/>
                <w:lang w:val="en-US"/>
              </w:rPr>
            </w:pPr>
            <w:r w:rsidRPr="007C2D8B">
              <w:rPr>
                <w:noProof/>
                <w:lang w:val="en-US"/>
              </w:rPr>
              <w:t>In the event that any of the Key Experts, Non-Key Experts or Subconsultants is found by the Client to be incompetent or incapable in discharging assigned duties, the Client, specifying the grounds therefore, may request the Consultant to provide a replacement</w:t>
            </w:r>
            <w:r w:rsidR="00ED2804" w:rsidRPr="007C2D8B">
              <w:rPr>
                <w:noProof/>
                <w:lang w:val="en-US"/>
              </w:rPr>
              <w:t>.</w:t>
            </w:r>
          </w:p>
          <w:p w14:paraId="4D4C0025" w14:textId="77777777" w:rsidR="00ED2804" w:rsidRPr="007C2D8B" w:rsidRDefault="007E6B13" w:rsidP="007E6B13">
            <w:pPr>
              <w:pStyle w:val="Heading2"/>
              <w:rPr>
                <w:noProof/>
                <w:lang w:val="en-US"/>
              </w:rPr>
            </w:pPr>
            <w:r w:rsidRPr="007C2D8B">
              <w:rPr>
                <w:noProof/>
                <w:lang w:val="en-US"/>
              </w:rPr>
              <w:t>Any replacement of the removed Experts or Subconsultants shall possess better qualifications and experience and shall be acceptable to the Client.</w:t>
            </w:r>
          </w:p>
        </w:tc>
      </w:tr>
      <w:tr w:rsidR="00927289" w:rsidRPr="007F6C45" w14:paraId="01EE4C49" w14:textId="77777777" w:rsidTr="00EA4B83">
        <w:tc>
          <w:tcPr>
            <w:tcW w:w="2518" w:type="dxa"/>
          </w:tcPr>
          <w:p w14:paraId="77CC7432" w14:textId="77777777" w:rsidR="00196A60" w:rsidRPr="007C2D8B" w:rsidRDefault="007E6B13" w:rsidP="00652B37">
            <w:pPr>
              <w:pStyle w:val="Heading1"/>
              <w:keepNext/>
              <w:keepLines/>
              <w:jc w:val="left"/>
              <w:rPr>
                <w:noProof/>
                <w:lang w:val="en-US"/>
              </w:rPr>
            </w:pPr>
            <w:r w:rsidRPr="007C2D8B">
              <w:rPr>
                <w:noProof/>
                <w:lang w:val="en-US"/>
              </w:rPr>
              <w:t xml:space="preserve">Replacement / </w:t>
            </w:r>
            <w:r w:rsidR="00083EB7" w:rsidRPr="007C2D8B">
              <w:rPr>
                <w:noProof/>
                <w:lang w:val="en-US"/>
              </w:rPr>
              <w:t>r</w:t>
            </w:r>
            <w:r w:rsidRPr="007C2D8B">
              <w:rPr>
                <w:noProof/>
                <w:lang w:val="en-US"/>
              </w:rPr>
              <w:t>emoval of Experts </w:t>
            </w:r>
            <w:r w:rsidRPr="007C2D8B">
              <w:rPr>
                <w:noProof/>
                <w:lang w:val="en-US"/>
              </w:rPr>
              <w:noBreakHyphen/>
              <w:t xml:space="preserve"> Impact on </w:t>
            </w:r>
            <w:r w:rsidR="00083EB7" w:rsidRPr="007C2D8B">
              <w:rPr>
                <w:noProof/>
                <w:lang w:val="en-US"/>
              </w:rPr>
              <w:t>p</w:t>
            </w:r>
            <w:r w:rsidRPr="007C2D8B">
              <w:rPr>
                <w:noProof/>
                <w:lang w:val="en-US"/>
              </w:rPr>
              <w:t>ayments</w:t>
            </w:r>
          </w:p>
        </w:tc>
        <w:tc>
          <w:tcPr>
            <w:tcW w:w="6692" w:type="dxa"/>
          </w:tcPr>
          <w:p w14:paraId="7992A6B6" w14:textId="77777777" w:rsidR="00194914" w:rsidRPr="007C2D8B" w:rsidRDefault="007E6B13" w:rsidP="00652B37">
            <w:pPr>
              <w:pStyle w:val="Heading2"/>
              <w:keepNext/>
              <w:keepLines/>
              <w:rPr>
                <w:noProof/>
                <w:lang w:val="en-US"/>
              </w:rPr>
            </w:pPr>
            <w:r w:rsidRPr="007C2D8B">
              <w:rPr>
                <w:noProof/>
                <w:lang w:val="en-US"/>
              </w:rPr>
              <w:t>In case of unit price (time-based) Contract, 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r w:rsidR="00ED2804" w:rsidRPr="007C2D8B">
              <w:rPr>
                <w:noProof/>
                <w:lang w:val="en-US"/>
              </w:rPr>
              <w:t>.</w:t>
            </w:r>
          </w:p>
          <w:p w14:paraId="0A127A66" w14:textId="77777777" w:rsidR="00194914" w:rsidRPr="007C2D8B" w:rsidRDefault="007E6B13" w:rsidP="00652B37">
            <w:pPr>
              <w:pStyle w:val="Heading2"/>
              <w:keepNext/>
              <w:keepLines/>
              <w:rPr>
                <w:noProof/>
                <w:lang w:val="en-US"/>
              </w:rPr>
            </w:pPr>
            <w:r w:rsidRPr="007C2D8B">
              <w:rPr>
                <w:noProof/>
                <w:lang w:val="en-US"/>
              </w:rPr>
              <w:t>In case of lump-sum Contract, the Consultant shall bear all costs arising out or incidental to any removal and/or replacement of such Experts</w:t>
            </w:r>
            <w:r w:rsidR="00ED2804" w:rsidRPr="007C2D8B">
              <w:rPr>
                <w:noProof/>
                <w:lang w:val="en-US"/>
              </w:rPr>
              <w:t>.</w:t>
            </w:r>
          </w:p>
        </w:tc>
      </w:tr>
      <w:tr w:rsidR="00927289" w:rsidRPr="007F6C45" w14:paraId="538BAE26" w14:textId="77777777" w:rsidTr="00EA4B83">
        <w:tc>
          <w:tcPr>
            <w:tcW w:w="2518" w:type="dxa"/>
          </w:tcPr>
          <w:p w14:paraId="2DF14CF6" w14:textId="77777777" w:rsidR="00196A60" w:rsidRPr="007C2D8B" w:rsidRDefault="000B7217" w:rsidP="000B7217">
            <w:pPr>
              <w:pStyle w:val="Heading1"/>
              <w:jc w:val="left"/>
              <w:rPr>
                <w:noProof/>
                <w:lang w:val="en-US"/>
              </w:rPr>
            </w:pPr>
            <w:r w:rsidRPr="007C2D8B">
              <w:rPr>
                <w:noProof/>
                <w:lang w:val="en-US"/>
              </w:rPr>
              <w:t>Working h</w:t>
            </w:r>
            <w:r w:rsidR="007E6B13" w:rsidRPr="007C2D8B">
              <w:rPr>
                <w:noProof/>
                <w:lang w:val="en-US"/>
              </w:rPr>
              <w:t xml:space="preserve">ours, </w:t>
            </w:r>
            <w:r w:rsidRPr="007C2D8B">
              <w:rPr>
                <w:noProof/>
                <w:lang w:val="en-US"/>
              </w:rPr>
              <w:t>o</w:t>
            </w:r>
            <w:r w:rsidR="007E6B13" w:rsidRPr="007C2D8B">
              <w:rPr>
                <w:noProof/>
                <w:lang w:val="en-US"/>
              </w:rPr>
              <w:t xml:space="preserve">vertime, </w:t>
            </w:r>
            <w:r w:rsidRPr="007C2D8B">
              <w:rPr>
                <w:noProof/>
                <w:lang w:val="en-US"/>
              </w:rPr>
              <w:t>l</w:t>
            </w:r>
            <w:r w:rsidR="007E6B13" w:rsidRPr="007C2D8B">
              <w:rPr>
                <w:noProof/>
                <w:lang w:val="en-US"/>
              </w:rPr>
              <w:t xml:space="preserve">eave, etc. (time-based </w:t>
            </w:r>
            <w:r w:rsidRPr="007C2D8B">
              <w:rPr>
                <w:noProof/>
                <w:lang w:val="en-US"/>
              </w:rPr>
              <w:t>C</w:t>
            </w:r>
            <w:r w:rsidR="007E6B13" w:rsidRPr="007C2D8B">
              <w:rPr>
                <w:noProof/>
                <w:lang w:val="en-US"/>
              </w:rPr>
              <w:t>ontract only)</w:t>
            </w:r>
          </w:p>
        </w:tc>
        <w:tc>
          <w:tcPr>
            <w:tcW w:w="6692" w:type="dxa"/>
          </w:tcPr>
          <w:p w14:paraId="1D2234F1" w14:textId="77777777" w:rsidR="00196A60" w:rsidRPr="007C2D8B" w:rsidRDefault="007E6B13" w:rsidP="007E6B13">
            <w:pPr>
              <w:pStyle w:val="Heading2"/>
              <w:rPr>
                <w:noProof/>
                <w:lang w:val="en-US"/>
              </w:rPr>
            </w:pPr>
            <w:r w:rsidRPr="007C2D8B">
              <w:rPr>
                <w:noProof/>
                <w:lang w:val="en-US"/>
              </w:rPr>
              <w:t xml:space="preserve">Working hours and holidays for Experts are set forth in </w:t>
            </w:r>
            <w:r w:rsidRPr="007C2D8B">
              <w:rPr>
                <w:b/>
                <w:noProof/>
                <w:lang w:val="en-US"/>
              </w:rPr>
              <w:t>Appendix A</w:t>
            </w:r>
            <w:r w:rsidRPr="007C2D8B">
              <w:rPr>
                <w:noProof/>
                <w:lang w:val="en-US"/>
              </w:rPr>
              <w:t xml:space="preserve">. To account for travel time to/from the Client’s country, Experts carrying out Services inside the Client’s country shall be deemed to have commenced or finished work in respect of the Services such number of days specified in </w:t>
            </w:r>
            <w:r w:rsidRPr="007C2D8B">
              <w:rPr>
                <w:b/>
                <w:noProof/>
                <w:lang w:val="en-US"/>
              </w:rPr>
              <w:t>Appendix A</w:t>
            </w:r>
            <w:r w:rsidRPr="007C2D8B">
              <w:rPr>
                <w:noProof/>
                <w:lang w:val="en-US"/>
              </w:rPr>
              <w:t xml:space="preserve"> before their arrival in, or after their departure from, the Client’s country</w:t>
            </w:r>
            <w:r w:rsidR="00ED2804" w:rsidRPr="007C2D8B">
              <w:rPr>
                <w:noProof/>
                <w:lang w:val="en-US"/>
              </w:rPr>
              <w:t>.</w:t>
            </w:r>
          </w:p>
          <w:p w14:paraId="4455B52D" w14:textId="77777777" w:rsidR="00194914" w:rsidRPr="007C2D8B" w:rsidRDefault="007E6B13" w:rsidP="007E6B13">
            <w:pPr>
              <w:pStyle w:val="Heading2"/>
              <w:rPr>
                <w:noProof/>
                <w:lang w:val="en-US"/>
              </w:rPr>
            </w:pPr>
            <w:r w:rsidRPr="007C2D8B">
              <w:rPr>
                <w:noProof/>
                <w:lang w:val="en-US"/>
              </w:rPr>
              <w:t xml:space="preserve">The Experts shall neither be entitled to be paid for overtime nor to take paid sick leave or vacation leave except as specified in </w:t>
            </w:r>
            <w:r w:rsidRPr="007C2D8B">
              <w:rPr>
                <w:b/>
                <w:noProof/>
                <w:lang w:val="en-US"/>
              </w:rPr>
              <w:t>Appendix A</w:t>
            </w:r>
            <w:r w:rsidRPr="007C2D8B">
              <w:rPr>
                <w:noProof/>
                <w:lang w:val="en-US"/>
              </w:rPr>
              <w:t>, and the Consultant’s remuneration shall be deemed to cover these items</w:t>
            </w:r>
            <w:r w:rsidR="00ED2804" w:rsidRPr="007C2D8B">
              <w:rPr>
                <w:noProof/>
                <w:lang w:val="en-US"/>
              </w:rPr>
              <w:t>.</w:t>
            </w:r>
          </w:p>
          <w:p w14:paraId="27145EF5" w14:textId="77777777" w:rsidR="00194914" w:rsidRPr="007C2D8B" w:rsidRDefault="007E6B13" w:rsidP="007E6B13">
            <w:pPr>
              <w:pStyle w:val="Heading2"/>
              <w:rPr>
                <w:noProof/>
                <w:lang w:val="en-US"/>
              </w:rPr>
            </w:pPr>
            <w:r w:rsidRPr="007C2D8B">
              <w:rPr>
                <w:noProof/>
                <w:lang w:val="en-US"/>
              </w:rPr>
              <w:t>Any taking of leave by the Experts shall be subject to the prior approval of the Consultant who shall ensure that absence for leave purposes will not delay the progress and or impact an adequate supervision of the Services</w:t>
            </w:r>
            <w:r w:rsidR="00ED2804" w:rsidRPr="007C2D8B">
              <w:rPr>
                <w:noProof/>
                <w:lang w:val="en-US"/>
              </w:rPr>
              <w:t>.</w:t>
            </w:r>
          </w:p>
        </w:tc>
      </w:tr>
      <w:tr w:rsidR="00927289" w:rsidRPr="007C2D8B" w14:paraId="1213E63E"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927289" w:rsidRPr="007C2D8B" w14:paraId="3FC49927" w14:textId="77777777" w:rsidTr="005B7653">
              <w:tc>
                <w:tcPr>
                  <w:tcW w:w="9210" w:type="dxa"/>
                </w:tcPr>
                <w:p w14:paraId="30A4DD25" w14:textId="77777777" w:rsidR="00ED2804" w:rsidRPr="007C2D8B" w:rsidRDefault="00ED2804" w:rsidP="007E6B13">
                  <w:pPr>
                    <w:pStyle w:val="HeadingA"/>
                    <w:rPr>
                      <w:noProof/>
                      <w:lang w:val="en-US"/>
                    </w:rPr>
                  </w:pPr>
                  <w:bookmarkStart w:id="62" w:name="_Toc12380090"/>
                  <w:r w:rsidRPr="007C2D8B">
                    <w:rPr>
                      <w:noProof/>
                      <w:lang w:val="en-US"/>
                    </w:rPr>
                    <w:t xml:space="preserve">Obligations </w:t>
                  </w:r>
                  <w:r w:rsidR="007E6B13" w:rsidRPr="007C2D8B">
                    <w:rPr>
                      <w:noProof/>
                      <w:lang w:val="en-US"/>
                    </w:rPr>
                    <w:t xml:space="preserve">of the </w:t>
                  </w:r>
                  <w:r w:rsidRPr="007C2D8B">
                    <w:rPr>
                      <w:noProof/>
                      <w:lang w:val="en-US"/>
                    </w:rPr>
                    <w:t>Client</w:t>
                  </w:r>
                  <w:bookmarkEnd w:id="62"/>
                </w:p>
              </w:tc>
            </w:tr>
          </w:tbl>
          <w:p w14:paraId="7434364C" w14:textId="77777777" w:rsidR="00ED2804" w:rsidRPr="007C2D8B" w:rsidRDefault="00ED2804" w:rsidP="00ED2804">
            <w:pPr>
              <w:rPr>
                <w:noProof/>
                <w:lang w:val="en-US"/>
              </w:rPr>
            </w:pPr>
          </w:p>
        </w:tc>
      </w:tr>
      <w:tr w:rsidR="00927289" w:rsidRPr="007F6C45" w14:paraId="521C535D" w14:textId="77777777" w:rsidTr="00EA4B83">
        <w:tc>
          <w:tcPr>
            <w:tcW w:w="2518" w:type="dxa"/>
          </w:tcPr>
          <w:p w14:paraId="207489E7" w14:textId="77777777" w:rsidR="00ED2804" w:rsidRPr="007C2D8B" w:rsidRDefault="00ED2804" w:rsidP="00083EB7">
            <w:pPr>
              <w:pStyle w:val="Heading1"/>
              <w:jc w:val="left"/>
              <w:rPr>
                <w:noProof/>
                <w:lang w:val="en-US"/>
              </w:rPr>
            </w:pPr>
            <w:r w:rsidRPr="007C2D8B">
              <w:rPr>
                <w:noProof/>
                <w:lang w:val="en-US"/>
              </w:rPr>
              <w:t xml:space="preserve">Assistance </w:t>
            </w:r>
            <w:r w:rsidR="007E6B13" w:rsidRPr="007C2D8B">
              <w:rPr>
                <w:noProof/>
                <w:lang w:val="en-US"/>
              </w:rPr>
              <w:t xml:space="preserve">and </w:t>
            </w:r>
            <w:r w:rsidR="00083EB7" w:rsidRPr="007C2D8B">
              <w:rPr>
                <w:noProof/>
                <w:lang w:val="en-US"/>
              </w:rPr>
              <w:t>e</w:t>
            </w:r>
            <w:r w:rsidR="007E6B13" w:rsidRPr="007C2D8B">
              <w:rPr>
                <w:noProof/>
                <w:lang w:val="en-US"/>
              </w:rPr>
              <w:t>xemption</w:t>
            </w:r>
          </w:p>
        </w:tc>
        <w:tc>
          <w:tcPr>
            <w:tcW w:w="6692" w:type="dxa"/>
          </w:tcPr>
          <w:p w14:paraId="31DB314B" w14:textId="77777777" w:rsidR="00ED2804" w:rsidRPr="007C2D8B" w:rsidRDefault="007E6B13" w:rsidP="007E6B13">
            <w:pPr>
              <w:pStyle w:val="Heading2"/>
              <w:rPr>
                <w:noProof/>
                <w:lang w:val="en-US"/>
              </w:rPr>
            </w:pPr>
            <w:r w:rsidRPr="007C2D8B">
              <w:rPr>
                <w:noProof/>
                <w:lang w:val="en-US"/>
              </w:rPr>
              <w:t xml:space="preserve">Unless otherwise specified in the </w:t>
            </w:r>
            <w:r w:rsidRPr="007C2D8B">
              <w:rPr>
                <w:b/>
                <w:noProof/>
                <w:lang w:val="en-US"/>
              </w:rPr>
              <w:t>SCC</w:t>
            </w:r>
            <w:r w:rsidRPr="007C2D8B">
              <w:rPr>
                <w:noProof/>
                <w:lang w:val="en-US"/>
              </w:rPr>
              <w:t>, the Client shall use its best efforts to</w:t>
            </w:r>
            <w:r w:rsidR="00ED2804" w:rsidRPr="007C2D8B">
              <w:rPr>
                <w:noProof/>
                <w:lang w:val="en-US"/>
              </w:rPr>
              <w:t>:</w:t>
            </w:r>
          </w:p>
          <w:p w14:paraId="40FEE3EF" w14:textId="77777777" w:rsidR="007E6B13" w:rsidRPr="007C2D8B" w:rsidRDefault="007E6B13" w:rsidP="00A70AEF">
            <w:pPr>
              <w:pStyle w:val="Paragraphedeliste"/>
              <w:numPr>
                <w:ilvl w:val="0"/>
                <w:numId w:val="43"/>
              </w:numPr>
              <w:ind w:left="1168" w:hanging="567"/>
              <w:contextualSpacing w:val="0"/>
              <w:rPr>
                <w:noProof/>
                <w:lang w:val="en-US"/>
              </w:rPr>
            </w:pPr>
            <w:r w:rsidRPr="007C2D8B">
              <w:rPr>
                <w:noProof/>
                <w:lang w:val="en-US"/>
              </w:rPr>
              <w:t>Assist the Consultant with obtaining work permits and such other documents as shall be necessary to enable the Consultant to perform the Services;</w:t>
            </w:r>
          </w:p>
          <w:p w14:paraId="0D7B31ED" w14:textId="77777777" w:rsidR="007E6B13" w:rsidRPr="007C2D8B" w:rsidRDefault="007E6B13" w:rsidP="00A70AEF">
            <w:pPr>
              <w:pStyle w:val="Paragraphedeliste"/>
              <w:numPr>
                <w:ilvl w:val="0"/>
                <w:numId w:val="43"/>
              </w:numPr>
              <w:ind w:left="1168" w:hanging="567"/>
              <w:contextualSpacing w:val="0"/>
              <w:rPr>
                <w:noProof/>
                <w:lang w:val="en-US"/>
              </w:rPr>
            </w:pPr>
            <w:r w:rsidRPr="007C2D8B">
              <w:rPr>
                <w:noProof/>
                <w:lang w:val="en-US"/>
              </w:rPr>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4A370C5E" w14:textId="77777777" w:rsidR="007E6B13" w:rsidRPr="007C2D8B" w:rsidRDefault="007E6B13" w:rsidP="00A70AEF">
            <w:pPr>
              <w:pStyle w:val="Paragraphedeliste"/>
              <w:numPr>
                <w:ilvl w:val="0"/>
                <w:numId w:val="43"/>
              </w:numPr>
              <w:ind w:left="1168" w:hanging="567"/>
              <w:contextualSpacing w:val="0"/>
              <w:rPr>
                <w:noProof/>
                <w:lang w:val="en-US"/>
              </w:rPr>
            </w:pPr>
            <w:r w:rsidRPr="007C2D8B">
              <w:rPr>
                <w:noProof/>
                <w:lang w:val="en-US"/>
              </w:rPr>
              <w:t>Facilitate prompt clearance through customs of any property required for the Services and of the personal effects of the Experts and their eligible dependents;</w:t>
            </w:r>
          </w:p>
          <w:p w14:paraId="3CE23FA0" w14:textId="77777777" w:rsidR="007E6B13" w:rsidRPr="007C2D8B" w:rsidRDefault="007E6B13" w:rsidP="00A70AEF">
            <w:pPr>
              <w:pStyle w:val="Paragraphedeliste"/>
              <w:numPr>
                <w:ilvl w:val="0"/>
                <w:numId w:val="43"/>
              </w:numPr>
              <w:ind w:left="1168" w:hanging="567"/>
              <w:contextualSpacing w:val="0"/>
              <w:rPr>
                <w:noProof/>
                <w:lang w:val="en-US"/>
              </w:rPr>
            </w:pPr>
            <w:r w:rsidRPr="007C2D8B">
              <w:rPr>
                <w:noProof/>
                <w:lang w:val="en-US"/>
              </w:rPr>
              <w:t>Issue to officials, age</w:t>
            </w:r>
            <w:r w:rsidR="00CE7EBA" w:rsidRPr="007C2D8B">
              <w:rPr>
                <w:noProof/>
                <w:lang w:val="en-US"/>
              </w:rPr>
              <w:t>nts and representatives of the g</w:t>
            </w:r>
            <w:r w:rsidRPr="007C2D8B">
              <w:rPr>
                <w:noProof/>
                <w:lang w:val="en-US"/>
              </w:rPr>
              <w:t>overnment all such instructions and information as may be necessary or appropriate for the prompt and effective implementation of the Services;</w:t>
            </w:r>
          </w:p>
          <w:p w14:paraId="4EAFAFEC" w14:textId="77777777" w:rsidR="007E6B13" w:rsidRPr="007C2D8B" w:rsidRDefault="007E6B13" w:rsidP="00A70AEF">
            <w:pPr>
              <w:pStyle w:val="Paragraphedeliste"/>
              <w:numPr>
                <w:ilvl w:val="0"/>
                <w:numId w:val="43"/>
              </w:numPr>
              <w:ind w:left="1168" w:hanging="567"/>
              <w:contextualSpacing w:val="0"/>
              <w:rPr>
                <w:noProof/>
                <w:lang w:val="en-US"/>
              </w:rPr>
            </w:pPr>
            <w:r w:rsidRPr="007C2D8B">
              <w:rPr>
                <w:noProof/>
                <w:lang w:val="en-US"/>
              </w:rPr>
              <w:t>Assist the Consultant and the Experts and any Subconsultants employed by the Consultant for the Services with obtaining exemption from any requirement to register or obtain any permit to practice their profession or to establish themselves either individually or as a legal entity in the Client’s country according to the Applicable Law in the Client’s country;</w:t>
            </w:r>
          </w:p>
          <w:p w14:paraId="44FCBF8F" w14:textId="77777777" w:rsidR="007E6B13" w:rsidRPr="007C2D8B" w:rsidRDefault="00CE7EBA" w:rsidP="00A70AEF">
            <w:pPr>
              <w:pStyle w:val="Paragraphedeliste"/>
              <w:numPr>
                <w:ilvl w:val="0"/>
                <w:numId w:val="43"/>
              </w:numPr>
              <w:ind w:left="1168" w:hanging="567"/>
              <w:contextualSpacing w:val="0"/>
              <w:rPr>
                <w:noProof/>
                <w:lang w:val="en-US"/>
              </w:rPr>
            </w:pPr>
            <w:r w:rsidRPr="007C2D8B">
              <w:rPr>
                <w:noProof/>
                <w:lang w:val="en-US"/>
              </w:rPr>
              <w:t>Assist the Consultant, any Sub</w:t>
            </w:r>
            <w:r w:rsidR="007E6B13" w:rsidRPr="007C2D8B">
              <w:rPr>
                <w:noProof/>
                <w:lang w:val="en-US"/>
              </w:rPr>
              <w:t xml:space="preserve">consultants and the Experts of either of them with obtaining the privilege, pursuant to the Applicable law in the Client’s country, of bringing into the Client’s country reasonable amounts of </w:t>
            </w:r>
            <w:r w:rsidR="00D70437" w:rsidRPr="007C2D8B">
              <w:rPr>
                <w:noProof/>
                <w:lang w:val="en-US"/>
              </w:rPr>
              <w:t xml:space="preserve">Foreign Currency </w:t>
            </w:r>
            <w:r w:rsidR="007E6B13" w:rsidRPr="007C2D8B">
              <w:rPr>
                <w:noProof/>
                <w:lang w:val="en-US"/>
              </w:rPr>
              <w:t>for the purposes of the Services or for the personal use of the Experts and of withdrawing any such amounts as may be earned therein by the Experts in the execution of the Services;</w:t>
            </w:r>
          </w:p>
          <w:p w14:paraId="2F4DAE16" w14:textId="77777777" w:rsidR="00ED2804" w:rsidRPr="007C2D8B" w:rsidRDefault="007E6B13" w:rsidP="00A70AEF">
            <w:pPr>
              <w:pStyle w:val="Paragraphedeliste"/>
              <w:numPr>
                <w:ilvl w:val="0"/>
                <w:numId w:val="43"/>
              </w:numPr>
              <w:ind w:left="1168" w:hanging="567"/>
              <w:contextualSpacing w:val="0"/>
              <w:rPr>
                <w:noProof/>
                <w:lang w:val="en-US"/>
              </w:rPr>
            </w:pPr>
            <w:r w:rsidRPr="007C2D8B">
              <w:rPr>
                <w:noProof/>
                <w:lang w:val="en-US"/>
              </w:rPr>
              <w:t xml:space="preserve">Provide to the Consultant any such other assistance as may be specified in the </w:t>
            </w:r>
            <w:r w:rsidRPr="007C2D8B">
              <w:rPr>
                <w:b/>
                <w:noProof/>
                <w:lang w:val="en-US"/>
              </w:rPr>
              <w:t>SCC</w:t>
            </w:r>
            <w:r w:rsidRPr="007C2D8B">
              <w:rPr>
                <w:noProof/>
                <w:lang w:val="en-US"/>
              </w:rPr>
              <w:t>.</w:t>
            </w:r>
          </w:p>
        </w:tc>
      </w:tr>
      <w:tr w:rsidR="00927289" w:rsidRPr="007F6C45" w14:paraId="505907D9" w14:textId="77777777" w:rsidTr="00EA4B83">
        <w:tc>
          <w:tcPr>
            <w:tcW w:w="2518" w:type="dxa"/>
          </w:tcPr>
          <w:p w14:paraId="23B6FAAB" w14:textId="77777777" w:rsidR="00ED2804" w:rsidRPr="007C2D8B" w:rsidRDefault="00CE7EBA" w:rsidP="00083EB7">
            <w:pPr>
              <w:pStyle w:val="Heading1"/>
              <w:jc w:val="left"/>
              <w:rPr>
                <w:noProof/>
                <w:lang w:val="en-US"/>
              </w:rPr>
            </w:pPr>
            <w:r w:rsidRPr="007C2D8B">
              <w:rPr>
                <w:noProof/>
                <w:lang w:val="en-US"/>
              </w:rPr>
              <w:t>Acces</w:t>
            </w:r>
            <w:r w:rsidR="007A142E" w:rsidRPr="007C2D8B">
              <w:rPr>
                <w:noProof/>
                <w:lang w:val="en-US"/>
              </w:rPr>
              <w:t xml:space="preserve">s </w:t>
            </w:r>
            <w:r w:rsidRPr="007C2D8B">
              <w:rPr>
                <w:noProof/>
                <w:lang w:val="en-US"/>
              </w:rPr>
              <w:t xml:space="preserve">to </w:t>
            </w:r>
            <w:r w:rsidR="00083EB7" w:rsidRPr="007C2D8B">
              <w:rPr>
                <w:noProof/>
                <w:lang w:val="en-US"/>
              </w:rPr>
              <w:t>p</w:t>
            </w:r>
            <w:r w:rsidR="007A142E" w:rsidRPr="007C2D8B">
              <w:rPr>
                <w:noProof/>
                <w:lang w:val="en-US"/>
              </w:rPr>
              <w:t>roje</w:t>
            </w:r>
            <w:r w:rsidRPr="007C2D8B">
              <w:rPr>
                <w:noProof/>
                <w:lang w:val="en-US"/>
              </w:rPr>
              <w:t>c</w:t>
            </w:r>
            <w:r w:rsidR="007A142E" w:rsidRPr="007C2D8B">
              <w:rPr>
                <w:noProof/>
                <w:lang w:val="en-US"/>
              </w:rPr>
              <w:t>t</w:t>
            </w:r>
            <w:r w:rsidRPr="007C2D8B">
              <w:rPr>
                <w:noProof/>
                <w:lang w:val="en-US"/>
              </w:rPr>
              <w:t xml:space="preserve"> </w:t>
            </w:r>
            <w:r w:rsidR="00083EB7" w:rsidRPr="007C2D8B">
              <w:rPr>
                <w:noProof/>
                <w:lang w:val="en-US"/>
              </w:rPr>
              <w:t>s</w:t>
            </w:r>
            <w:r w:rsidRPr="007C2D8B">
              <w:rPr>
                <w:noProof/>
                <w:lang w:val="en-US"/>
              </w:rPr>
              <w:t>ite</w:t>
            </w:r>
          </w:p>
        </w:tc>
        <w:tc>
          <w:tcPr>
            <w:tcW w:w="6692" w:type="dxa"/>
          </w:tcPr>
          <w:p w14:paraId="3DBB2A78" w14:textId="77777777" w:rsidR="00ED2804" w:rsidRPr="007C2D8B" w:rsidRDefault="00CE7EBA" w:rsidP="00BA52B9">
            <w:pPr>
              <w:pStyle w:val="Heading2"/>
              <w:rPr>
                <w:noProof/>
                <w:lang w:val="en-US"/>
              </w:rPr>
            </w:pPr>
            <w:r w:rsidRPr="007C2D8B">
              <w:rPr>
                <w:noProof/>
                <w:lang w:val="en-US"/>
              </w:rPr>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w:t>
            </w:r>
            <w:r w:rsidR="00BA52B9" w:rsidRPr="007C2D8B">
              <w:rPr>
                <w:noProof/>
                <w:lang w:val="en-US"/>
              </w:rPr>
              <w:t>E</w:t>
            </w:r>
            <w:r w:rsidRPr="007C2D8B">
              <w:rPr>
                <w:noProof/>
                <w:lang w:val="en-US"/>
              </w:rPr>
              <w:t>xperts in respect of liability for any such damage, unless such damage is caused by the willful default or negligence of the Consultant or any Subconsultants or the Experts</w:t>
            </w:r>
            <w:r w:rsidR="00BA52B9" w:rsidRPr="007C2D8B">
              <w:rPr>
                <w:noProof/>
                <w:lang w:val="en-US"/>
              </w:rPr>
              <w:t>.</w:t>
            </w:r>
          </w:p>
        </w:tc>
      </w:tr>
      <w:tr w:rsidR="00927289" w:rsidRPr="007F6C45" w14:paraId="58B53E98" w14:textId="77777777" w:rsidTr="00EA4B83">
        <w:tc>
          <w:tcPr>
            <w:tcW w:w="2518" w:type="dxa"/>
          </w:tcPr>
          <w:p w14:paraId="028EE9E6" w14:textId="77777777" w:rsidR="00ED2804" w:rsidRPr="007C2D8B" w:rsidRDefault="00CE7EBA" w:rsidP="00083EB7">
            <w:pPr>
              <w:pStyle w:val="Heading1"/>
              <w:jc w:val="left"/>
              <w:rPr>
                <w:noProof/>
                <w:lang w:val="en-US"/>
              </w:rPr>
            </w:pPr>
            <w:r w:rsidRPr="007C2D8B">
              <w:rPr>
                <w:noProof/>
                <w:lang w:val="en-US"/>
              </w:rPr>
              <w:t xml:space="preserve">Change in the Applicable Law </w:t>
            </w:r>
            <w:r w:rsidR="00083EB7" w:rsidRPr="007C2D8B">
              <w:rPr>
                <w:noProof/>
                <w:lang w:val="en-US"/>
              </w:rPr>
              <w:t>r</w:t>
            </w:r>
            <w:r w:rsidRPr="007C2D8B">
              <w:rPr>
                <w:noProof/>
                <w:lang w:val="en-US"/>
              </w:rPr>
              <w:t xml:space="preserve">elated to </w:t>
            </w:r>
            <w:r w:rsidR="00083EB7" w:rsidRPr="007C2D8B">
              <w:rPr>
                <w:noProof/>
                <w:lang w:val="en-US"/>
              </w:rPr>
              <w:t>taxes and d</w:t>
            </w:r>
            <w:r w:rsidRPr="007C2D8B">
              <w:rPr>
                <w:noProof/>
                <w:lang w:val="en-US"/>
              </w:rPr>
              <w:t>uties</w:t>
            </w:r>
          </w:p>
        </w:tc>
        <w:tc>
          <w:tcPr>
            <w:tcW w:w="6692" w:type="dxa"/>
          </w:tcPr>
          <w:p w14:paraId="3FAFDCC5" w14:textId="77777777" w:rsidR="00ED2804" w:rsidRPr="007C2D8B" w:rsidRDefault="00CE7EBA" w:rsidP="00052C4F">
            <w:pPr>
              <w:pStyle w:val="Heading2"/>
              <w:rPr>
                <w:noProof/>
                <w:lang w:val="en-US"/>
              </w:rPr>
            </w:pPr>
            <w:r w:rsidRPr="007C2D8B">
              <w:rPr>
                <w:noProof/>
                <w:lang w:val="en-US"/>
              </w:rPr>
              <w:t>If, after the date of th</w:t>
            </w:r>
            <w:r w:rsidR="00052C4F" w:rsidRPr="007C2D8B">
              <w:rPr>
                <w:noProof/>
                <w:lang w:val="en-US"/>
              </w:rPr>
              <w:t>e</w:t>
            </w:r>
            <w:r w:rsidRPr="007C2D8B">
              <w:rPr>
                <w:noProof/>
                <w:lang w:val="en-US"/>
              </w:rPr>
              <w:t xml:space="preserve"> Contract, there is any change in the Applicable Law in the Client’s country with respect to taxes and duties which increases or decreases the cost incurred by the Consultant in performing the Services, then the remuneration and other expenses otherwise payable to the Consultant under th</w:t>
            </w:r>
            <w:r w:rsidR="00052C4F" w:rsidRPr="007C2D8B">
              <w:rPr>
                <w:noProof/>
                <w:lang w:val="en-US"/>
              </w:rPr>
              <w:t>e</w:t>
            </w:r>
            <w:r w:rsidRPr="007C2D8B">
              <w:rPr>
                <w:noProof/>
                <w:lang w:val="en-US"/>
              </w:rPr>
              <w:t xml:space="preserve"> Contract shall be increased or decreased accordingly by agreement between the Parties hereto, and corresponding adjustments shall be made to the ceiling amounts specified in Sub-Clause GCC 41.1</w:t>
            </w:r>
            <w:r w:rsidR="007A142E" w:rsidRPr="007C2D8B">
              <w:rPr>
                <w:noProof/>
                <w:lang w:val="en-US"/>
              </w:rPr>
              <w:t>.</w:t>
            </w:r>
          </w:p>
        </w:tc>
      </w:tr>
      <w:tr w:rsidR="00927289" w:rsidRPr="007F6C45" w14:paraId="65C208C1" w14:textId="77777777" w:rsidTr="00EA4B83">
        <w:tc>
          <w:tcPr>
            <w:tcW w:w="2518" w:type="dxa"/>
          </w:tcPr>
          <w:p w14:paraId="3C2F3392" w14:textId="77777777" w:rsidR="00ED2804" w:rsidRPr="007C2D8B" w:rsidRDefault="00083EB7" w:rsidP="00083EB7">
            <w:pPr>
              <w:pStyle w:val="Heading1"/>
              <w:jc w:val="left"/>
              <w:rPr>
                <w:noProof/>
                <w:lang w:val="en-US"/>
              </w:rPr>
            </w:pPr>
            <w:r w:rsidRPr="007C2D8B">
              <w:rPr>
                <w:noProof/>
                <w:lang w:val="en-US"/>
              </w:rPr>
              <w:t>Services, f</w:t>
            </w:r>
            <w:r w:rsidR="00CE7EBA" w:rsidRPr="007C2D8B">
              <w:rPr>
                <w:noProof/>
                <w:lang w:val="en-US"/>
              </w:rPr>
              <w:t xml:space="preserve">acilities and </w:t>
            </w:r>
            <w:r w:rsidRPr="007C2D8B">
              <w:rPr>
                <w:noProof/>
                <w:lang w:val="en-US"/>
              </w:rPr>
              <w:t>p</w:t>
            </w:r>
            <w:r w:rsidR="00CE7EBA" w:rsidRPr="007C2D8B">
              <w:rPr>
                <w:noProof/>
                <w:lang w:val="en-US"/>
              </w:rPr>
              <w:t>roperty of the Client</w:t>
            </w:r>
          </w:p>
        </w:tc>
        <w:tc>
          <w:tcPr>
            <w:tcW w:w="6692" w:type="dxa"/>
          </w:tcPr>
          <w:p w14:paraId="79DA4685" w14:textId="77777777" w:rsidR="00ED2804" w:rsidRPr="007C2D8B" w:rsidRDefault="00CE7EBA" w:rsidP="00CE7EBA">
            <w:pPr>
              <w:pStyle w:val="Heading2"/>
              <w:rPr>
                <w:noProof/>
                <w:lang w:val="en-US"/>
              </w:rPr>
            </w:pPr>
            <w:r w:rsidRPr="007C2D8B">
              <w:rPr>
                <w:noProof/>
                <w:lang w:val="en-US"/>
              </w:rPr>
              <w:t>The Client shall make available to the Consultant and the Experts, for the purposes of the Services and free of any charge, the services, facilities and property described in the Terms of Reference (</w:t>
            </w:r>
            <w:r w:rsidRPr="007C2D8B">
              <w:rPr>
                <w:b/>
                <w:noProof/>
                <w:lang w:val="en-US"/>
              </w:rPr>
              <w:t>Appendix A</w:t>
            </w:r>
            <w:r w:rsidRPr="007C2D8B">
              <w:rPr>
                <w:noProof/>
                <w:lang w:val="en-US"/>
              </w:rPr>
              <w:t xml:space="preserve">) at the times and in the manner specified in the above mentioned </w:t>
            </w:r>
            <w:r w:rsidRPr="007C2D8B">
              <w:rPr>
                <w:b/>
                <w:noProof/>
                <w:lang w:val="en-US"/>
              </w:rPr>
              <w:t>Appendix A</w:t>
            </w:r>
            <w:r w:rsidR="007A142E" w:rsidRPr="007C2D8B">
              <w:rPr>
                <w:noProof/>
                <w:lang w:val="en-US"/>
              </w:rPr>
              <w:t>.</w:t>
            </w:r>
          </w:p>
          <w:p w14:paraId="45D05E64" w14:textId="77777777" w:rsidR="007A142E" w:rsidRPr="007C2D8B" w:rsidRDefault="00CE7EBA" w:rsidP="00CE7EBA">
            <w:pPr>
              <w:pStyle w:val="Heading2"/>
              <w:rPr>
                <w:noProof/>
                <w:lang w:val="en-US"/>
              </w:rPr>
            </w:pPr>
            <w:r w:rsidRPr="007C2D8B">
              <w:rPr>
                <w:noProof/>
                <w:lang w:val="en-US"/>
              </w:rPr>
              <w:t xml:space="preserve">In case that such services, facilities and property shall not be made available to the Consultant as and when specified in </w:t>
            </w:r>
            <w:r w:rsidRPr="007C2D8B">
              <w:rPr>
                <w:b/>
                <w:noProof/>
                <w:lang w:val="en-US"/>
              </w:rPr>
              <w:t>Appendix A</w:t>
            </w:r>
            <w:r w:rsidRPr="007C2D8B">
              <w:rPr>
                <w:noProof/>
                <w:lang w:val="en-US"/>
              </w:rP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w:t>
            </w:r>
            <w:r w:rsidR="007A142E" w:rsidRPr="007C2D8B">
              <w:rPr>
                <w:noProof/>
                <w:lang w:val="en-US"/>
              </w:rPr>
              <w:t>.</w:t>
            </w:r>
          </w:p>
        </w:tc>
      </w:tr>
      <w:tr w:rsidR="00927289" w:rsidRPr="007F6C45" w14:paraId="5A77E518" w14:textId="77777777" w:rsidTr="00EA4B83">
        <w:tc>
          <w:tcPr>
            <w:tcW w:w="2518" w:type="dxa"/>
          </w:tcPr>
          <w:p w14:paraId="5FD6B991" w14:textId="77777777" w:rsidR="00ED2804" w:rsidRPr="007C2D8B" w:rsidRDefault="00CE7EBA" w:rsidP="00083EB7">
            <w:pPr>
              <w:pStyle w:val="Heading1"/>
              <w:jc w:val="left"/>
              <w:rPr>
                <w:noProof/>
                <w:lang w:val="en-US"/>
              </w:rPr>
            </w:pPr>
            <w:r w:rsidRPr="007C2D8B">
              <w:rPr>
                <w:noProof/>
                <w:lang w:val="en-US"/>
              </w:rPr>
              <w:t xml:space="preserve">Counterpart </w:t>
            </w:r>
            <w:r w:rsidR="00083EB7" w:rsidRPr="007C2D8B">
              <w:rPr>
                <w:noProof/>
                <w:lang w:val="en-US"/>
              </w:rPr>
              <w:t>p</w:t>
            </w:r>
            <w:r w:rsidRPr="007C2D8B">
              <w:rPr>
                <w:noProof/>
                <w:lang w:val="en-US"/>
              </w:rPr>
              <w:t>ersonnel</w:t>
            </w:r>
          </w:p>
        </w:tc>
        <w:tc>
          <w:tcPr>
            <w:tcW w:w="6692" w:type="dxa"/>
          </w:tcPr>
          <w:p w14:paraId="4B99C744" w14:textId="77777777" w:rsidR="00ED2804" w:rsidRPr="007C2D8B" w:rsidRDefault="00CE7EBA" w:rsidP="00CE7EBA">
            <w:pPr>
              <w:pStyle w:val="Heading2"/>
              <w:rPr>
                <w:noProof/>
                <w:lang w:val="en-US"/>
              </w:rPr>
            </w:pPr>
            <w:r w:rsidRPr="007C2D8B">
              <w:rPr>
                <w:noProof/>
                <w:lang w:val="en-US"/>
              </w:rPr>
              <w:t xml:space="preserve">The Client shall make available to the Consultant free of charge such professional and support counterpart personnel, to be nominated by the Client with the Consultant’s advice, if specified in </w:t>
            </w:r>
            <w:r w:rsidRPr="007C2D8B">
              <w:rPr>
                <w:b/>
                <w:noProof/>
                <w:lang w:val="en-US"/>
              </w:rPr>
              <w:t>Appendix A</w:t>
            </w:r>
            <w:r w:rsidR="007A142E" w:rsidRPr="007C2D8B">
              <w:rPr>
                <w:noProof/>
                <w:lang w:val="en-US"/>
              </w:rPr>
              <w:t>.</w:t>
            </w:r>
          </w:p>
          <w:p w14:paraId="657E6281" w14:textId="77777777" w:rsidR="007A142E" w:rsidRPr="007C2D8B" w:rsidRDefault="00CE7EBA" w:rsidP="00CE7EBA">
            <w:pPr>
              <w:pStyle w:val="Heading2"/>
              <w:rPr>
                <w:noProof/>
                <w:lang w:val="en-US"/>
              </w:rPr>
            </w:pPr>
            <w:r w:rsidRPr="007C2D8B">
              <w:rPr>
                <w:noProof/>
                <w:lang w:val="en-US"/>
              </w:rPr>
              <w:t xml:space="preserve">If counterpart personnel are not provided by the Client to the Consultant as and when specified in </w:t>
            </w:r>
            <w:r w:rsidRPr="007C2D8B">
              <w:rPr>
                <w:b/>
                <w:noProof/>
                <w:lang w:val="en-US"/>
              </w:rPr>
              <w:t>Appendix A</w:t>
            </w:r>
            <w:r w:rsidRPr="007C2D8B">
              <w:rPr>
                <w:noProof/>
                <w:lang w:val="en-US"/>
              </w:rPr>
              <w:t>, the Client and the Consultant shall agree on (i) how the affected part of the Services shall be carried out, and (ii) the additional payments, if any, to be made by the Client to the Consultant as a result thereof pursuant to Clause GCC 41</w:t>
            </w:r>
            <w:r w:rsidR="007A142E" w:rsidRPr="007C2D8B">
              <w:rPr>
                <w:noProof/>
                <w:lang w:val="en-US"/>
              </w:rPr>
              <w:t>.</w:t>
            </w:r>
          </w:p>
          <w:p w14:paraId="3C95D0CC" w14:textId="77777777" w:rsidR="007A142E" w:rsidRPr="007C2D8B" w:rsidRDefault="00CE7EBA" w:rsidP="00CE7EBA">
            <w:pPr>
              <w:pStyle w:val="Heading2"/>
              <w:rPr>
                <w:noProof/>
                <w:lang w:val="en-US"/>
              </w:rPr>
            </w:pPr>
            <w:r w:rsidRPr="007C2D8B">
              <w:rPr>
                <w:noProof/>
                <w:lang w:val="en-US"/>
              </w:rPr>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r w:rsidR="007A142E" w:rsidRPr="007C2D8B">
              <w:rPr>
                <w:noProof/>
                <w:lang w:val="en-US"/>
              </w:rPr>
              <w:t>.</w:t>
            </w:r>
          </w:p>
        </w:tc>
      </w:tr>
      <w:tr w:rsidR="00927289" w:rsidRPr="007F6C45" w14:paraId="76B87180" w14:textId="77777777" w:rsidTr="00EA4B83">
        <w:tc>
          <w:tcPr>
            <w:tcW w:w="2518" w:type="dxa"/>
          </w:tcPr>
          <w:p w14:paraId="449CB265" w14:textId="77777777" w:rsidR="00ED2804" w:rsidRPr="007C2D8B" w:rsidRDefault="00CE7EBA" w:rsidP="00083EB7">
            <w:pPr>
              <w:pStyle w:val="Heading1"/>
              <w:jc w:val="left"/>
              <w:rPr>
                <w:noProof/>
                <w:lang w:val="en-US"/>
              </w:rPr>
            </w:pPr>
            <w:r w:rsidRPr="007C2D8B">
              <w:rPr>
                <w:noProof/>
                <w:lang w:val="en-US"/>
              </w:rPr>
              <w:t>Pay</w:t>
            </w:r>
            <w:r w:rsidR="007A142E" w:rsidRPr="007C2D8B">
              <w:rPr>
                <w:noProof/>
                <w:lang w:val="en-US"/>
              </w:rPr>
              <w:t>ment</w:t>
            </w:r>
            <w:r w:rsidRPr="007C2D8B">
              <w:rPr>
                <w:noProof/>
                <w:lang w:val="en-US"/>
              </w:rPr>
              <w:t xml:space="preserve"> </w:t>
            </w:r>
            <w:r w:rsidR="00083EB7" w:rsidRPr="007C2D8B">
              <w:rPr>
                <w:noProof/>
                <w:lang w:val="en-US"/>
              </w:rPr>
              <w:t>o</w:t>
            </w:r>
            <w:r w:rsidRPr="007C2D8B">
              <w:rPr>
                <w:noProof/>
                <w:lang w:val="en-US"/>
              </w:rPr>
              <w:t>bligation</w:t>
            </w:r>
          </w:p>
        </w:tc>
        <w:tc>
          <w:tcPr>
            <w:tcW w:w="6692" w:type="dxa"/>
          </w:tcPr>
          <w:p w14:paraId="4A749D04" w14:textId="77777777" w:rsidR="00ED2804" w:rsidRPr="007C2D8B" w:rsidRDefault="00CE7EBA" w:rsidP="00052C4F">
            <w:pPr>
              <w:pStyle w:val="Heading2"/>
              <w:rPr>
                <w:noProof/>
                <w:lang w:val="en-US"/>
              </w:rPr>
            </w:pPr>
            <w:r w:rsidRPr="007C2D8B">
              <w:rPr>
                <w:noProof/>
                <w:lang w:val="en-US"/>
              </w:rPr>
              <w:t>In consideration of the Services performed by the Co</w:t>
            </w:r>
            <w:r w:rsidR="00052C4F" w:rsidRPr="007C2D8B">
              <w:rPr>
                <w:noProof/>
                <w:lang w:val="en-US"/>
              </w:rPr>
              <w:t>nsultant under the</w:t>
            </w:r>
            <w:r w:rsidRPr="007C2D8B">
              <w:rPr>
                <w:noProof/>
                <w:lang w:val="en-US"/>
              </w:rPr>
              <w:t xml:space="preserve"> Contract, the Client shall make such payments to the Consultant and in such manner as provided by GCC F below</w:t>
            </w:r>
            <w:r w:rsidR="007A142E" w:rsidRPr="007C2D8B">
              <w:rPr>
                <w:noProof/>
                <w:lang w:val="en-US"/>
              </w:rPr>
              <w:t>.</w:t>
            </w:r>
          </w:p>
        </w:tc>
      </w:tr>
      <w:tr w:rsidR="00927289" w:rsidRPr="007C2D8B" w14:paraId="1FE7A3BA"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927289" w:rsidRPr="007C2D8B" w14:paraId="6BCAF2A7" w14:textId="77777777" w:rsidTr="005B7653">
              <w:tc>
                <w:tcPr>
                  <w:tcW w:w="9210" w:type="dxa"/>
                </w:tcPr>
                <w:p w14:paraId="1CE72D8B" w14:textId="77777777" w:rsidR="007A142E" w:rsidRPr="007C2D8B" w:rsidRDefault="00CE7EBA" w:rsidP="00CE7EBA">
                  <w:pPr>
                    <w:pStyle w:val="HeadingA"/>
                    <w:rPr>
                      <w:noProof/>
                      <w:lang w:val="en-US"/>
                    </w:rPr>
                  </w:pPr>
                  <w:bookmarkStart w:id="63" w:name="_Toc12380091"/>
                  <w:r w:rsidRPr="007C2D8B">
                    <w:rPr>
                      <w:noProof/>
                      <w:lang w:val="en-US"/>
                    </w:rPr>
                    <w:t>Pay</w:t>
                  </w:r>
                  <w:r w:rsidR="007A142E" w:rsidRPr="007C2D8B">
                    <w:rPr>
                      <w:noProof/>
                      <w:lang w:val="en-US"/>
                    </w:rPr>
                    <w:t xml:space="preserve">ment </w:t>
                  </w:r>
                  <w:r w:rsidRPr="007C2D8B">
                    <w:rPr>
                      <w:noProof/>
                      <w:lang w:val="en-US"/>
                    </w:rPr>
                    <w:t>to the</w:t>
                  </w:r>
                  <w:r w:rsidR="007A142E" w:rsidRPr="007C2D8B">
                    <w:rPr>
                      <w:noProof/>
                      <w:lang w:val="en-US"/>
                    </w:rPr>
                    <w:t xml:space="preserve"> Consultant</w:t>
                  </w:r>
                  <w:bookmarkEnd w:id="63"/>
                </w:p>
              </w:tc>
            </w:tr>
          </w:tbl>
          <w:p w14:paraId="63CBE39B" w14:textId="77777777" w:rsidR="007A142E" w:rsidRPr="007C2D8B" w:rsidRDefault="007A142E" w:rsidP="007A142E">
            <w:pPr>
              <w:rPr>
                <w:noProof/>
                <w:lang w:val="en-US"/>
              </w:rPr>
            </w:pPr>
          </w:p>
        </w:tc>
      </w:tr>
      <w:tr w:rsidR="00927289" w:rsidRPr="005D6D67" w14:paraId="5B2D23C0" w14:textId="77777777" w:rsidTr="00EA4B83">
        <w:tc>
          <w:tcPr>
            <w:tcW w:w="2518" w:type="dxa"/>
          </w:tcPr>
          <w:p w14:paraId="1480D810" w14:textId="77777777" w:rsidR="00ED2804" w:rsidRPr="007C2D8B" w:rsidRDefault="007A30C9" w:rsidP="00083EB7">
            <w:pPr>
              <w:pStyle w:val="Heading1"/>
              <w:jc w:val="left"/>
              <w:rPr>
                <w:noProof/>
                <w:lang w:val="en-US"/>
              </w:rPr>
            </w:pPr>
            <w:r w:rsidRPr="007C2D8B">
              <w:rPr>
                <w:noProof/>
                <w:lang w:val="en-US"/>
              </w:rPr>
              <w:t xml:space="preserve">Ceiling </w:t>
            </w:r>
            <w:r w:rsidR="00083EB7" w:rsidRPr="007C2D8B">
              <w:rPr>
                <w:noProof/>
                <w:lang w:val="en-US"/>
              </w:rPr>
              <w:t>a</w:t>
            </w:r>
            <w:r w:rsidRPr="007C2D8B">
              <w:rPr>
                <w:noProof/>
                <w:lang w:val="en-US"/>
              </w:rPr>
              <w:t xml:space="preserve">mount (time-based) or Contract </w:t>
            </w:r>
            <w:r w:rsidR="00083EB7" w:rsidRPr="007C2D8B">
              <w:rPr>
                <w:noProof/>
                <w:lang w:val="en-US"/>
              </w:rPr>
              <w:t>p</w:t>
            </w:r>
            <w:r w:rsidRPr="007C2D8B">
              <w:rPr>
                <w:noProof/>
                <w:lang w:val="en-US"/>
              </w:rPr>
              <w:t>rice (lump-sum)</w:t>
            </w:r>
          </w:p>
        </w:tc>
        <w:tc>
          <w:tcPr>
            <w:tcW w:w="6692" w:type="dxa"/>
          </w:tcPr>
          <w:p w14:paraId="2DED87D9" w14:textId="77777777" w:rsidR="00ED2804" w:rsidRPr="007C2D8B" w:rsidRDefault="007A30C9" w:rsidP="007A30C9">
            <w:pPr>
              <w:pStyle w:val="Heading2"/>
              <w:rPr>
                <w:noProof/>
                <w:lang w:val="en-US"/>
              </w:rPr>
            </w:pPr>
            <w:r w:rsidRPr="007C2D8B">
              <w:rPr>
                <w:noProof/>
                <w:lang w:val="en-US"/>
              </w:rPr>
              <w:t xml:space="preserve">In case of unit price (time-based) Contract, an estimate of the cost of the Services is set forth in </w:t>
            </w:r>
            <w:r w:rsidRPr="007C2D8B">
              <w:rPr>
                <w:b/>
                <w:noProof/>
                <w:lang w:val="en-US"/>
              </w:rPr>
              <w:t>Appendix C</w:t>
            </w:r>
            <w:r w:rsidRPr="007C2D8B">
              <w:rPr>
                <w:noProof/>
                <w:lang w:val="en-US"/>
              </w:rPr>
              <w:t xml:space="preserve"> (Contract Price(s)). Payments under th</w:t>
            </w:r>
            <w:r w:rsidR="00052C4F" w:rsidRPr="007C2D8B">
              <w:rPr>
                <w:noProof/>
                <w:lang w:val="en-US"/>
              </w:rPr>
              <w:t>e</w:t>
            </w:r>
            <w:r w:rsidRPr="007C2D8B">
              <w:rPr>
                <w:noProof/>
                <w:lang w:val="en-US"/>
              </w:rPr>
              <w:t xml:space="preserve"> Contract shall not exceed the ceilings in </w:t>
            </w:r>
            <w:r w:rsidR="00D70437" w:rsidRPr="007C2D8B">
              <w:rPr>
                <w:noProof/>
                <w:lang w:val="en-US"/>
              </w:rPr>
              <w:t xml:space="preserve">Foreign Currency </w:t>
            </w:r>
            <w:r w:rsidRPr="007C2D8B">
              <w:rPr>
                <w:noProof/>
                <w:lang w:val="en-US"/>
              </w:rPr>
              <w:t xml:space="preserve">and in </w:t>
            </w:r>
            <w:r w:rsidR="00D70437" w:rsidRPr="007C2D8B">
              <w:rPr>
                <w:noProof/>
                <w:lang w:val="en-US"/>
              </w:rPr>
              <w:t xml:space="preserve">Local Currency </w:t>
            </w:r>
            <w:r w:rsidRPr="007C2D8B">
              <w:rPr>
                <w:noProof/>
                <w:lang w:val="en-US"/>
              </w:rPr>
              <w:t xml:space="preserve">specified in the </w:t>
            </w:r>
            <w:r w:rsidRPr="007C2D8B">
              <w:rPr>
                <w:b/>
                <w:noProof/>
                <w:lang w:val="en-US"/>
              </w:rPr>
              <w:t>SCC</w:t>
            </w:r>
            <w:r w:rsidRPr="007C2D8B">
              <w:rPr>
                <w:noProof/>
                <w:lang w:val="en-US"/>
              </w:rPr>
              <w:t>. For any payments in excess of the ceilings, an amendment to the Contract shall be signed by the Parties referring to the provision of th</w:t>
            </w:r>
            <w:r w:rsidR="00052C4F" w:rsidRPr="007C2D8B">
              <w:rPr>
                <w:noProof/>
                <w:lang w:val="en-US"/>
              </w:rPr>
              <w:t>e</w:t>
            </w:r>
            <w:r w:rsidRPr="007C2D8B">
              <w:rPr>
                <w:noProof/>
                <w:lang w:val="en-US"/>
              </w:rPr>
              <w:t xml:space="preserve"> Contract that evokes such amendment</w:t>
            </w:r>
            <w:r w:rsidR="007A142E" w:rsidRPr="007C2D8B">
              <w:rPr>
                <w:noProof/>
                <w:lang w:val="en-US"/>
              </w:rPr>
              <w:t>.</w:t>
            </w:r>
          </w:p>
          <w:p w14:paraId="0C8165DA" w14:textId="77777777" w:rsidR="007A142E" w:rsidRPr="007C2D8B" w:rsidRDefault="007A30C9" w:rsidP="007A30C9">
            <w:pPr>
              <w:pStyle w:val="Heading2"/>
              <w:rPr>
                <w:noProof/>
                <w:lang w:val="en-US"/>
              </w:rPr>
            </w:pPr>
            <w:r w:rsidRPr="007C2D8B">
              <w:rPr>
                <w:noProof/>
                <w:lang w:val="en-US"/>
              </w:rPr>
              <w:t xml:space="preserve">In case of a lump-sum Contract, the Contract price is fixed and is set forth in the </w:t>
            </w:r>
            <w:r w:rsidRPr="007C2D8B">
              <w:rPr>
                <w:b/>
                <w:noProof/>
                <w:lang w:val="en-US"/>
              </w:rPr>
              <w:t>SCC</w:t>
            </w:r>
            <w:r w:rsidRPr="007C2D8B">
              <w:rPr>
                <w:noProof/>
                <w:lang w:val="en-US"/>
              </w:rPr>
              <w:t xml:space="preserve">. The Contract price breakdown is provided in </w:t>
            </w:r>
            <w:r w:rsidRPr="007C2D8B">
              <w:rPr>
                <w:b/>
                <w:noProof/>
                <w:lang w:val="en-US"/>
              </w:rPr>
              <w:t>Appendix C</w:t>
            </w:r>
            <w:r w:rsidRPr="007C2D8B">
              <w:rPr>
                <w:noProof/>
                <w:lang w:val="en-US"/>
              </w:rPr>
              <w:t xml:space="preserve">. Any change to the Contract price can be made only if the Parties have agreed to the revised scope of Services pursuant to Clause GCC 16 and have amended in writing the Terms of Reference in </w:t>
            </w:r>
            <w:r w:rsidRPr="007C2D8B">
              <w:rPr>
                <w:b/>
                <w:noProof/>
                <w:lang w:val="en-US"/>
              </w:rPr>
              <w:t>Appendix A</w:t>
            </w:r>
            <w:r w:rsidR="007A142E" w:rsidRPr="007C2D8B">
              <w:rPr>
                <w:noProof/>
                <w:lang w:val="en-US"/>
              </w:rPr>
              <w:t>.</w:t>
            </w:r>
          </w:p>
        </w:tc>
      </w:tr>
      <w:tr w:rsidR="00927289" w:rsidRPr="005D6D67" w14:paraId="4156C9A4" w14:textId="77777777" w:rsidTr="00EA4B83">
        <w:tc>
          <w:tcPr>
            <w:tcW w:w="2518" w:type="dxa"/>
          </w:tcPr>
          <w:p w14:paraId="6DC1687F" w14:textId="77777777" w:rsidR="00ED2804" w:rsidRPr="007C2D8B" w:rsidRDefault="007A30C9" w:rsidP="007A7478">
            <w:pPr>
              <w:pStyle w:val="Heading1"/>
              <w:jc w:val="left"/>
              <w:rPr>
                <w:noProof/>
                <w:lang w:val="en-US"/>
              </w:rPr>
            </w:pPr>
            <w:r w:rsidRPr="007C2D8B">
              <w:rPr>
                <w:noProof/>
                <w:lang w:val="en-US"/>
              </w:rPr>
              <w:t xml:space="preserve">Remuneration and </w:t>
            </w:r>
            <w:r w:rsidR="00083EB7" w:rsidRPr="007C2D8B">
              <w:rPr>
                <w:noProof/>
                <w:lang w:val="en-US"/>
              </w:rPr>
              <w:t>r</w:t>
            </w:r>
            <w:r w:rsidRPr="007C2D8B">
              <w:rPr>
                <w:noProof/>
                <w:lang w:val="en-US"/>
              </w:rPr>
              <w:t xml:space="preserve">eimbursable </w:t>
            </w:r>
            <w:r w:rsidR="00083EB7" w:rsidRPr="007C2D8B">
              <w:rPr>
                <w:noProof/>
                <w:lang w:val="en-US"/>
              </w:rPr>
              <w:t>e</w:t>
            </w:r>
            <w:r w:rsidR="007A7478" w:rsidRPr="007C2D8B">
              <w:rPr>
                <w:noProof/>
                <w:lang w:val="en-US"/>
              </w:rPr>
              <w:t>xpenses (unit price,</w:t>
            </w:r>
            <w:r w:rsidRPr="007C2D8B">
              <w:rPr>
                <w:noProof/>
                <w:lang w:val="en-US"/>
              </w:rPr>
              <w:t xml:space="preserve"> time-based only)</w:t>
            </w:r>
          </w:p>
        </w:tc>
        <w:tc>
          <w:tcPr>
            <w:tcW w:w="6692" w:type="dxa"/>
          </w:tcPr>
          <w:p w14:paraId="2FD2B19F" w14:textId="77777777" w:rsidR="00ED2804" w:rsidRPr="007C2D8B" w:rsidRDefault="007A30C9" w:rsidP="007A30C9">
            <w:pPr>
              <w:pStyle w:val="Heading2"/>
              <w:rPr>
                <w:noProof/>
                <w:lang w:val="en-US"/>
              </w:rPr>
            </w:pPr>
            <w:r w:rsidRPr="007C2D8B">
              <w:rPr>
                <w:noProof/>
                <w:lang w:val="en-US"/>
              </w:rPr>
              <w:t>The Client shall pay to the Consultant (i) remuneration that shall be determined on the basis of the time actually spent by each Expert in the performance of the Services after the commencement date of the Services or after any other date as the Parties shall agree in writing; and (ii) other expenses including reimbursable expenses that are actually and reasonably incurred by the Consultant in the performance of the Services</w:t>
            </w:r>
            <w:r w:rsidR="007A142E" w:rsidRPr="007C2D8B">
              <w:rPr>
                <w:noProof/>
                <w:lang w:val="en-US"/>
              </w:rPr>
              <w:t>.</w:t>
            </w:r>
          </w:p>
          <w:p w14:paraId="40F4E060" w14:textId="77777777" w:rsidR="007A142E" w:rsidRPr="007C2D8B" w:rsidRDefault="007A30C9" w:rsidP="007A30C9">
            <w:pPr>
              <w:pStyle w:val="Heading2"/>
              <w:rPr>
                <w:noProof/>
                <w:lang w:val="en-US"/>
              </w:rPr>
            </w:pPr>
            <w:r w:rsidRPr="007C2D8B">
              <w:rPr>
                <w:noProof/>
                <w:lang w:val="en-US"/>
              </w:rPr>
              <w:t xml:space="preserve">All payments shall be at the rates set forth in </w:t>
            </w:r>
            <w:r w:rsidRPr="007C2D8B">
              <w:rPr>
                <w:b/>
                <w:noProof/>
                <w:lang w:val="en-US"/>
              </w:rPr>
              <w:t>Appendix C</w:t>
            </w:r>
            <w:r w:rsidR="007A142E" w:rsidRPr="007C2D8B">
              <w:rPr>
                <w:noProof/>
                <w:lang w:val="en-US"/>
              </w:rPr>
              <w:t>.</w:t>
            </w:r>
          </w:p>
          <w:p w14:paraId="0D50A4E2" w14:textId="77777777" w:rsidR="007A142E" w:rsidRPr="007C2D8B" w:rsidRDefault="007A30C9" w:rsidP="007A30C9">
            <w:pPr>
              <w:pStyle w:val="Heading2"/>
              <w:rPr>
                <w:noProof/>
                <w:lang w:val="en-US"/>
              </w:rPr>
            </w:pPr>
            <w:r w:rsidRPr="007C2D8B">
              <w:rPr>
                <w:noProof/>
                <w:lang w:val="en-US"/>
              </w:rPr>
              <w:t xml:space="preserve">Unless the </w:t>
            </w:r>
            <w:r w:rsidRPr="007C2D8B">
              <w:rPr>
                <w:b/>
                <w:noProof/>
                <w:lang w:val="en-US"/>
              </w:rPr>
              <w:t>SCC</w:t>
            </w:r>
            <w:r w:rsidRPr="007C2D8B">
              <w:rPr>
                <w:noProof/>
                <w:lang w:val="en-US"/>
              </w:rPr>
              <w:t xml:space="preserve"> provides for the price adjustment of the remuneration rates, said remuneration shall be fixed for the duration of the Contract.</w:t>
            </w:r>
          </w:p>
          <w:p w14:paraId="69D23C0E" w14:textId="77777777" w:rsidR="007A142E" w:rsidRPr="007C2D8B" w:rsidRDefault="007A30C9" w:rsidP="007A30C9">
            <w:pPr>
              <w:pStyle w:val="Heading2"/>
              <w:rPr>
                <w:noProof/>
                <w:lang w:val="en-US"/>
              </w:rPr>
            </w:pPr>
            <w:r w:rsidRPr="007C2D8B">
              <w:rPr>
                <w:noProof/>
                <w:lang w:val="en-US"/>
              </w:rPr>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7C2D8B">
              <w:rPr>
                <w:b/>
                <w:noProof/>
                <w:lang w:val="en-US"/>
              </w:rPr>
              <w:t>Appendix B</w:t>
            </w:r>
            <w:r w:rsidRPr="007C2D8B">
              <w:rPr>
                <w:noProof/>
                <w:lang w:val="en-US"/>
              </w:rPr>
              <w:t xml:space="preserve">, (iii) the Consultant’s profit, and (iv) any other cost unless otherwise specified in the </w:t>
            </w:r>
            <w:r w:rsidRPr="007C2D8B">
              <w:rPr>
                <w:b/>
                <w:noProof/>
                <w:lang w:val="en-US"/>
              </w:rPr>
              <w:t>SCC</w:t>
            </w:r>
            <w:r w:rsidR="007A142E" w:rsidRPr="007C2D8B">
              <w:rPr>
                <w:noProof/>
                <w:lang w:val="en-US"/>
              </w:rPr>
              <w:t>.</w:t>
            </w:r>
          </w:p>
        </w:tc>
      </w:tr>
      <w:tr w:rsidR="00927289" w:rsidRPr="005D6D67" w14:paraId="1EEFD6F4" w14:textId="77777777" w:rsidTr="00EA4B83">
        <w:tc>
          <w:tcPr>
            <w:tcW w:w="2518" w:type="dxa"/>
          </w:tcPr>
          <w:p w14:paraId="39826947" w14:textId="77777777" w:rsidR="00ED2804" w:rsidRPr="007C2D8B" w:rsidRDefault="007A30C9" w:rsidP="00083EB7">
            <w:pPr>
              <w:pStyle w:val="Heading1"/>
              <w:jc w:val="left"/>
              <w:rPr>
                <w:noProof/>
                <w:lang w:val="en-US"/>
              </w:rPr>
            </w:pPr>
            <w:r w:rsidRPr="007C2D8B">
              <w:rPr>
                <w:noProof/>
                <w:lang w:val="en-US"/>
              </w:rPr>
              <w:t xml:space="preserve">Taxes and </w:t>
            </w:r>
            <w:r w:rsidR="00083EB7" w:rsidRPr="007C2D8B">
              <w:rPr>
                <w:noProof/>
                <w:lang w:val="en-US"/>
              </w:rPr>
              <w:t>d</w:t>
            </w:r>
            <w:r w:rsidRPr="007C2D8B">
              <w:rPr>
                <w:noProof/>
                <w:lang w:val="en-US"/>
              </w:rPr>
              <w:t>uties</w:t>
            </w:r>
          </w:p>
        </w:tc>
        <w:tc>
          <w:tcPr>
            <w:tcW w:w="6692" w:type="dxa"/>
          </w:tcPr>
          <w:p w14:paraId="5B0D9452" w14:textId="77777777" w:rsidR="00ED2804" w:rsidRPr="007C2D8B" w:rsidRDefault="007A30C9" w:rsidP="007A30C9">
            <w:pPr>
              <w:pStyle w:val="Heading2"/>
              <w:rPr>
                <w:noProof/>
                <w:lang w:val="en-US"/>
              </w:rPr>
            </w:pPr>
            <w:r w:rsidRPr="007C2D8B">
              <w:rPr>
                <w:noProof/>
                <w:lang w:val="en-US"/>
              </w:rPr>
              <w:t xml:space="preserve">The Consultant, Subconsultants and Experts are responsible for meeting any and all tax liabilities arising out of the Contract unless it is stated otherwise in the </w:t>
            </w:r>
            <w:r w:rsidRPr="007C2D8B">
              <w:rPr>
                <w:b/>
                <w:noProof/>
                <w:lang w:val="en-US"/>
              </w:rPr>
              <w:t>SCC</w:t>
            </w:r>
            <w:r w:rsidR="0006092E" w:rsidRPr="007C2D8B">
              <w:rPr>
                <w:noProof/>
                <w:lang w:val="en-US"/>
              </w:rPr>
              <w:t>.</w:t>
            </w:r>
          </w:p>
          <w:p w14:paraId="32FFEB3A" w14:textId="77777777" w:rsidR="0006092E" w:rsidRPr="007C2D8B" w:rsidRDefault="007A30C9" w:rsidP="007A30C9">
            <w:pPr>
              <w:pStyle w:val="Heading2"/>
              <w:rPr>
                <w:noProof/>
                <w:lang w:val="en-US"/>
              </w:rPr>
            </w:pPr>
            <w:r w:rsidRPr="007C2D8B">
              <w:rPr>
                <w:noProof/>
                <w:lang w:val="en-US"/>
              </w:rPr>
              <w:t xml:space="preserve">As an exception to the above and as stated in the </w:t>
            </w:r>
            <w:r w:rsidRPr="007C2D8B">
              <w:rPr>
                <w:b/>
                <w:noProof/>
                <w:lang w:val="en-US"/>
              </w:rPr>
              <w:t>SCC</w:t>
            </w:r>
            <w:r w:rsidRPr="007C2D8B">
              <w:rPr>
                <w:noProof/>
                <w:lang w:val="en-US"/>
              </w:rPr>
              <w:t>, all local identifiable indirect taxes (itemized and finalized at Contract negotiations) are reimbursed to the Consultant or are paid by the Client on behalf of the Consultant</w:t>
            </w:r>
            <w:r w:rsidR="0006092E" w:rsidRPr="007C2D8B">
              <w:rPr>
                <w:noProof/>
                <w:lang w:val="en-US"/>
              </w:rPr>
              <w:t>.</w:t>
            </w:r>
          </w:p>
        </w:tc>
      </w:tr>
      <w:tr w:rsidR="00927289" w:rsidRPr="005D6D67" w14:paraId="543A91DA" w14:textId="77777777" w:rsidTr="00EA4B83">
        <w:tc>
          <w:tcPr>
            <w:tcW w:w="2518" w:type="dxa"/>
          </w:tcPr>
          <w:p w14:paraId="72162208" w14:textId="77777777" w:rsidR="00ED2804" w:rsidRPr="007C2D8B" w:rsidRDefault="00083EB7" w:rsidP="00652B37">
            <w:pPr>
              <w:pStyle w:val="Heading1"/>
              <w:keepNext/>
              <w:keepLines/>
              <w:jc w:val="left"/>
              <w:rPr>
                <w:noProof/>
                <w:lang w:val="en-US"/>
              </w:rPr>
            </w:pPr>
            <w:r w:rsidRPr="007C2D8B">
              <w:rPr>
                <w:noProof/>
                <w:lang w:val="en-US"/>
              </w:rPr>
              <w:t>Currency of p</w:t>
            </w:r>
            <w:r w:rsidR="007A30C9" w:rsidRPr="007C2D8B">
              <w:rPr>
                <w:noProof/>
                <w:lang w:val="en-US"/>
              </w:rPr>
              <w:t>ayment</w:t>
            </w:r>
          </w:p>
        </w:tc>
        <w:tc>
          <w:tcPr>
            <w:tcW w:w="6692" w:type="dxa"/>
          </w:tcPr>
          <w:p w14:paraId="5624937A" w14:textId="77777777" w:rsidR="00ED2804" w:rsidRPr="007C2D8B" w:rsidRDefault="00052C4F" w:rsidP="00652B37">
            <w:pPr>
              <w:pStyle w:val="Heading2"/>
              <w:keepNext/>
              <w:keepLines/>
              <w:rPr>
                <w:noProof/>
                <w:lang w:val="en-US"/>
              </w:rPr>
            </w:pPr>
            <w:r w:rsidRPr="007C2D8B">
              <w:rPr>
                <w:noProof/>
                <w:lang w:val="en-US"/>
              </w:rPr>
              <w:t>Any payment under the</w:t>
            </w:r>
            <w:r w:rsidR="007A30C9" w:rsidRPr="007C2D8B">
              <w:rPr>
                <w:noProof/>
                <w:lang w:val="en-US"/>
              </w:rPr>
              <w:t xml:space="preserve"> Contract shall be made in the currency(ies) of the Contract</w:t>
            </w:r>
            <w:r w:rsidR="0006092E" w:rsidRPr="007C2D8B">
              <w:rPr>
                <w:noProof/>
                <w:lang w:val="en-US"/>
              </w:rPr>
              <w:t>.</w:t>
            </w:r>
          </w:p>
        </w:tc>
      </w:tr>
      <w:tr w:rsidR="00927289" w:rsidRPr="005D6D67" w14:paraId="343F4CEB" w14:textId="77777777" w:rsidTr="00EA4B83">
        <w:tc>
          <w:tcPr>
            <w:tcW w:w="2518" w:type="dxa"/>
          </w:tcPr>
          <w:p w14:paraId="65FA2C90" w14:textId="77777777" w:rsidR="00ED2804" w:rsidRPr="007C2D8B" w:rsidRDefault="007A30C9" w:rsidP="00652B37">
            <w:pPr>
              <w:pStyle w:val="Heading1"/>
              <w:jc w:val="left"/>
              <w:rPr>
                <w:noProof/>
                <w:lang w:val="en-US"/>
              </w:rPr>
            </w:pPr>
            <w:r w:rsidRPr="007C2D8B">
              <w:rPr>
                <w:noProof/>
                <w:lang w:val="en-US"/>
              </w:rPr>
              <w:t xml:space="preserve">Mode of </w:t>
            </w:r>
            <w:r w:rsidR="00083EB7" w:rsidRPr="007C2D8B">
              <w:rPr>
                <w:noProof/>
                <w:lang w:val="en-US"/>
              </w:rPr>
              <w:t>b</w:t>
            </w:r>
            <w:r w:rsidRPr="007C2D8B">
              <w:rPr>
                <w:noProof/>
                <w:lang w:val="en-US"/>
              </w:rPr>
              <w:t xml:space="preserve">illing and </w:t>
            </w:r>
            <w:r w:rsidR="00083EB7" w:rsidRPr="007C2D8B">
              <w:rPr>
                <w:noProof/>
                <w:lang w:val="en-US"/>
              </w:rPr>
              <w:t>p</w:t>
            </w:r>
            <w:r w:rsidRPr="007C2D8B">
              <w:rPr>
                <w:noProof/>
                <w:lang w:val="en-US"/>
              </w:rPr>
              <w:t>ayment</w:t>
            </w:r>
          </w:p>
        </w:tc>
        <w:tc>
          <w:tcPr>
            <w:tcW w:w="6692" w:type="dxa"/>
          </w:tcPr>
          <w:p w14:paraId="498C7E62" w14:textId="77777777" w:rsidR="00ED2804" w:rsidRPr="007C2D8B" w:rsidRDefault="007A30C9" w:rsidP="00652B37">
            <w:pPr>
              <w:pStyle w:val="Heading2"/>
              <w:rPr>
                <w:noProof/>
                <w:lang w:val="en-US"/>
              </w:rPr>
            </w:pPr>
            <w:r w:rsidRPr="007C2D8B">
              <w:rPr>
                <w:noProof/>
                <w:lang w:val="en-US"/>
              </w:rPr>
              <w:t>Billings and payments in respect of the Services shall be made as follows:</w:t>
            </w:r>
          </w:p>
          <w:p w14:paraId="2DD948EC" w14:textId="77777777" w:rsidR="0006092E" w:rsidRPr="007C2D8B" w:rsidRDefault="0006092E" w:rsidP="00652B37">
            <w:pPr>
              <w:pStyle w:val="Paragraphedeliste"/>
              <w:numPr>
                <w:ilvl w:val="0"/>
                <w:numId w:val="44"/>
              </w:numPr>
              <w:ind w:left="1026" w:hanging="425"/>
              <w:contextualSpacing w:val="0"/>
              <w:rPr>
                <w:noProof/>
                <w:lang w:val="en-US"/>
              </w:rPr>
            </w:pPr>
            <w:r w:rsidRPr="007C2D8B">
              <w:rPr>
                <w:i/>
                <w:noProof/>
                <w:u w:val="single"/>
                <w:lang w:val="en-US"/>
              </w:rPr>
              <w:t>A</w:t>
            </w:r>
            <w:r w:rsidR="007A30C9" w:rsidRPr="007C2D8B">
              <w:rPr>
                <w:i/>
                <w:noProof/>
                <w:u w:val="single"/>
                <w:lang w:val="en-US"/>
              </w:rPr>
              <w:t>d</w:t>
            </w:r>
            <w:r w:rsidRPr="007C2D8B">
              <w:rPr>
                <w:i/>
                <w:noProof/>
                <w:u w:val="single"/>
                <w:lang w:val="en-US"/>
              </w:rPr>
              <w:t>vance</w:t>
            </w:r>
            <w:r w:rsidR="007A30C9" w:rsidRPr="007C2D8B">
              <w:rPr>
                <w:i/>
                <w:noProof/>
                <w:u w:val="single"/>
                <w:lang w:val="en-US"/>
              </w:rPr>
              <w:t xml:space="preserve"> payment</w:t>
            </w:r>
            <w:r w:rsidRPr="007C2D8B">
              <w:rPr>
                <w:noProof/>
                <w:lang w:val="en-US"/>
              </w:rPr>
              <w:t xml:space="preserve">: </w:t>
            </w:r>
            <w:r w:rsidR="007A30C9" w:rsidRPr="007C2D8B">
              <w:rPr>
                <w:noProof/>
                <w:lang w:val="en-US"/>
              </w:rPr>
              <w:t xml:space="preserve">Within the number of days as specified in the </w:t>
            </w:r>
            <w:r w:rsidR="007A30C9" w:rsidRPr="007C2D8B">
              <w:rPr>
                <w:b/>
                <w:noProof/>
                <w:lang w:val="en-US"/>
              </w:rPr>
              <w:t>SCC</w:t>
            </w:r>
            <w:r w:rsidR="007A30C9" w:rsidRPr="007C2D8B">
              <w:rPr>
                <w:noProof/>
                <w:lang w:val="en-US"/>
              </w:rPr>
              <w:t xml:space="preserve"> after the Effective Date, the Client shall pay to the Consultant an advance payment as specified in the </w:t>
            </w:r>
            <w:r w:rsidR="007A30C9" w:rsidRPr="007C2D8B">
              <w:rPr>
                <w:b/>
                <w:noProof/>
                <w:lang w:val="en-US"/>
              </w:rPr>
              <w:t>SCC</w:t>
            </w:r>
            <w:r w:rsidR="007A30C9" w:rsidRPr="007C2D8B">
              <w:rPr>
                <w:noProof/>
                <w:lang w:val="en-US"/>
              </w:rPr>
              <w:t xml:space="preserve">. Unless otherwise indicated in the </w:t>
            </w:r>
            <w:r w:rsidR="007A30C9" w:rsidRPr="007C2D8B">
              <w:rPr>
                <w:b/>
                <w:noProof/>
                <w:lang w:val="en-US"/>
              </w:rPr>
              <w:t>SCC</w:t>
            </w:r>
            <w:r w:rsidR="007A30C9" w:rsidRPr="007C2D8B">
              <w:rPr>
                <w:noProof/>
                <w:lang w:val="en-US"/>
              </w:rPr>
              <w:t xml:space="preserve">, an advance payment shall be made against the submission of a bank guarantee acceptable to the Client in an amount (or amounts) and in a currency (or currencies) specified in the </w:t>
            </w:r>
            <w:r w:rsidR="007A30C9" w:rsidRPr="007C2D8B">
              <w:rPr>
                <w:b/>
                <w:noProof/>
                <w:lang w:val="en-US"/>
              </w:rPr>
              <w:t>SCC</w:t>
            </w:r>
            <w:r w:rsidR="007A30C9" w:rsidRPr="007C2D8B">
              <w:rPr>
                <w:noProof/>
                <w:lang w:val="en-US"/>
              </w:rPr>
              <w:t xml:space="preserve">. Such guarantee (i) is to remain effective until the advance payment has been fully set off, and (ii) is to be in the form set forth in </w:t>
            </w:r>
            <w:r w:rsidR="007A30C9" w:rsidRPr="007C2D8B">
              <w:rPr>
                <w:b/>
                <w:noProof/>
                <w:lang w:val="en-US"/>
              </w:rPr>
              <w:t>Appendix D</w:t>
            </w:r>
            <w:r w:rsidR="007A30C9" w:rsidRPr="007C2D8B">
              <w:rPr>
                <w:noProof/>
                <w:lang w:val="en-US"/>
              </w:rPr>
              <w:t xml:space="preserve">, or in any other form that the Client shall have approved in writing. The advance payments will be set off by the Client in installments as specified in the </w:t>
            </w:r>
            <w:r w:rsidR="007A30C9" w:rsidRPr="007C2D8B">
              <w:rPr>
                <w:b/>
                <w:noProof/>
                <w:lang w:val="en-US"/>
              </w:rPr>
              <w:t>SCC</w:t>
            </w:r>
            <w:r w:rsidR="007A30C9" w:rsidRPr="007C2D8B">
              <w:rPr>
                <w:noProof/>
                <w:lang w:val="en-US"/>
              </w:rPr>
              <w:t xml:space="preserve"> until the said advance payments have been fully set off</w:t>
            </w:r>
            <w:r w:rsidRPr="007C2D8B">
              <w:rPr>
                <w:noProof/>
                <w:lang w:val="en-US"/>
              </w:rPr>
              <w:t>.</w:t>
            </w:r>
          </w:p>
          <w:p w14:paraId="03CF5EFA" w14:textId="77777777" w:rsidR="0006092E" w:rsidRPr="007C2D8B" w:rsidRDefault="007A30C9" w:rsidP="00652B37">
            <w:pPr>
              <w:pStyle w:val="Paragraphedeliste"/>
              <w:numPr>
                <w:ilvl w:val="0"/>
                <w:numId w:val="44"/>
              </w:numPr>
              <w:ind w:left="1026" w:hanging="425"/>
              <w:contextualSpacing w:val="0"/>
              <w:rPr>
                <w:noProof/>
                <w:lang w:val="en-US"/>
              </w:rPr>
            </w:pPr>
            <w:r w:rsidRPr="007C2D8B">
              <w:rPr>
                <w:i/>
                <w:noProof/>
                <w:u w:val="single"/>
                <w:lang w:val="en-US"/>
              </w:rPr>
              <w:t xml:space="preserve">The </w:t>
            </w:r>
            <w:r w:rsidR="00083EB7" w:rsidRPr="007C2D8B">
              <w:rPr>
                <w:i/>
                <w:noProof/>
                <w:u w:val="single"/>
                <w:lang w:val="en-US"/>
              </w:rPr>
              <w:t>itemized i</w:t>
            </w:r>
            <w:r w:rsidRPr="007C2D8B">
              <w:rPr>
                <w:i/>
                <w:noProof/>
                <w:u w:val="single"/>
                <w:lang w:val="en-US"/>
              </w:rPr>
              <w:t>nvoices (unit price-time-based)</w:t>
            </w:r>
            <w:r w:rsidR="0006092E" w:rsidRPr="007C2D8B">
              <w:rPr>
                <w:noProof/>
                <w:lang w:val="en-US"/>
              </w:rPr>
              <w:t xml:space="preserve">: </w:t>
            </w:r>
            <w:r w:rsidRPr="007C2D8B">
              <w:rPr>
                <w:noProof/>
                <w:lang w:val="en-US"/>
              </w:rPr>
              <w:t xml:space="preserve">As soon as practicable and not later than fifteen (15) days after the end of each calendar month during the period of the Services, or after the end of each time interval otherwise indicated in the </w:t>
            </w:r>
            <w:r w:rsidRPr="007C2D8B">
              <w:rPr>
                <w:b/>
                <w:noProof/>
                <w:lang w:val="en-US"/>
              </w:rPr>
              <w:t>SCC</w:t>
            </w:r>
            <w:r w:rsidRPr="007C2D8B">
              <w:rPr>
                <w:noProof/>
                <w:lang w:val="en-US"/>
              </w:rPr>
              <w:t xml:space="preserve">, the Consultant shall submit to the Client, in duplicate, itemized invoices, accompanied by the receipts or other appropriate supporting documents, of the amounts payable pursuant to Clauses GCC 44 and GCC 45 for such interval, or for any other period indicated in the </w:t>
            </w:r>
            <w:r w:rsidRPr="007C2D8B">
              <w:rPr>
                <w:b/>
                <w:noProof/>
                <w:lang w:val="en-US"/>
              </w:rPr>
              <w:t>SCC</w:t>
            </w:r>
            <w:r w:rsidRPr="007C2D8B">
              <w:rPr>
                <w:noProof/>
                <w:lang w:val="en-US"/>
              </w:rPr>
              <w:t xml:space="preserve">. Separate invoices shall be submitted for expenses incurred in </w:t>
            </w:r>
            <w:r w:rsidR="00D70437" w:rsidRPr="007C2D8B">
              <w:rPr>
                <w:noProof/>
                <w:lang w:val="en-US"/>
              </w:rPr>
              <w:t>Foreign Currency</w:t>
            </w:r>
            <w:r w:rsidRPr="007C2D8B">
              <w:rPr>
                <w:noProof/>
                <w:lang w:val="en-US"/>
              </w:rPr>
              <w:t xml:space="preserve"> and in </w:t>
            </w:r>
            <w:r w:rsidR="00D70437" w:rsidRPr="007C2D8B">
              <w:rPr>
                <w:noProof/>
                <w:lang w:val="en-US"/>
              </w:rPr>
              <w:t>Local Currency</w:t>
            </w:r>
            <w:r w:rsidRPr="007C2D8B">
              <w:rPr>
                <w:noProof/>
                <w:lang w:val="en-US"/>
              </w:rPr>
              <w:t>. Each invoice shall show remuneration and other expenses (including reimbursable expenses) separately. The Client shall pay the Consultant’s invoices within sixty (60) days from the receipt by the Client of such itemized invoices a</w:t>
            </w:r>
            <w:r w:rsidR="00CD134F" w:rsidRPr="007C2D8B">
              <w:rPr>
                <w:noProof/>
                <w:lang w:val="en-US"/>
              </w:rPr>
              <w:t>nd of the supporting documents.</w:t>
            </w:r>
            <w:r w:rsidRPr="007C2D8B">
              <w:rPr>
                <w:noProof/>
                <w:lang w:val="en-US"/>
              </w:rPr>
              <w:t xml:space="preserve"> Only the portion of an invoice that is not satisfactorily supported may be withheld from payment. Should any discrepancy be found to exist between actual payment and costs authorized, the Client may add or subtract the difference from any subsequent payments</w:t>
            </w:r>
            <w:r w:rsidR="0006092E" w:rsidRPr="007C2D8B">
              <w:rPr>
                <w:noProof/>
                <w:lang w:val="en-US"/>
              </w:rPr>
              <w:t>.</w:t>
            </w:r>
          </w:p>
          <w:p w14:paraId="457B5D1C" w14:textId="77777777" w:rsidR="0006092E" w:rsidRPr="007C2D8B" w:rsidRDefault="007A30C9" w:rsidP="00652B37">
            <w:pPr>
              <w:pStyle w:val="Paragraphedeliste"/>
              <w:numPr>
                <w:ilvl w:val="0"/>
                <w:numId w:val="44"/>
              </w:numPr>
              <w:ind w:left="1026" w:hanging="425"/>
              <w:contextualSpacing w:val="0"/>
              <w:rPr>
                <w:noProof/>
                <w:lang w:val="en-US"/>
              </w:rPr>
            </w:pPr>
            <w:r w:rsidRPr="007C2D8B">
              <w:rPr>
                <w:i/>
                <w:noProof/>
                <w:u w:val="single"/>
                <w:lang w:val="en-US"/>
              </w:rPr>
              <w:t xml:space="preserve">The </w:t>
            </w:r>
            <w:r w:rsidR="00083EB7" w:rsidRPr="007C2D8B">
              <w:rPr>
                <w:i/>
                <w:noProof/>
                <w:u w:val="single"/>
                <w:lang w:val="en-US"/>
              </w:rPr>
              <w:t>l</w:t>
            </w:r>
            <w:r w:rsidRPr="007C2D8B">
              <w:rPr>
                <w:i/>
                <w:noProof/>
                <w:u w:val="single"/>
                <w:lang w:val="en-US"/>
              </w:rPr>
              <w:t>ump-</w:t>
            </w:r>
            <w:r w:rsidR="00083EB7" w:rsidRPr="007C2D8B">
              <w:rPr>
                <w:i/>
                <w:noProof/>
                <w:u w:val="single"/>
                <w:lang w:val="en-US"/>
              </w:rPr>
              <w:t>s</w:t>
            </w:r>
            <w:r w:rsidRPr="007C2D8B">
              <w:rPr>
                <w:i/>
                <w:noProof/>
                <w:u w:val="single"/>
                <w:lang w:val="en-US"/>
              </w:rPr>
              <w:t xml:space="preserve">um Installment </w:t>
            </w:r>
            <w:r w:rsidR="00083EB7" w:rsidRPr="007C2D8B">
              <w:rPr>
                <w:i/>
                <w:noProof/>
                <w:u w:val="single"/>
                <w:lang w:val="en-US"/>
              </w:rPr>
              <w:t>p</w:t>
            </w:r>
            <w:r w:rsidRPr="007C2D8B">
              <w:rPr>
                <w:i/>
                <w:noProof/>
                <w:u w:val="single"/>
                <w:lang w:val="en-US"/>
              </w:rPr>
              <w:t>ayments</w:t>
            </w:r>
            <w:r w:rsidR="0006092E" w:rsidRPr="007C2D8B">
              <w:rPr>
                <w:noProof/>
                <w:lang w:val="en-US"/>
              </w:rPr>
              <w:t xml:space="preserve">: </w:t>
            </w:r>
            <w:r w:rsidRPr="007C2D8B">
              <w:rPr>
                <w:noProof/>
                <w:lang w:val="en-US"/>
              </w:rPr>
              <w:t>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w:t>
            </w:r>
            <w:r w:rsidR="0006092E" w:rsidRPr="007C2D8B">
              <w:rPr>
                <w:noProof/>
                <w:lang w:val="en-US"/>
              </w:rPr>
              <w:t>.</w:t>
            </w:r>
          </w:p>
          <w:p w14:paraId="28AFCF2B" w14:textId="77777777" w:rsidR="0006092E" w:rsidRPr="007C2D8B" w:rsidRDefault="00716FE9" w:rsidP="00652B37">
            <w:pPr>
              <w:pStyle w:val="Paragraphedeliste"/>
              <w:numPr>
                <w:ilvl w:val="0"/>
                <w:numId w:val="44"/>
              </w:numPr>
              <w:ind w:left="1026" w:hanging="425"/>
              <w:contextualSpacing w:val="0"/>
              <w:rPr>
                <w:noProof/>
                <w:lang w:val="en-US"/>
              </w:rPr>
            </w:pPr>
            <w:r w:rsidRPr="007C2D8B">
              <w:rPr>
                <w:i/>
                <w:noProof/>
                <w:u w:val="single"/>
                <w:lang w:val="en-US"/>
              </w:rPr>
              <w:t xml:space="preserve">The </w:t>
            </w:r>
            <w:r w:rsidR="00083EB7" w:rsidRPr="007C2D8B">
              <w:rPr>
                <w:i/>
                <w:noProof/>
                <w:u w:val="single"/>
                <w:lang w:val="en-US"/>
              </w:rPr>
              <w:t>f</w:t>
            </w:r>
            <w:r w:rsidRPr="007C2D8B">
              <w:rPr>
                <w:i/>
                <w:noProof/>
                <w:u w:val="single"/>
                <w:lang w:val="en-US"/>
              </w:rPr>
              <w:t xml:space="preserve">inal </w:t>
            </w:r>
            <w:r w:rsidR="00083EB7" w:rsidRPr="007C2D8B">
              <w:rPr>
                <w:i/>
                <w:noProof/>
                <w:u w:val="single"/>
                <w:lang w:val="en-US"/>
              </w:rPr>
              <w:t>p</w:t>
            </w:r>
            <w:r w:rsidR="0006092E" w:rsidRPr="007C2D8B">
              <w:rPr>
                <w:i/>
                <w:noProof/>
                <w:u w:val="single"/>
                <w:lang w:val="en-US"/>
              </w:rPr>
              <w:t>a</w:t>
            </w:r>
            <w:r w:rsidRPr="007C2D8B">
              <w:rPr>
                <w:i/>
                <w:noProof/>
                <w:u w:val="single"/>
                <w:lang w:val="en-US"/>
              </w:rPr>
              <w:t>yment</w:t>
            </w:r>
            <w:r w:rsidR="0006092E" w:rsidRPr="007C2D8B">
              <w:rPr>
                <w:noProof/>
                <w:lang w:val="en-US"/>
              </w:rPr>
              <w:t xml:space="preserve">: </w:t>
            </w:r>
            <w:r w:rsidRPr="007C2D8B">
              <w:rPr>
                <w:noProof/>
                <w:lang w:val="en-US"/>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w:t>
            </w:r>
            <w:r w:rsidR="00052C4F" w:rsidRPr="007C2D8B">
              <w:rPr>
                <w:noProof/>
                <w:lang w:val="en-US"/>
              </w:rPr>
              <w:t>e</w:t>
            </w:r>
            <w:r w:rsidRPr="007C2D8B">
              <w:rPr>
                <w:noProof/>
                <w:lang w:val="en-US"/>
              </w:rPr>
              <w:t xml:space="preserve"> Contract shall be reimbursed by the Consultant to the Client within thirty (30) days after receipt by the Consultant of notice thereof. Such claim for reimbursement shall be made by the Client within twelve (12) calendar months after receipt by the Client of the final report and the final invoice that the Client has approved in accordance with the abov</w:t>
            </w:r>
            <w:r w:rsidR="0006092E" w:rsidRPr="007C2D8B">
              <w:rPr>
                <w:noProof/>
                <w:lang w:val="en-US"/>
              </w:rPr>
              <w:t>.</w:t>
            </w:r>
          </w:p>
          <w:p w14:paraId="7BAB6FD9" w14:textId="77777777" w:rsidR="0006092E" w:rsidRPr="007C2D8B" w:rsidRDefault="00052C4F" w:rsidP="00652B37">
            <w:pPr>
              <w:pStyle w:val="Paragraphedeliste"/>
              <w:numPr>
                <w:ilvl w:val="0"/>
                <w:numId w:val="44"/>
              </w:numPr>
              <w:ind w:left="1026" w:hanging="425"/>
              <w:contextualSpacing w:val="0"/>
              <w:rPr>
                <w:noProof/>
                <w:lang w:val="en-US"/>
              </w:rPr>
            </w:pPr>
            <w:r w:rsidRPr="007C2D8B">
              <w:rPr>
                <w:noProof/>
                <w:lang w:val="en-US"/>
              </w:rPr>
              <w:t>All payments under the</w:t>
            </w:r>
            <w:r w:rsidR="00716FE9" w:rsidRPr="007C2D8B">
              <w:rPr>
                <w:noProof/>
                <w:lang w:val="en-US"/>
              </w:rPr>
              <w:t xml:space="preserve"> Contract shall be made to the accounts of the Consultant specified in the </w:t>
            </w:r>
            <w:r w:rsidR="00716FE9" w:rsidRPr="007C2D8B">
              <w:rPr>
                <w:b/>
                <w:noProof/>
                <w:lang w:val="en-US"/>
              </w:rPr>
              <w:t>SCC</w:t>
            </w:r>
            <w:r w:rsidR="0006092E" w:rsidRPr="007C2D8B">
              <w:rPr>
                <w:noProof/>
                <w:lang w:val="en-US"/>
              </w:rPr>
              <w:t>.</w:t>
            </w:r>
          </w:p>
          <w:p w14:paraId="7AEEBFC1" w14:textId="77777777" w:rsidR="0006092E" w:rsidRPr="007C2D8B" w:rsidRDefault="00716FE9" w:rsidP="00652B37">
            <w:pPr>
              <w:pStyle w:val="Paragraphedeliste"/>
              <w:numPr>
                <w:ilvl w:val="0"/>
                <w:numId w:val="44"/>
              </w:numPr>
              <w:ind w:left="1026" w:hanging="425"/>
              <w:contextualSpacing w:val="0"/>
              <w:rPr>
                <w:noProof/>
                <w:lang w:val="en-US"/>
              </w:rPr>
            </w:pPr>
            <w:r w:rsidRPr="007C2D8B">
              <w:rPr>
                <w:noProof/>
                <w:lang w:val="en-US"/>
              </w:rPr>
              <w:t>With the exception of the final payment under (d) above, payments neither constitute acceptance of the Services nor relieve the Consultant of any obligations hereunder</w:t>
            </w:r>
            <w:r w:rsidR="0006092E" w:rsidRPr="007C2D8B">
              <w:rPr>
                <w:noProof/>
                <w:lang w:val="en-US"/>
              </w:rPr>
              <w:t>.</w:t>
            </w:r>
          </w:p>
        </w:tc>
      </w:tr>
      <w:tr w:rsidR="00927289" w:rsidRPr="005D6D67" w14:paraId="1AC4CAF7" w14:textId="77777777" w:rsidTr="00EA4B83">
        <w:tc>
          <w:tcPr>
            <w:tcW w:w="2518" w:type="dxa"/>
          </w:tcPr>
          <w:p w14:paraId="7B76AC4F" w14:textId="77777777" w:rsidR="00ED2804" w:rsidRPr="007C2D8B" w:rsidRDefault="00716FE9" w:rsidP="00083EB7">
            <w:pPr>
              <w:pStyle w:val="Heading1"/>
              <w:jc w:val="left"/>
              <w:rPr>
                <w:noProof/>
                <w:lang w:val="en-US"/>
              </w:rPr>
            </w:pPr>
            <w:r w:rsidRPr="007C2D8B">
              <w:rPr>
                <w:noProof/>
                <w:lang w:val="en-US"/>
              </w:rPr>
              <w:t xml:space="preserve">Interest on </w:t>
            </w:r>
            <w:r w:rsidR="00083EB7" w:rsidRPr="007C2D8B">
              <w:rPr>
                <w:noProof/>
                <w:lang w:val="en-US"/>
              </w:rPr>
              <w:t>d</w:t>
            </w:r>
            <w:r w:rsidRPr="007C2D8B">
              <w:rPr>
                <w:noProof/>
                <w:lang w:val="en-US"/>
              </w:rPr>
              <w:t xml:space="preserve">elayed </w:t>
            </w:r>
            <w:r w:rsidR="00083EB7" w:rsidRPr="007C2D8B">
              <w:rPr>
                <w:noProof/>
                <w:lang w:val="en-US"/>
              </w:rPr>
              <w:t>payments and d</w:t>
            </w:r>
            <w:r w:rsidRPr="007C2D8B">
              <w:rPr>
                <w:noProof/>
                <w:lang w:val="en-US"/>
              </w:rPr>
              <w:t>amages</w:t>
            </w:r>
          </w:p>
        </w:tc>
        <w:tc>
          <w:tcPr>
            <w:tcW w:w="6692" w:type="dxa"/>
          </w:tcPr>
          <w:p w14:paraId="12BD43D8" w14:textId="77777777" w:rsidR="00ED2804" w:rsidRPr="007C2D8B" w:rsidRDefault="0006092E" w:rsidP="00716FE9">
            <w:pPr>
              <w:pStyle w:val="Heading2"/>
              <w:rPr>
                <w:noProof/>
                <w:lang w:val="en-US"/>
              </w:rPr>
            </w:pPr>
            <w:r w:rsidRPr="007C2D8B">
              <w:rPr>
                <w:i/>
                <w:noProof/>
                <w:u w:val="single"/>
                <w:lang w:val="en-US"/>
              </w:rPr>
              <w:t>Int</w:t>
            </w:r>
            <w:r w:rsidR="00716FE9" w:rsidRPr="007C2D8B">
              <w:rPr>
                <w:i/>
                <w:noProof/>
                <w:u w:val="single"/>
                <w:lang w:val="en-US"/>
              </w:rPr>
              <w:t>erest on delayed payments</w:t>
            </w:r>
            <w:r w:rsidRPr="007C2D8B">
              <w:rPr>
                <w:noProof/>
                <w:lang w:val="en-US"/>
              </w:rPr>
              <w:t xml:space="preserve">: </w:t>
            </w:r>
            <w:r w:rsidR="00716FE9" w:rsidRPr="007C2D8B">
              <w:rPr>
                <w:noProof/>
                <w:lang w:val="en-US"/>
              </w:rPr>
              <w:t xml:space="preserve">If the Client had delayed payments beyond fifteen (15) days after the due date stated in Sub-Clause GCC 45.1 (b) or (c), interest shall be paid to the Consultant on any amount due by, not paid on, such due date for each day of delay at the annual rate stated in the </w:t>
            </w:r>
            <w:r w:rsidR="00716FE9" w:rsidRPr="007C2D8B">
              <w:rPr>
                <w:b/>
                <w:noProof/>
                <w:lang w:val="en-US"/>
              </w:rPr>
              <w:t>SCC</w:t>
            </w:r>
            <w:r w:rsidRPr="007C2D8B">
              <w:rPr>
                <w:noProof/>
                <w:lang w:val="en-US"/>
              </w:rPr>
              <w:t>.</w:t>
            </w:r>
          </w:p>
          <w:p w14:paraId="01E073BD" w14:textId="77777777" w:rsidR="0006092E" w:rsidRPr="007C2D8B" w:rsidRDefault="00716FE9" w:rsidP="00716FE9">
            <w:pPr>
              <w:pStyle w:val="Heading2"/>
              <w:rPr>
                <w:noProof/>
                <w:lang w:val="en-US"/>
              </w:rPr>
            </w:pPr>
            <w:r w:rsidRPr="007C2D8B">
              <w:rPr>
                <w:noProof/>
                <w:u w:val="single"/>
                <w:lang w:val="en-US"/>
              </w:rPr>
              <w:t>Damages</w:t>
            </w:r>
            <w:r w:rsidR="0006092E" w:rsidRPr="007C2D8B">
              <w:rPr>
                <w:noProof/>
                <w:lang w:val="en-US"/>
              </w:rPr>
              <w:t xml:space="preserve">: </w:t>
            </w:r>
            <w:r w:rsidRPr="007C2D8B">
              <w:rPr>
                <w:noProof/>
                <w:lang w:val="en-US"/>
              </w:rPr>
              <w:t xml:space="preserve">If the Consultant fails to comply with the Contract requirements, the Client shall be entitled to apply damages as stated in the </w:t>
            </w:r>
            <w:r w:rsidRPr="007C2D8B">
              <w:rPr>
                <w:b/>
                <w:noProof/>
                <w:lang w:val="en-US"/>
              </w:rPr>
              <w:t>SCC</w:t>
            </w:r>
            <w:r w:rsidRPr="007C2D8B">
              <w:rPr>
                <w:noProof/>
                <w:lang w:val="en-US"/>
              </w:rPr>
              <w:t>. The total amount of the damages shall not exceed 10% of the Contract amount</w:t>
            </w:r>
          </w:p>
        </w:tc>
      </w:tr>
      <w:tr w:rsidR="00927289" w:rsidRPr="007C2D8B" w14:paraId="63EF8C87" w14:textId="77777777" w:rsidTr="005B7653">
        <w:tc>
          <w:tcPr>
            <w:tcW w:w="9210" w:type="dxa"/>
            <w:gridSpan w:val="2"/>
          </w:tcPr>
          <w:p w14:paraId="0AAB2D25" w14:textId="77777777" w:rsidR="0006092E" w:rsidRPr="007C2D8B" w:rsidRDefault="00716FE9" w:rsidP="0006092E">
            <w:pPr>
              <w:pStyle w:val="HeadingA"/>
              <w:rPr>
                <w:noProof/>
                <w:lang w:val="en-US"/>
              </w:rPr>
            </w:pPr>
            <w:bookmarkStart w:id="64" w:name="_Toc12380092"/>
            <w:r w:rsidRPr="007C2D8B">
              <w:rPr>
                <w:noProof/>
                <w:lang w:val="en-US"/>
              </w:rPr>
              <w:t>Fairness and Good Faith</w:t>
            </w:r>
            <w:bookmarkEnd w:id="64"/>
          </w:p>
        </w:tc>
      </w:tr>
      <w:tr w:rsidR="00927289" w:rsidRPr="005D6D67" w14:paraId="3DEC2C72" w14:textId="77777777" w:rsidTr="00EA4B83">
        <w:tc>
          <w:tcPr>
            <w:tcW w:w="2518" w:type="dxa"/>
          </w:tcPr>
          <w:p w14:paraId="77EEF7B3" w14:textId="77777777" w:rsidR="00ED2804" w:rsidRPr="007C2D8B" w:rsidRDefault="00083EB7" w:rsidP="00716FE9">
            <w:pPr>
              <w:pStyle w:val="Heading1"/>
              <w:rPr>
                <w:noProof/>
                <w:lang w:val="en-US"/>
              </w:rPr>
            </w:pPr>
            <w:r w:rsidRPr="007C2D8B">
              <w:rPr>
                <w:noProof/>
                <w:lang w:val="en-US"/>
              </w:rPr>
              <w:t>Good f</w:t>
            </w:r>
            <w:r w:rsidR="00716FE9" w:rsidRPr="007C2D8B">
              <w:rPr>
                <w:noProof/>
                <w:lang w:val="en-US"/>
              </w:rPr>
              <w:t>aith</w:t>
            </w:r>
          </w:p>
        </w:tc>
        <w:tc>
          <w:tcPr>
            <w:tcW w:w="6692" w:type="dxa"/>
          </w:tcPr>
          <w:p w14:paraId="25A17402" w14:textId="77777777" w:rsidR="00ED2804" w:rsidRPr="007C2D8B" w:rsidRDefault="00716FE9" w:rsidP="00052C4F">
            <w:pPr>
              <w:pStyle w:val="Heading2"/>
              <w:rPr>
                <w:noProof/>
                <w:lang w:val="en-US"/>
              </w:rPr>
            </w:pPr>
            <w:r w:rsidRPr="007C2D8B">
              <w:rPr>
                <w:noProof/>
                <w:lang w:val="en-US"/>
              </w:rPr>
              <w:t>The Parties undertake to act in good faith with respect to each other’s rights under th</w:t>
            </w:r>
            <w:r w:rsidR="00052C4F" w:rsidRPr="007C2D8B">
              <w:rPr>
                <w:noProof/>
                <w:lang w:val="en-US"/>
              </w:rPr>
              <w:t>e</w:t>
            </w:r>
            <w:r w:rsidRPr="007C2D8B">
              <w:rPr>
                <w:noProof/>
                <w:lang w:val="en-US"/>
              </w:rPr>
              <w:t xml:space="preserve"> Contract and to adopt all reasonable measures to ensure the realization of the objectives of th</w:t>
            </w:r>
            <w:r w:rsidR="00052C4F" w:rsidRPr="007C2D8B">
              <w:rPr>
                <w:noProof/>
                <w:lang w:val="en-US"/>
              </w:rPr>
              <w:t>e</w:t>
            </w:r>
            <w:r w:rsidRPr="007C2D8B">
              <w:rPr>
                <w:noProof/>
                <w:lang w:val="en-US"/>
              </w:rPr>
              <w:t xml:space="preserve"> Contract</w:t>
            </w:r>
            <w:r w:rsidR="0006092E" w:rsidRPr="007C2D8B">
              <w:rPr>
                <w:noProof/>
                <w:lang w:val="en-US"/>
              </w:rPr>
              <w:t>.</w:t>
            </w:r>
          </w:p>
        </w:tc>
      </w:tr>
      <w:tr w:rsidR="00927289" w:rsidRPr="007C2D8B" w14:paraId="3404DDAD" w14:textId="77777777" w:rsidTr="005B7653">
        <w:tc>
          <w:tcPr>
            <w:tcW w:w="9210" w:type="dxa"/>
            <w:gridSpan w:val="2"/>
          </w:tcPr>
          <w:p w14:paraId="2871E257" w14:textId="77777777" w:rsidR="0006092E" w:rsidRPr="007C2D8B" w:rsidRDefault="00716FE9" w:rsidP="00716FE9">
            <w:pPr>
              <w:pStyle w:val="HeadingA"/>
              <w:rPr>
                <w:noProof/>
                <w:lang w:val="en-US"/>
              </w:rPr>
            </w:pPr>
            <w:bookmarkStart w:id="65" w:name="_Toc12380093"/>
            <w:r w:rsidRPr="007C2D8B">
              <w:rPr>
                <w:noProof/>
                <w:lang w:val="en-US"/>
              </w:rPr>
              <w:t>Settlement of Disputes</w:t>
            </w:r>
            <w:bookmarkEnd w:id="65"/>
          </w:p>
        </w:tc>
      </w:tr>
      <w:tr w:rsidR="00927289" w:rsidRPr="005D6D67" w14:paraId="373B6251" w14:textId="77777777" w:rsidTr="00EA4B83">
        <w:tc>
          <w:tcPr>
            <w:tcW w:w="2518" w:type="dxa"/>
          </w:tcPr>
          <w:p w14:paraId="39B906EC" w14:textId="77777777" w:rsidR="00ED2804" w:rsidRPr="007C2D8B" w:rsidRDefault="00716FE9" w:rsidP="00716FE9">
            <w:pPr>
              <w:pStyle w:val="Heading1"/>
              <w:rPr>
                <w:noProof/>
                <w:lang w:val="en-US"/>
              </w:rPr>
            </w:pPr>
            <w:r w:rsidRPr="007C2D8B">
              <w:rPr>
                <w:noProof/>
                <w:lang w:val="en-US"/>
              </w:rPr>
              <w:t>Amicable Settlement</w:t>
            </w:r>
          </w:p>
        </w:tc>
        <w:tc>
          <w:tcPr>
            <w:tcW w:w="6692" w:type="dxa"/>
          </w:tcPr>
          <w:p w14:paraId="0A4B53BE" w14:textId="77777777" w:rsidR="00ED2804" w:rsidRPr="007C2D8B" w:rsidRDefault="00716FE9" w:rsidP="00716FE9">
            <w:pPr>
              <w:pStyle w:val="Heading2"/>
              <w:rPr>
                <w:noProof/>
                <w:lang w:val="en-US"/>
              </w:rPr>
            </w:pPr>
            <w:r w:rsidRPr="007C2D8B">
              <w:rPr>
                <w:noProof/>
                <w:lang w:val="en-US"/>
              </w:rPr>
              <w:t>The Parties shall seek to resolve any dispute amicably by mutual consultation</w:t>
            </w:r>
            <w:r w:rsidR="0006092E" w:rsidRPr="007C2D8B">
              <w:rPr>
                <w:noProof/>
                <w:lang w:val="en-US"/>
              </w:rPr>
              <w:t>.</w:t>
            </w:r>
          </w:p>
          <w:p w14:paraId="06D868DC" w14:textId="77777777" w:rsidR="0006092E" w:rsidRPr="007C2D8B" w:rsidRDefault="00716FE9" w:rsidP="00716FE9">
            <w:pPr>
              <w:pStyle w:val="Heading2"/>
              <w:rPr>
                <w:noProof/>
                <w:lang w:val="en-US"/>
              </w:rPr>
            </w:pPr>
            <w:r w:rsidRPr="007C2D8B">
              <w:rPr>
                <w:noProof/>
                <w:lang w:val="en-US"/>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from receipt. If that Party fails to respond within fourteen (14) days, or the dispute cannot be amicably settled within fourteen (14) days from the response of that Party, Sub-Clause GCC 49.1 shall apply</w:t>
            </w:r>
            <w:r w:rsidR="0006092E" w:rsidRPr="007C2D8B">
              <w:rPr>
                <w:noProof/>
                <w:lang w:val="en-US"/>
              </w:rPr>
              <w:t>.</w:t>
            </w:r>
          </w:p>
        </w:tc>
      </w:tr>
      <w:tr w:rsidR="00ED2804" w:rsidRPr="005D6D67" w14:paraId="5198BE70" w14:textId="77777777" w:rsidTr="00EA4B83">
        <w:tc>
          <w:tcPr>
            <w:tcW w:w="2518" w:type="dxa"/>
          </w:tcPr>
          <w:p w14:paraId="7C377F36" w14:textId="77777777" w:rsidR="00ED2804" w:rsidRPr="007C2D8B" w:rsidRDefault="00716FE9" w:rsidP="00083EB7">
            <w:pPr>
              <w:pStyle w:val="Heading1"/>
              <w:keepNext/>
              <w:keepLines/>
              <w:rPr>
                <w:noProof/>
                <w:lang w:val="en-US"/>
              </w:rPr>
            </w:pPr>
            <w:r w:rsidRPr="007C2D8B">
              <w:rPr>
                <w:noProof/>
                <w:lang w:val="en-US"/>
              </w:rPr>
              <w:t xml:space="preserve">Dispute </w:t>
            </w:r>
            <w:r w:rsidR="00083EB7" w:rsidRPr="007C2D8B">
              <w:rPr>
                <w:noProof/>
                <w:lang w:val="en-US"/>
              </w:rPr>
              <w:t>r</w:t>
            </w:r>
            <w:r w:rsidRPr="007C2D8B">
              <w:rPr>
                <w:noProof/>
                <w:lang w:val="en-US"/>
              </w:rPr>
              <w:t>esolution</w:t>
            </w:r>
          </w:p>
        </w:tc>
        <w:tc>
          <w:tcPr>
            <w:tcW w:w="6692" w:type="dxa"/>
          </w:tcPr>
          <w:p w14:paraId="781826E3" w14:textId="77777777" w:rsidR="00ED2804" w:rsidRPr="007C2D8B" w:rsidRDefault="00716FE9" w:rsidP="00052C4F">
            <w:pPr>
              <w:pStyle w:val="Heading2"/>
              <w:keepNext/>
              <w:keepLines/>
              <w:rPr>
                <w:noProof/>
                <w:lang w:val="en-US"/>
              </w:rPr>
            </w:pPr>
            <w:r w:rsidRPr="007C2D8B">
              <w:rPr>
                <w:noProof/>
                <w:lang w:val="en-US"/>
              </w:rPr>
              <w:t>Any dispute between the Parties arising under or related to th</w:t>
            </w:r>
            <w:r w:rsidR="00052C4F" w:rsidRPr="007C2D8B">
              <w:rPr>
                <w:noProof/>
                <w:lang w:val="en-US"/>
              </w:rPr>
              <w:t>e</w:t>
            </w:r>
            <w:r w:rsidRPr="007C2D8B">
              <w:rPr>
                <w:noProof/>
                <w:lang w:val="en-US"/>
              </w:rPr>
              <w:t xml:space="preserve"> Contract that cannot be settled amicably may be referred to by either Party to the adjudication/arbitration in accordance with the provisions specified in the </w:t>
            </w:r>
            <w:r w:rsidRPr="007C2D8B">
              <w:rPr>
                <w:b/>
                <w:noProof/>
                <w:lang w:val="en-US"/>
              </w:rPr>
              <w:t>SCC</w:t>
            </w:r>
            <w:r w:rsidR="0006092E" w:rsidRPr="007C2D8B">
              <w:rPr>
                <w:noProof/>
                <w:lang w:val="en-US"/>
              </w:rPr>
              <w:t>.</w:t>
            </w:r>
          </w:p>
        </w:tc>
      </w:tr>
    </w:tbl>
    <w:p w14:paraId="6BCE9EC9" w14:textId="77777777" w:rsidR="00CD4C3E" w:rsidRPr="007C2D8B" w:rsidRDefault="00CD4C3E">
      <w:pPr>
        <w:suppressAutoHyphens w:val="0"/>
        <w:overflowPunct/>
        <w:autoSpaceDE/>
        <w:autoSpaceDN/>
        <w:adjustRightInd/>
        <w:spacing w:after="0" w:line="240" w:lineRule="auto"/>
        <w:jc w:val="left"/>
        <w:textAlignment w:val="auto"/>
        <w:rPr>
          <w:noProof/>
          <w:lang w:val="en-US"/>
        </w:rPr>
      </w:pPr>
    </w:p>
    <w:p w14:paraId="70AE6586" w14:textId="77777777" w:rsidR="00E63150" w:rsidRPr="007C2D8B" w:rsidRDefault="00E63150" w:rsidP="00E63150">
      <w:pPr>
        <w:rPr>
          <w:noProof/>
          <w:lang w:val="en-US"/>
        </w:rPr>
      </w:pPr>
    </w:p>
    <w:p w14:paraId="6D79C415" w14:textId="77777777" w:rsidR="002E53B8" w:rsidRPr="007C2D8B" w:rsidRDefault="002E53B8" w:rsidP="00E63150">
      <w:pPr>
        <w:rPr>
          <w:noProof/>
          <w:lang w:val="en-US"/>
        </w:rPr>
        <w:sectPr w:rsidR="002E53B8" w:rsidRPr="007C2D8B" w:rsidSect="00DF62BF">
          <w:headerReference w:type="default" r:id="rId38"/>
          <w:footnotePr>
            <w:numRestart w:val="eachSect"/>
          </w:footnotePr>
          <w:pgSz w:w="11906" w:h="16838"/>
          <w:pgMar w:top="1418" w:right="1418" w:bottom="1418" w:left="1418" w:header="709" w:footer="709" w:gutter="0"/>
          <w:cols w:space="708"/>
          <w:docGrid w:linePitch="360"/>
        </w:sectPr>
      </w:pPr>
    </w:p>
    <w:p w14:paraId="736443F3" w14:textId="1B4992A0" w:rsidR="00780EDC" w:rsidRPr="007C2D8B" w:rsidRDefault="00780EDC" w:rsidP="00780EDC">
      <w:pPr>
        <w:pStyle w:val="ANNEXE"/>
        <w:rPr>
          <w:noProof/>
          <w:lang w:val="en-US"/>
        </w:rPr>
      </w:pPr>
      <w:bookmarkStart w:id="66" w:name="_Toc12380094"/>
      <w:r w:rsidRPr="007C2D8B">
        <w:rPr>
          <w:noProof/>
          <w:lang w:val="en-US"/>
        </w:rPr>
        <w:t xml:space="preserve">ATTACHMENT </w:t>
      </w:r>
      <w:r w:rsidR="00D048B3" w:rsidRPr="007C2D8B">
        <w:rPr>
          <w:noProof/>
          <w:lang w:val="en-US"/>
        </w:rPr>
        <w:t>1</w:t>
      </w:r>
      <w:r w:rsidRPr="007C2D8B">
        <w:rPr>
          <w:noProof/>
          <w:lang w:val="en-US"/>
        </w:rPr>
        <w:t>: AFD Policy </w:t>
      </w:r>
      <w:r w:rsidRPr="007C2D8B">
        <w:rPr>
          <w:noProof/>
          <w:lang w:val="en-US"/>
        </w:rPr>
        <w:noBreakHyphen/>
        <w:t> </w:t>
      </w:r>
      <w:r w:rsidR="006D0148">
        <w:rPr>
          <w:noProof/>
          <w:lang w:val="en-US"/>
        </w:rPr>
        <w:t>Prohibited</w:t>
      </w:r>
      <w:r w:rsidRPr="007C2D8B">
        <w:rPr>
          <w:noProof/>
          <w:lang w:val="en-US"/>
        </w:rPr>
        <w:t xml:space="preserve"> Practices </w:t>
      </w:r>
      <w:r w:rsidRPr="007C2D8B">
        <w:rPr>
          <w:noProof/>
          <w:lang w:val="en-US"/>
        </w:rPr>
        <w:noBreakHyphen/>
      </w:r>
      <w:r w:rsidRPr="007C2D8B">
        <w:rPr>
          <w:noProof/>
          <w:lang w:val="en-US"/>
        </w:rPr>
        <w:br/>
      </w:r>
      <w:r w:rsidR="006D0148">
        <w:rPr>
          <w:noProof/>
          <w:lang w:val="en-US"/>
        </w:rPr>
        <w:t>e</w:t>
      </w:r>
      <w:r w:rsidRPr="007C2D8B">
        <w:rPr>
          <w:noProof/>
          <w:lang w:val="en-US"/>
        </w:rPr>
        <w:t>nvironmental</w:t>
      </w:r>
      <w:r w:rsidR="00CC5C4F" w:rsidRPr="007C2D8B">
        <w:rPr>
          <w:noProof/>
          <w:lang w:val="en-US"/>
        </w:rPr>
        <w:t xml:space="preserve"> and </w:t>
      </w:r>
      <w:r w:rsidR="006D0148">
        <w:rPr>
          <w:noProof/>
          <w:lang w:val="en-US"/>
        </w:rPr>
        <w:t>s</w:t>
      </w:r>
      <w:r w:rsidR="00CC5C4F" w:rsidRPr="007C2D8B">
        <w:rPr>
          <w:noProof/>
          <w:lang w:val="en-US"/>
        </w:rPr>
        <w:t>ocial</w:t>
      </w:r>
      <w:r w:rsidRPr="007C2D8B">
        <w:rPr>
          <w:noProof/>
          <w:lang w:val="en-US"/>
        </w:rPr>
        <w:t xml:space="preserve"> </w:t>
      </w:r>
      <w:r w:rsidR="006D0148">
        <w:rPr>
          <w:noProof/>
          <w:lang w:val="en-US"/>
        </w:rPr>
        <w:t>r</w:t>
      </w:r>
      <w:r w:rsidRPr="007C2D8B">
        <w:rPr>
          <w:noProof/>
          <w:lang w:val="en-US"/>
        </w:rPr>
        <w:t>esponsibility</w:t>
      </w:r>
      <w:bookmarkEnd w:id="66"/>
    </w:p>
    <w:p w14:paraId="040D2D8A" w14:textId="2BEAF356" w:rsidR="00C2783E" w:rsidRPr="009E3101" w:rsidRDefault="00C2783E" w:rsidP="00C2783E">
      <w:pPr>
        <w:spacing w:line="276" w:lineRule="auto"/>
        <w:rPr>
          <w:i/>
          <w:noProof/>
          <w:lang w:val="en-US"/>
        </w:rPr>
      </w:pPr>
      <w:r w:rsidRPr="004905A0">
        <w:rPr>
          <w:i/>
          <w:noProof/>
          <w:highlight w:val="yellow"/>
          <w:lang w:val="en-US"/>
        </w:rPr>
        <w:t>[T</w:t>
      </w:r>
      <w:r>
        <w:rPr>
          <w:i/>
          <w:noProof/>
          <w:highlight w:val="yellow"/>
          <w:lang w:val="en-US"/>
        </w:rPr>
        <w:t xml:space="preserve">he content of this Attachment 1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0898B478" w14:textId="77777777" w:rsidR="00C2783E" w:rsidRPr="004905A0" w:rsidRDefault="00C2783E" w:rsidP="00C2783E">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5500EF2" w14:textId="77777777" w:rsidR="00C2783E" w:rsidRDefault="00C2783E" w:rsidP="00C2783E">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4B5A5253" w14:textId="77777777" w:rsidR="00C2783E" w:rsidRDefault="00C2783E" w:rsidP="00C2783E">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3151005" w14:textId="77777777" w:rsidR="00C2783E" w:rsidRPr="004905A0" w:rsidRDefault="00C2783E" w:rsidP="00C2783E">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3A146FCD" w14:textId="77777777" w:rsidR="00C2783E" w:rsidRPr="007C2D8B" w:rsidRDefault="00C2783E" w:rsidP="00C2783E">
      <w:pPr>
        <w:rPr>
          <w:noProof/>
          <w:lang w:val="en-US"/>
        </w:rPr>
      </w:pPr>
    </w:p>
    <w:p w14:paraId="3D11D919" w14:textId="77777777" w:rsidR="00C2783E" w:rsidRPr="007C2D8B" w:rsidRDefault="00C2783E" w:rsidP="005D6D67">
      <w:pPr>
        <w:pStyle w:val="Paragraphedeliste"/>
        <w:numPr>
          <w:ilvl w:val="0"/>
          <w:numId w:val="90"/>
        </w:numPr>
        <w:ind w:hanging="720"/>
        <w:rPr>
          <w:b/>
          <w:noProof/>
          <w:u w:val="single"/>
          <w:lang w:val="en-US"/>
        </w:rPr>
      </w:pPr>
      <w:r w:rsidRPr="007C2D8B">
        <w:rPr>
          <w:b/>
          <w:noProof/>
          <w:u w:val="single"/>
          <w:lang w:val="en-US"/>
        </w:rPr>
        <w:t>Corrupt and Fraudulent Practices</w:t>
      </w:r>
    </w:p>
    <w:p w14:paraId="70C274D0" w14:textId="77777777" w:rsidR="00C2783E" w:rsidRPr="007C2D8B" w:rsidRDefault="00C2783E" w:rsidP="00C2783E">
      <w:pPr>
        <w:rPr>
          <w:noProof/>
          <w:lang w:val="en-US"/>
        </w:rPr>
      </w:pPr>
      <w:r w:rsidRPr="007C2D8B">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6F083C81" w14:textId="77777777" w:rsidR="00C2783E" w:rsidRPr="007C2D8B" w:rsidRDefault="00C2783E" w:rsidP="00C2783E">
      <w:pPr>
        <w:rPr>
          <w:noProof/>
          <w:lang w:val="en-US"/>
        </w:rPr>
      </w:pPr>
      <w:r w:rsidRPr="007C2D8B">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2A062543" w14:textId="77777777" w:rsidR="00C2783E" w:rsidRPr="007C2D8B" w:rsidRDefault="00C2783E" w:rsidP="00C2783E">
      <w:pPr>
        <w:rPr>
          <w:noProof/>
          <w:lang w:val="en-US"/>
        </w:rPr>
      </w:pPr>
      <w:r w:rsidRPr="007C2D8B">
        <w:rPr>
          <w:noProof/>
          <w:lang w:val="en-US"/>
        </w:rPr>
        <w:t>Moreover, AFD requires including in the Procurement Documents and AFD</w:t>
      </w:r>
      <w:r w:rsidRPr="007C2D8B">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7C2D8B">
        <w:rPr>
          <w:noProof/>
          <w:lang w:val="en-US"/>
        </w:rPr>
        <w:noBreakHyphen/>
        <w:t xml:space="preserve">financed contract, and to have them audited by auditors appointed by AFD. </w:t>
      </w:r>
    </w:p>
    <w:p w14:paraId="48D053AE" w14:textId="77777777" w:rsidR="00C2783E" w:rsidRPr="007C2D8B" w:rsidRDefault="00C2783E" w:rsidP="00C2783E">
      <w:pPr>
        <w:rPr>
          <w:noProof/>
          <w:lang w:val="en-US"/>
        </w:rPr>
      </w:pPr>
      <w:r w:rsidRPr="007C2D8B">
        <w:rPr>
          <w:noProof/>
          <w:lang w:val="en-US"/>
        </w:rPr>
        <w:t>AFD reserves the right to take any action it deems appropriate to check that these ethics rules are observed and reserves, in particular, the rights to:</w:t>
      </w:r>
    </w:p>
    <w:p w14:paraId="7B2719F7" w14:textId="77777777" w:rsidR="00C2783E" w:rsidRPr="007C2D8B" w:rsidRDefault="00C2783E" w:rsidP="005D6D67">
      <w:pPr>
        <w:pStyle w:val="Paragraphedeliste"/>
        <w:numPr>
          <w:ilvl w:val="0"/>
          <w:numId w:val="91"/>
        </w:numPr>
        <w:contextualSpacing w:val="0"/>
        <w:rPr>
          <w:noProof/>
          <w:lang w:val="en-US"/>
        </w:rPr>
      </w:pPr>
      <w:r w:rsidRPr="007C2D8B">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261C1E2E" w14:textId="77777777" w:rsidR="00C2783E" w:rsidRPr="007C2D8B" w:rsidRDefault="00C2783E" w:rsidP="005D6D67">
      <w:pPr>
        <w:pStyle w:val="Paragraphedeliste"/>
        <w:numPr>
          <w:ilvl w:val="0"/>
          <w:numId w:val="91"/>
        </w:numPr>
        <w:contextualSpacing w:val="0"/>
        <w:rPr>
          <w:noProof/>
          <w:lang w:val="en-US"/>
        </w:rPr>
      </w:pPr>
      <w:r w:rsidRPr="007C2D8B">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1FBE9185" w14:textId="77777777" w:rsidR="00C2783E" w:rsidRPr="007C2D8B" w:rsidRDefault="00C2783E" w:rsidP="00C2783E">
      <w:pPr>
        <w:rPr>
          <w:noProof/>
          <w:lang w:val="en-US"/>
        </w:rPr>
      </w:pPr>
      <w:r w:rsidRPr="007C2D8B">
        <w:rPr>
          <w:noProof/>
          <w:lang w:val="en-US"/>
        </w:rPr>
        <w:t>AFD defines, for the purposes of this provision, the terms set forth below as follows:</w:t>
      </w:r>
    </w:p>
    <w:p w14:paraId="6CE167BE" w14:textId="77777777" w:rsidR="00C2783E" w:rsidRPr="007C2D8B" w:rsidRDefault="00C2783E" w:rsidP="005D6D67">
      <w:pPr>
        <w:pStyle w:val="Paragraphedeliste"/>
        <w:numPr>
          <w:ilvl w:val="0"/>
          <w:numId w:val="92"/>
        </w:numPr>
        <w:ind w:left="567" w:hanging="567"/>
        <w:contextualSpacing w:val="0"/>
        <w:rPr>
          <w:noProof/>
          <w:lang w:val="en-US"/>
        </w:rPr>
      </w:pPr>
      <w:r w:rsidRPr="007C2D8B">
        <w:rPr>
          <w:noProof/>
          <w:lang w:val="en-US"/>
        </w:rPr>
        <w:t>Corruption of a Public Officer means:</w:t>
      </w:r>
    </w:p>
    <w:p w14:paraId="1E55C85B"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The act of promising, offering or giving to a Public Officer, directly or indirectly, an undue advantage of any kind for himself or for another Person</w:t>
      </w:r>
      <w:r w:rsidRPr="007C2D8B">
        <w:rPr>
          <w:rStyle w:val="Appelnotedebasdep"/>
          <w:noProof/>
          <w:lang w:val="en-US"/>
        </w:rPr>
        <w:footnoteReference w:id="44"/>
      </w:r>
      <w:r w:rsidRPr="007C2D8B">
        <w:rPr>
          <w:noProof/>
          <w:lang w:val="en-US"/>
        </w:rPr>
        <w:t xml:space="preserve"> or entity, for such Public Officer to act or refrain from acting in his official capacity; or</w:t>
      </w:r>
    </w:p>
    <w:p w14:paraId="5BF406ED"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3BBA90F5" w14:textId="77777777" w:rsidR="00C2783E" w:rsidRPr="007C2D8B" w:rsidRDefault="00C2783E" w:rsidP="005D6D67">
      <w:pPr>
        <w:pStyle w:val="Paragraphedeliste"/>
        <w:numPr>
          <w:ilvl w:val="0"/>
          <w:numId w:val="92"/>
        </w:numPr>
        <w:ind w:left="567" w:hanging="567"/>
        <w:contextualSpacing w:val="0"/>
        <w:rPr>
          <w:noProof/>
          <w:lang w:val="en-US"/>
        </w:rPr>
      </w:pPr>
      <w:r w:rsidRPr="007C2D8B">
        <w:rPr>
          <w:noProof/>
          <w:lang w:val="en-US"/>
        </w:rPr>
        <w:t xml:space="preserve">A Public Officer shall be construed as meaning: </w:t>
      </w:r>
    </w:p>
    <w:p w14:paraId="7F57DF31"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691A52FC"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Any other natural Person who performs a public function, including for a State institution or a State</w:t>
      </w:r>
      <w:r w:rsidRPr="007C2D8B">
        <w:rPr>
          <w:noProof/>
          <w:lang w:val="en-US"/>
        </w:rPr>
        <w:noBreakHyphen/>
        <w:t>owned company, or who provides a public service;</w:t>
      </w:r>
    </w:p>
    <w:p w14:paraId="31EE74E0"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Any other natural Person defined as a Public Officer by the national laws of the country of the Contracting Authority.</w:t>
      </w:r>
    </w:p>
    <w:p w14:paraId="24067B5C" w14:textId="77777777" w:rsidR="00C2783E" w:rsidRPr="007C2D8B" w:rsidRDefault="00C2783E" w:rsidP="005D6D67">
      <w:pPr>
        <w:pStyle w:val="Paragraphedeliste"/>
        <w:numPr>
          <w:ilvl w:val="0"/>
          <w:numId w:val="92"/>
        </w:numPr>
        <w:ind w:left="567" w:hanging="567"/>
        <w:contextualSpacing w:val="0"/>
        <w:rPr>
          <w:noProof/>
          <w:lang w:val="en-US"/>
        </w:rPr>
      </w:pPr>
      <w:r w:rsidRPr="007C2D8B">
        <w:rPr>
          <w:noProof/>
          <w:lang w:val="en-US"/>
        </w:rPr>
        <w:t>Corruption of a Private Person</w:t>
      </w:r>
      <w:r w:rsidRPr="007C2D8B">
        <w:rPr>
          <w:rStyle w:val="Appelnotedebasdep"/>
          <w:noProof/>
          <w:lang w:val="en-US"/>
        </w:rPr>
        <w:footnoteReference w:id="45"/>
      </w:r>
      <w:r w:rsidRPr="007C2D8B">
        <w:rPr>
          <w:noProof/>
          <w:lang w:val="en-US"/>
        </w:rPr>
        <w:t xml:space="preserve"> means:</w:t>
      </w:r>
    </w:p>
    <w:p w14:paraId="27B744ED"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3CDBFD08"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E86F9F1" w14:textId="77777777" w:rsidR="00C2783E" w:rsidRPr="007C2D8B" w:rsidRDefault="00C2783E" w:rsidP="005D6D67">
      <w:pPr>
        <w:pStyle w:val="Paragraphedeliste"/>
        <w:numPr>
          <w:ilvl w:val="0"/>
          <w:numId w:val="92"/>
        </w:numPr>
        <w:ind w:left="567" w:hanging="567"/>
        <w:contextualSpacing w:val="0"/>
        <w:rPr>
          <w:noProof/>
          <w:lang w:val="en-US"/>
        </w:rPr>
      </w:pPr>
      <w:r w:rsidRPr="007C2D8B">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B2F6AD0" w14:textId="77777777" w:rsidR="00C2783E" w:rsidRPr="007C2D8B" w:rsidRDefault="00C2783E" w:rsidP="005D6D67">
      <w:pPr>
        <w:pStyle w:val="Paragraphedeliste"/>
        <w:numPr>
          <w:ilvl w:val="0"/>
          <w:numId w:val="92"/>
        </w:numPr>
        <w:ind w:left="567" w:hanging="567"/>
        <w:contextualSpacing w:val="0"/>
        <w:rPr>
          <w:noProof/>
          <w:lang w:val="en-US"/>
        </w:rPr>
      </w:pPr>
      <w:r w:rsidRPr="007C2D8B">
        <w:rPr>
          <w:noProof/>
          <w:lang w:val="en-US"/>
        </w:rPr>
        <w:t>Anti</w:t>
      </w:r>
      <w:r w:rsidRPr="007C2D8B">
        <w:rPr>
          <w:noProof/>
          <w:lang w:val="en-US"/>
        </w:rPr>
        <w:noBreakHyphen/>
        <w:t xml:space="preserve">competitive practices mean: </w:t>
      </w:r>
    </w:p>
    <w:p w14:paraId="6521ACB7"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57EBCBC2"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 xml:space="preserve">Any abuse by one undertaking or a group of undertakings which hold a dominant position on an internal market or on a substantial part of it; </w:t>
      </w:r>
    </w:p>
    <w:p w14:paraId="0BF4C52B" w14:textId="77777777" w:rsidR="00C2783E" w:rsidRPr="007C2D8B" w:rsidRDefault="00C2783E" w:rsidP="00C2783E">
      <w:pPr>
        <w:pStyle w:val="Paragraphedeliste"/>
        <w:numPr>
          <w:ilvl w:val="0"/>
          <w:numId w:val="15"/>
        </w:numPr>
        <w:ind w:left="1134" w:hanging="567"/>
        <w:contextualSpacing w:val="0"/>
        <w:rPr>
          <w:noProof/>
          <w:lang w:val="en-US"/>
        </w:rPr>
      </w:pPr>
      <w:r w:rsidRPr="007C2D8B">
        <w:rPr>
          <w:noProof/>
          <w:lang w:val="en-US"/>
        </w:rPr>
        <w:t>Any practice whereby prices are quoted or set unreasonably low, the object of which is to eliminate an undertaking or any of its products from a market or to prevent it from entering the market.</w:t>
      </w:r>
    </w:p>
    <w:p w14:paraId="483CC77B" w14:textId="77777777" w:rsidR="00C2783E" w:rsidRPr="007C2D8B" w:rsidRDefault="00C2783E" w:rsidP="005D6D67">
      <w:pPr>
        <w:pStyle w:val="Paragraphedeliste"/>
        <w:numPr>
          <w:ilvl w:val="0"/>
          <w:numId w:val="90"/>
        </w:numPr>
        <w:ind w:left="567" w:hanging="567"/>
        <w:rPr>
          <w:b/>
          <w:noProof/>
          <w:u w:val="single"/>
          <w:lang w:val="en-US"/>
        </w:rPr>
      </w:pPr>
      <w:r w:rsidRPr="007C2D8B">
        <w:rPr>
          <w:b/>
          <w:noProof/>
          <w:u w:val="single"/>
          <w:lang w:val="en-US"/>
        </w:rPr>
        <w:t>Environmental and Social Responsibility</w:t>
      </w:r>
    </w:p>
    <w:p w14:paraId="5EBD90C0" w14:textId="77777777" w:rsidR="00C2783E" w:rsidRPr="007C2D8B" w:rsidRDefault="00C2783E" w:rsidP="00C2783E">
      <w:pPr>
        <w:rPr>
          <w:noProof/>
          <w:lang w:val="en-US"/>
        </w:rPr>
      </w:pPr>
      <w:r w:rsidRPr="007C2D8B">
        <w:rPr>
          <w:noProof/>
          <w:lang w:val="en-US"/>
        </w:rPr>
        <w:t>In order to promote sustainable development, AFD seeks to ensure that internationally recognised environmental and social standards are complied with. Suppliers, contractors, subcontractors, consultants or subconsultants for AFD</w:t>
      </w:r>
      <w:r w:rsidRPr="007C2D8B">
        <w:rPr>
          <w:noProof/>
          <w:lang w:val="en-US"/>
        </w:rPr>
        <w:noBreakHyphen/>
        <w:t>financed contracts shall consequently undertake in the Statement of Integrity to:</w:t>
      </w:r>
    </w:p>
    <w:p w14:paraId="2966F223" w14:textId="77777777" w:rsidR="00C2783E" w:rsidRPr="007C2D8B" w:rsidRDefault="00C2783E" w:rsidP="005D6D67">
      <w:pPr>
        <w:pStyle w:val="Paragraphedeliste"/>
        <w:numPr>
          <w:ilvl w:val="0"/>
          <w:numId w:val="93"/>
        </w:numPr>
        <w:contextualSpacing w:val="0"/>
        <w:rPr>
          <w:noProof/>
          <w:lang w:val="en-US"/>
        </w:rPr>
      </w:pPr>
      <w:r w:rsidRPr="007C2D8B">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7F3B80EB" w14:textId="77094CC7" w:rsidR="0003222A" w:rsidRPr="005D6D67" w:rsidRDefault="00C2783E" w:rsidP="005D6D67">
      <w:pPr>
        <w:pStyle w:val="Paragraphedeliste"/>
        <w:numPr>
          <w:ilvl w:val="0"/>
          <w:numId w:val="93"/>
        </w:numPr>
        <w:rPr>
          <w:i/>
          <w:noProof/>
          <w:lang w:val="en-US"/>
        </w:rPr>
      </w:pPr>
      <w:r w:rsidRPr="0003222A">
        <w:rPr>
          <w:noProof/>
          <w:lang w:val="en-US"/>
        </w:rPr>
        <w:t>Implement environmental and social risks mitigation measures when specified in the environmental and social management plan (ESMP) provided by the Contracting Authority.</w:t>
      </w:r>
    </w:p>
    <w:p w14:paraId="6D640121" w14:textId="61C93678" w:rsidR="00C2783E" w:rsidRPr="0003222A" w:rsidRDefault="00C2783E">
      <w:pPr>
        <w:rPr>
          <w:i/>
          <w:noProof/>
          <w:lang w:val="en-US"/>
        </w:rPr>
      </w:pPr>
      <w:r w:rsidRPr="0003222A">
        <w:rPr>
          <w:i/>
          <w:noProof/>
          <w:highlight w:val="yellow"/>
          <w:lang w:val="en-US"/>
        </w:rPr>
        <w:t>End of OPTION A]</w:t>
      </w:r>
    </w:p>
    <w:p w14:paraId="308C35B7" w14:textId="77777777" w:rsidR="00C2783E" w:rsidRDefault="00C2783E" w:rsidP="00C2783E">
      <w:pPr>
        <w:suppressAutoHyphens w:val="0"/>
        <w:overflowPunct/>
        <w:autoSpaceDE/>
        <w:autoSpaceDN/>
        <w:adjustRightInd/>
        <w:spacing w:before="142" w:after="0"/>
        <w:textAlignment w:val="auto"/>
        <w:rPr>
          <w:i/>
          <w:noProof/>
          <w:highlight w:val="yellow"/>
          <w:lang w:val="en-US"/>
        </w:rPr>
      </w:pPr>
    </w:p>
    <w:p w14:paraId="0DF58886" w14:textId="77777777" w:rsidR="00C2783E" w:rsidRDefault="00C2783E" w:rsidP="00C2783E">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1F832465" w14:textId="77777777" w:rsidR="00C2783E" w:rsidRPr="004905A0" w:rsidRDefault="00C2783E" w:rsidP="00C2783E">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0517F483" w14:textId="77777777" w:rsidR="00C2783E" w:rsidRDefault="00C2783E" w:rsidP="00C2783E">
      <w:pPr>
        <w:rPr>
          <w:i/>
          <w:noProof/>
          <w:lang w:val="en-US"/>
        </w:rPr>
      </w:pPr>
    </w:p>
    <w:p w14:paraId="030BF373" w14:textId="77777777" w:rsidR="00C2783E" w:rsidRPr="0078749F" w:rsidRDefault="00C2783E" w:rsidP="005D6D67">
      <w:pPr>
        <w:pStyle w:val="Paragraphedeliste"/>
        <w:numPr>
          <w:ilvl w:val="3"/>
          <w:numId w:val="90"/>
        </w:numPr>
        <w:ind w:left="567" w:hanging="567"/>
        <w:rPr>
          <w:b/>
          <w:noProof/>
          <w:u w:val="single"/>
          <w:lang w:val="en-US"/>
        </w:rPr>
      </w:pPr>
      <w:r w:rsidRPr="0078749F">
        <w:rPr>
          <w:b/>
          <w:noProof/>
          <w:u w:val="single"/>
          <w:lang w:val="en-US"/>
        </w:rPr>
        <w:t>Prohibited Practices</w:t>
      </w:r>
    </w:p>
    <w:p w14:paraId="7C873C8B" w14:textId="77777777" w:rsidR="00C2783E" w:rsidRPr="009039EB" w:rsidRDefault="00C2783E" w:rsidP="00C2783E">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r w:rsidRPr="00E73FD7">
        <w:rPr>
          <w:noProof/>
          <w:lang w:val="en-US"/>
        </w:rPr>
        <w:t xml:space="preserve"> </w:t>
      </w:r>
      <w:r w:rsidRPr="007C2D8B">
        <w:rPr>
          <w:noProof/>
          <w:lang w:val="en-US"/>
        </w:rPr>
        <w:t>The Contracting Authority means the Purchaser, the Employer, the Client, as the case may be, for the procurement of goods, works, plants, consulting services or non-consulting services.</w:t>
      </w:r>
    </w:p>
    <w:p w14:paraId="6B2AA26C" w14:textId="77777777" w:rsidR="00C2783E" w:rsidRDefault="00C2783E" w:rsidP="00C2783E">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46"/>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47"/>
      </w:r>
      <w:r w:rsidRPr="009039EB">
        <w:rPr>
          <w:rFonts w:cs="Arial"/>
          <w:lang w:val="en-US"/>
        </w:rPr>
        <w:t>.</w:t>
      </w:r>
    </w:p>
    <w:p w14:paraId="5DA5F8CD" w14:textId="77777777" w:rsidR="00C2783E" w:rsidRDefault="00C2783E" w:rsidP="00C2783E">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4346BC25" w14:textId="77777777" w:rsidR="00C2783E" w:rsidRDefault="00C2783E" w:rsidP="00C2783E">
      <w:pPr>
        <w:spacing w:after="100"/>
        <w:rPr>
          <w:rFonts w:cs="Arial"/>
          <w:lang w:val="en-US"/>
        </w:rPr>
      </w:pPr>
      <w:r w:rsidRPr="009039EB">
        <w:rPr>
          <w:rFonts w:cs="Arial"/>
          <w:lang w:val="en-US"/>
        </w:rPr>
        <w:t>A Person</w:t>
      </w:r>
      <w:r>
        <w:rPr>
          <w:rStyle w:val="Appelnotedebasdep"/>
          <w:rFonts w:cs="Arial"/>
          <w:lang w:val="en-US"/>
        </w:rPr>
        <w:footnoteReference w:id="48"/>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49"/>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0BACB1F5" w14:textId="77777777" w:rsidR="00C2783E" w:rsidRPr="0078749F" w:rsidRDefault="00C2783E" w:rsidP="00C2783E">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7B33C7A9" w14:textId="77777777" w:rsidR="00C2783E" w:rsidRPr="009039EB" w:rsidRDefault="00C2783E" w:rsidP="00C2783E">
      <w:pPr>
        <w:spacing w:after="100"/>
        <w:rPr>
          <w:rFonts w:cs="Arial"/>
          <w:lang w:val="en-US"/>
        </w:rPr>
      </w:pPr>
      <w:r w:rsidRPr="0078749F">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0C7F9F6D" w14:textId="77777777" w:rsidR="00C2783E" w:rsidRPr="009039EB" w:rsidRDefault="00C2783E" w:rsidP="00C2783E">
      <w:pPr>
        <w:pStyle w:val="Paragraphedeliste"/>
        <w:numPr>
          <w:ilvl w:val="0"/>
          <w:numId w:val="88"/>
        </w:numPr>
        <w:spacing w:after="100"/>
        <w:ind w:left="426" w:hanging="219"/>
        <w:rPr>
          <w:rFonts w:cs="Arial"/>
          <w:lang w:val="en-US"/>
        </w:rPr>
      </w:pPr>
      <w:r w:rsidRPr="009039EB">
        <w:rPr>
          <w:rFonts w:cs="Arial"/>
          <w:lang w:val="en-US"/>
        </w:rPr>
        <w:t xml:space="preserve">By e-mail, to the address </w:t>
      </w:r>
      <w:hyperlink r:id="rId39" w:history="1">
        <w:r w:rsidRPr="009039EB">
          <w:rPr>
            <w:rStyle w:val="Lienhypertexte"/>
            <w:rFonts w:cs="Arial"/>
            <w:lang w:val="en-US"/>
          </w:rPr>
          <w:t>investigationsGroupeAFD@tutanota.com</w:t>
        </w:r>
      </w:hyperlink>
      <w:r w:rsidRPr="009039EB">
        <w:rPr>
          <w:rFonts w:cs="Arial"/>
          <w:lang w:val="en-US"/>
        </w:rPr>
        <w:t>, or</w:t>
      </w:r>
    </w:p>
    <w:p w14:paraId="1713C3FC" w14:textId="77777777" w:rsidR="00C2783E" w:rsidRPr="0078749F" w:rsidRDefault="00C2783E" w:rsidP="00C2783E">
      <w:pPr>
        <w:pStyle w:val="Paragraphedeliste"/>
        <w:numPr>
          <w:ilvl w:val="0"/>
          <w:numId w:val="88"/>
        </w:numPr>
        <w:spacing w:after="100"/>
        <w:ind w:left="426" w:hanging="219"/>
        <w:rPr>
          <w:rFonts w:cs="Arial"/>
          <w:lang w:val="en-US"/>
        </w:rPr>
      </w:pPr>
      <w:r w:rsidRPr="009039EB">
        <w:rPr>
          <w:rFonts w:cs="Arial"/>
          <w:lang w:val="en-US"/>
        </w:rPr>
        <w:t>By sending a letter to AFD’s Compliance Department, 5 rue Roland Barthes, 75012 Paris.</w:t>
      </w:r>
    </w:p>
    <w:p w14:paraId="6C52548A" w14:textId="77777777" w:rsidR="00C2783E" w:rsidRPr="0078749F" w:rsidRDefault="00C2783E" w:rsidP="005D6D67">
      <w:pPr>
        <w:pStyle w:val="Heading2"/>
        <w:keepNext/>
        <w:keepLines/>
        <w:numPr>
          <w:ilvl w:val="3"/>
          <w:numId w:val="90"/>
        </w:numPr>
        <w:ind w:left="567" w:hanging="567"/>
        <w:rPr>
          <w:rFonts w:cs="Arial"/>
          <w:b/>
          <w:u w:val="single"/>
          <w:lang w:val="en-US"/>
        </w:rPr>
      </w:pPr>
      <w:r w:rsidRPr="0078749F">
        <w:rPr>
          <w:rFonts w:cs="Arial"/>
          <w:b/>
          <w:u w:val="single"/>
          <w:lang w:val="en-US"/>
        </w:rPr>
        <w:t>Environmental, Social, Health and Safety (ESHS) Responsibility, and Security</w:t>
      </w:r>
    </w:p>
    <w:p w14:paraId="2D82229A" w14:textId="77777777" w:rsidR="00C2783E" w:rsidRPr="009039EB" w:rsidRDefault="00C2783E" w:rsidP="00C2783E">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74763A25" w14:textId="77777777" w:rsidR="00C2783E" w:rsidRPr="0078749F" w:rsidRDefault="00C2783E" w:rsidP="005D6D67">
      <w:pPr>
        <w:pStyle w:val="Paragraphedeliste"/>
        <w:numPr>
          <w:ilvl w:val="0"/>
          <w:numId w:val="94"/>
        </w:numPr>
        <w:spacing w:after="100" w:line="240" w:lineRule="auto"/>
        <w:ind w:left="993" w:hanging="426"/>
        <w:rPr>
          <w:lang w:val="en-US"/>
        </w:rPr>
      </w:pPr>
      <w:r w:rsidRPr="00F56610">
        <w:rPr>
          <w:rFonts w:cs="Arial"/>
          <w:lang w:val="en-US"/>
        </w:rPr>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76A1933A" w14:textId="77777777" w:rsidR="00C2783E" w:rsidRPr="0078749F" w:rsidRDefault="00C2783E" w:rsidP="005D6D67">
      <w:pPr>
        <w:pStyle w:val="Paragraphedeliste"/>
        <w:numPr>
          <w:ilvl w:val="0"/>
          <w:numId w:val="94"/>
        </w:numPr>
        <w:spacing w:after="100" w:line="240" w:lineRule="auto"/>
        <w:ind w:left="993" w:hanging="426"/>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2F9A0697" w14:textId="77777777" w:rsidR="00C2783E" w:rsidRPr="0078749F" w:rsidRDefault="00C2783E" w:rsidP="005D6D67">
      <w:pPr>
        <w:pStyle w:val="Paragraphedeliste"/>
        <w:numPr>
          <w:ilvl w:val="0"/>
          <w:numId w:val="94"/>
        </w:numPr>
        <w:spacing w:after="100" w:line="240" w:lineRule="auto"/>
        <w:ind w:left="993" w:hanging="426"/>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2FBA5B3" w14:textId="77777777" w:rsidR="00C2783E" w:rsidRPr="0078749F" w:rsidRDefault="00C2783E" w:rsidP="005D6D67">
      <w:pPr>
        <w:pStyle w:val="Paragraphedeliste"/>
        <w:numPr>
          <w:ilvl w:val="0"/>
          <w:numId w:val="94"/>
        </w:numPr>
        <w:spacing w:after="100" w:line="240" w:lineRule="auto"/>
        <w:ind w:left="993" w:hanging="426"/>
        <w:rPr>
          <w:lang w:val="en-US"/>
        </w:rPr>
      </w:pPr>
      <w:r w:rsidRPr="0078749F">
        <w:rPr>
          <w:rFonts w:cs="Arial"/>
          <w:lang w:val="en-US"/>
        </w:rPr>
        <w:t>Implement practices for non-discrimination and equal opportunities, and ensure the prohibition of child labor and forced labor.</w:t>
      </w:r>
    </w:p>
    <w:p w14:paraId="4B108B82" w14:textId="77777777" w:rsidR="00C2783E" w:rsidRPr="0078749F" w:rsidRDefault="00C2783E" w:rsidP="005D6D67">
      <w:pPr>
        <w:pStyle w:val="Paragraphedeliste"/>
        <w:numPr>
          <w:ilvl w:val="0"/>
          <w:numId w:val="94"/>
        </w:numPr>
        <w:spacing w:after="100" w:line="240" w:lineRule="auto"/>
        <w:ind w:left="993" w:hanging="426"/>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54C4DF01" w14:textId="77777777" w:rsidR="00C2783E" w:rsidRPr="00F56610" w:rsidRDefault="00C2783E" w:rsidP="00C2783E">
      <w:pPr>
        <w:spacing w:after="100" w:line="240" w:lineRule="auto"/>
        <w:rPr>
          <w:lang w:val="en-US"/>
        </w:rPr>
      </w:pPr>
      <w:r w:rsidRPr="0078749F">
        <w:rPr>
          <w:rFonts w:cs="Arial"/>
          <w:i/>
          <w:highlight w:val="yellow"/>
          <w:lang w:val="en-US"/>
        </w:rPr>
        <w:t>End of OPTION B]</w:t>
      </w:r>
    </w:p>
    <w:p w14:paraId="36573108" w14:textId="77777777" w:rsidR="00D048B3" w:rsidRPr="007C2D8B" w:rsidRDefault="00D048B3" w:rsidP="00E63150">
      <w:pPr>
        <w:rPr>
          <w:noProof/>
          <w:lang w:val="en-US"/>
        </w:rPr>
        <w:sectPr w:rsidR="00D048B3" w:rsidRPr="007C2D8B" w:rsidSect="00DF62BF">
          <w:footnotePr>
            <w:numRestart w:val="eachSect"/>
          </w:footnotePr>
          <w:pgSz w:w="11906" w:h="16838"/>
          <w:pgMar w:top="1418" w:right="1418" w:bottom="1418" w:left="1418" w:header="709" w:footer="709" w:gutter="0"/>
          <w:cols w:space="708"/>
          <w:docGrid w:linePitch="360"/>
        </w:sectPr>
      </w:pPr>
    </w:p>
    <w:p w14:paraId="4A00DB8B" w14:textId="77777777" w:rsidR="00D048B3" w:rsidRPr="007C2D8B" w:rsidRDefault="00D048B3" w:rsidP="00D048B3">
      <w:pPr>
        <w:pStyle w:val="ANNEXE"/>
        <w:rPr>
          <w:noProof/>
          <w:lang w:val="en-US"/>
        </w:rPr>
      </w:pPr>
      <w:bookmarkStart w:id="67" w:name="_Toc12380095"/>
      <w:r w:rsidRPr="007C2D8B">
        <w:rPr>
          <w:noProof/>
          <w:lang w:val="en-US"/>
        </w:rPr>
        <w:t>ATTACHMENT 2: Eligibility Criteria</w:t>
      </w:r>
      <w:bookmarkEnd w:id="67"/>
    </w:p>
    <w:p w14:paraId="1DF342F5" w14:textId="77777777" w:rsidR="00D048B3" w:rsidRPr="007C2D8B" w:rsidRDefault="00D048B3" w:rsidP="00D048B3">
      <w:pPr>
        <w:rPr>
          <w:noProof/>
          <w:lang w:val="en-US"/>
        </w:rPr>
      </w:pPr>
    </w:p>
    <w:p w14:paraId="185C7438" w14:textId="77777777" w:rsidR="00D048B3" w:rsidRPr="007C2D8B" w:rsidRDefault="00D048B3" w:rsidP="00D048B3">
      <w:pPr>
        <w:jc w:val="center"/>
        <w:rPr>
          <w:b/>
          <w:noProof/>
          <w:lang w:val="en-US"/>
        </w:rPr>
      </w:pPr>
      <w:r w:rsidRPr="007C2D8B">
        <w:rPr>
          <w:b/>
          <w:noProof/>
          <w:lang w:val="en-US"/>
        </w:rPr>
        <w:t>Eligibility in AFD</w:t>
      </w:r>
      <w:r w:rsidRPr="007C2D8B">
        <w:rPr>
          <w:b/>
          <w:noProof/>
          <w:lang w:val="en-US"/>
        </w:rPr>
        <w:noBreakHyphen/>
        <w:t>Financed Procurement</w:t>
      </w:r>
    </w:p>
    <w:p w14:paraId="0D0BF361" w14:textId="7B1D1D3D" w:rsidR="006A4AB2" w:rsidRPr="009E3101" w:rsidRDefault="006A4AB2" w:rsidP="006A4AB2">
      <w:pPr>
        <w:spacing w:line="276" w:lineRule="auto"/>
        <w:rPr>
          <w:i/>
          <w:noProof/>
          <w:lang w:val="en-US"/>
        </w:rPr>
      </w:pPr>
      <w:r w:rsidRPr="004905A0">
        <w:rPr>
          <w:i/>
          <w:noProof/>
          <w:highlight w:val="yellow"/>
          <w:lang w:val="en-US"/>
        </w:rPr>
        <w:t>[T</w:t>
      </w:r>
      <w:r>
        <w:rPr>
          <w:i/>
          <w:noProof/>
          <w:highlight w:val="yellow"/>
          <w:lang w:val="en-US"/>
        </w:rPr>
        <w:t xml:space="preserve">he content of this Attachement 2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E84837E" w14:textId="77777777" w:rsidR="006A4AB2" w:rsidRPr="004905A0" w:rsidRDefault="006A4AB2" w:rsidP="006A4AB2">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CB5358A" w14:textId="77777777" w:rsidR="006A4AB2" w:rsidRDefault="006A4AB2" w:rsidP="006A4AB2">
      <w:pPr>
        <w:pStyle w:val="Paragraphedeliste"/>
        <w:numPr>
          <w:ilvl w:val="0"/>
          <w:numId w:val="80"/>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ED3D4E3" w14:textId="77777777" w:rsidR="006A4AB2" w:rsidRDefault="006A4AB2" w:rsidP="006A4AB2">
      <w:pPr>
        <w:suppressAutoHyphens w:val="0"/>
        <w:overflowPunct/>
        <w:autoSpaceDE/>
        <w:autoSpaceDN/>
        <w:adjustRightInd/>
        <w:spacing w:before="142" w:after="0"/>
        <w:textAlignment w:val="auto"/>
        <w:rPr>
          <w:i/>
          <w:noProof/>
          <w:highlight w:val="yellow"/>
          <w:lang w:val="en-US"/>
        </w:rPr>
      </w:pPr>
    </w:p>
    <w:p w14:paraId="0F9AD592" w14:textId="77777777" w:rsidR="006A4AB2" w:rsidRDefault="006A4AB2" w:rsidP="006A4AB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1FFF1FE" w14:textId="77777777" w:rsidR="006A4AB2" w:rsidRPr="0078749F" w:rsidRDefault="006A4AB2" w:rsidP="006A4AB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12F380B5" w14:textId="77777777" w:rsidR="006A4AB2" w:rsidRPr="007C2D8B" w:rsidRDefault="006A4AB2" w:rsidP="006A4AB2">
      <w:pPr>
        <w:jc w:val="center"/>
        <w:rPr>
          <w:b/>
          <w:noProof/>
          <w:lang w:val="en-US"/>
        </w:rPr>
      </w:pPr>
    </w:p>
    <w:p w14:paraId="229D54A8" w14:textId="77777777" w:rsidR="006A4AB2" w:rsidRPr="007C2D8B" w:rsidRDefault="006A4AB2" w:rsidP="005D6D67">
      <w:pPr>
        <w:pStyle w:val="Paragraphedeliste"/>
        <w:numPr>
          <w:ilvl w:val="0"/>
          <w:numId w:val="95"/>
        </w:numPr>
        <w:ind w:left="567" w:hanging="567"/>
        <w:contextualSpacing w:val="0"/>
        <w:rPr>
          <w:noProof/>
          <w:lang w:val="en-US"/>
        </w:rPr>
      </w:pPr>
      <w:r w:rsidRPr="007C2D8B">
        <w:rPr>
          <w:noProof/>
          <w:lang w:val="en-US"/>
        </w:rPr>
        <w:t>Financing allocated by AFD to a Contracting Authority has been entirely untied since 1</w:t>
      </w:r>
      <w:r w:rsidRPr="007C2D8B">
        <w:rPr>
          <w:noProof/>
          <w:vertAlign w:val="superscript"/>
          <w:lang w:val="en-US"/>
        </w:rPr>
        <w:t>st</w:t>
      </w:r>
      <w:r w:rsidRPr="007C2D8B">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08C56DA7" w14:textId="77777777" w:rsidR="006A4AB2" w:rsidRPr="007C2D8B" w:rsidRDefault="006A4AB2" w:rsidP="005D6D67">
      <w:pPr>
        <w:pStyle w:val="Paragraphedeliste"/>
        <w:numPr>
          <w:ilvl w:val="0"/>
          <w:numId w:val="95"/>
        </w:numPr>
        <w:ind w:left="567" w:hanging="567"/>
        <w:contextualSpacing w:val="0"/>
        <w:rPr>
          <w:noProof/>
          <w:lang w:val="en-US"/>
        </w:rPr>
      </w:pPr>
      <w:r w:rsidRPr="007C2D8B">
        <w:rPr>
          <w:noProof/>
          <w:lang w:val="en-US"/>
        </w:rPr>
        <w:t>Natural or legal Persons</w:t>
      </w:r>
      <w:r w:rsidRPr="007C2D8B">
        <w:rPr>
          <w:rStyle w:val="Appelnotedebasdep"/>
          <w:noProof/>
          <w:lang w:val="en-US"/>
        </w:rPr>
        <w:footnoteReference w:id="50"/>
      </w:r>
      <w:r w:rsidRPr="007C2D8B">
        <w:rPr>
          <w:noProof/>
          <w:lang w:val="en-US"/>
        </w:rPr>
        <w:t xml:space="preserve"> (including all members of a joint venture or any of their suppliers, contractors, subcontractors, consultants or subconsultants) shall not be awarded an AFD</w:t>
      </w:r>
      <w:r w:rsidRPr="007C2D8B">
        <w:rPr>
          <w:noProof/>
          <w:lang w:val="en-US"/>
        </w:rPr>
        <w:noBreakHyphen/>
        <w:t>financed contract if, on the date of submission of an application, a bid or a proposal, or on the date of award of a contract, they:</w:t>
      </w:r>
    </w:p>
    <w:p w14:paraId="190C5120" w14:textId="77777777" w:rsidR="006A4AB2" w:rsidRPr="007C2D8B" w:rsidRDefault="006A4AB2" w:rsidP="006A4AB2">
      <w:pPr>
        <w:tabs>
          <w:tab w:val="left" w:pos="1134"/>
        </w:tabs>
        <w:ind w:left="1134" w:hanging="567"/>
        <w:rPr>
          <w:noProof/>
          <w:lang w:val="en-US"/>
        </w:rPr>
      </w:pPr>
      <w:r w:rsidRPr="007C2D8B">
        <w:rPr>
          <w:noProof/>
          <w:lang w:val="en-US"/>
        </w:rPr>
        <w:t>2.1</w:t>
      </w:r>
      <w:r w:rsidRPr="007C2D8B">
        <w:rPr>
          <w:noProof/>
          <w:lang w:val="en-US"/>
        </w:rPr>
        <w:tab/>
        <w:t>Are bankrupt or being wound up or ceasing their activities, are having their activities administered by the courts, have entered into receivership, or are in any analogous situation arising from a similar procedure;</w:t>
      </w:r>
    </w:p>
    <w:p w14:paraId="0890E79C" w14:textId="77777777" w:rsidR="006A4AB2" w:rsidRPr="007C2D8B" w:rsidRDefault="006A4AB2" w:rsidP="006A4AB2">
      <w:pPr>
        <w:tabs>
          <w:tab w:val="left" w:pos="1134"/>
        </w:tabs>
        <w:ind w:left="1134" w:hanging="567"/>
        <w:rPr>
          <w:noProof/>
          <w:lang w:val="en-US"/>
        </w:rPr>
      </w:pPr>
      <w:r w:rsidRPr="007C2D8B">
        <w:rPr>
          <w:noProof/>
          <w:lang w:val="en-US"/>
        </w:rPr>
        <w:t>2.2</w:t>
      </w:r>
      <w:r w:rsidRPr="007C2D8B">
        <w:rPr>
          <w:noProof/>
          <w:lang w:val="en-US"/>
        </w:rPr>
        <w:tab/>
        <w:t>Have been:</w:t>
      </w:r>
    </w:p>
    <w:p w14:paraId="3A11FAE1" w14:textId="77777777" w:rsidR="006A4AB2" w:rsidRPr="007C2D8B" w:rsidRDefault="006A4AB2" w:rsidP="005D6D67">
      <w:pPr>
        <w:pStyle w:val="Paragraphedeliste"/>
        <w:numPr>
          <w:ilvl w:val="0"/>
          <w:numId w:val="96"/>
        </w:numPr>
        <w:ind w:left="1701" w:hanging="567"/>
        <w:contextualSpacing w:val="0"/>
        <w:rPr>
          <w:noProof/>
          <w:lang w:val="en-US"/>
        </w:rPr>
      </w:pPr>
      <w:r w:rsidRPr="007C2D8B">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ED24DD9" w14:textId="77777777" w:rsidR="006A4AB2" w:rsidRPr="007C2D8B" w:rsidRDefault="006A4AB2" w:rsidP="005D6D67">
      <w:pPr>
        <w:pStyle w:val="Paragraphedeliste"/>
        <w:numPr>
          <w:ilvl w:val="0"/>
          <w:numId w:val="96"/>
        </w:numPr>
        <w:ind w:left="1701" w:hanging="567"/>
        <w:contextualSpacing w:val="0"/>
        <w:rPr>
          <w:noProof/>
          <w:lang w:val="en-US"/>
        </w:rPr>
      </w:pPr>
      <w:r w:rsidRPr="007C2D8B">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45015BF1" w14:textId="77777777" w:rsidR="006A4AB2" w:rsidRPr="007C2D8B" w:rsidRDefault="006A4AB2" w:rsidP="005D6D67">
      <w:pPr>
        <w:pStyle w:val="Paragraphedeliste"/>
        <w:numPr>
          <w:ilvl w:val="0"/>
          <w:numId w:val="96"/>
        </w:numPr>
        <w:ind w:left="1701" w:hanging="567"/>
        <w:contextualSpacing w:val="0"/>
        <w:rPr>
          <w:noProof/>
          <w:lang w:val="en-US"/>
        </w:rPr>
      </w:pPr>
      <w:r w:rsidRPr="007C2D8B">
        <w:rPr>
          <w:noProof/>
          <w:lang w:val="en-US"/>
        </w:rPr>
        <w:t>convicted, within the past five years by a court decision, which has the force of res judicata, of fraud, corruption or of any other offense committed during the procurement process or performance of an AFD</w:t>
      </w:r>
      <w:r w:rsidRPr="007C2D8B">
        <w:rPr>
          <w:noProof/>
          <w:lang w:val="en-US"/>
        </w:rPr>
        <w:noBreakHyphen/>
        <w:t>financed contract;</w:t>
      </w:r>
    </w:p>
    <w:p w14:paraId="60310BC8" w14:textId="77777777" w:rsidR="006A4AB2" w:rsidRPr="007C2D8B" w:rsidRDefault="006A4AB2" w:rsidP="006A4AB2">
      <w:pPr>
        <w:ind w:left="1134" w:hanging="567"/>
        <w:rPr>
          <w:noProof/>
          <w:lang w:val="en-US"/>
        </w:rPr>
      </w:pPr>
      <w:r w:rsidRPr="007C2D8B">
        <w:rPr>
          <w:noProof/>
          <w:lang w:val="en-US"/>
        </w:rPr>
        <w:t>2.3</w:t>
      </w:r>
      <w:r w:rsidRPr="007C2D8B">
        <w:rPr>
          <w:noProof/>
          <w:lang w:val="en-US"/>
        </w:rPr>
        <w:tab/>
        <w:t>Are listed for financial sanctions by the United Nations, the European Union and/or France for the purposes of fight-against-terrorist financing or threat to international peace and security;</w:t>
      </w:r>
    </w:p>
    <w:p w14:paraId="549DF2B0" w14:textId="77777777" w:rsidR="006A4AB2" w:rsidRPr="007C2D8B" w:rsidRDefault="006A4AB2" w:rsidP="006A4AB2">
      <w:pPr>
        <w:ind w:left="1134" w:hanging="567"/>
        <w:rPr>
          <w:noProof/>
          <w:lang w:val="en-US"/>
        </w:rPr>
      </w:pPr>
      <w:r w:rsidRPr="007C2D8B">
        <w:rPr>
          <w:noProof/>
          <w:lang w:val="en-US"/>
        </w:rPr>
        <w:t>2.4</w:t>
      </w:r>
      <w:r w:rsidRPr="007C2D8B">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4A742D84" w14:textId="77777777" w:rsidR="006A4AB2" w:rsidRPr="007C2D8B" w:rsidRDefault="006A4AB2" w:rsidP="006A4AB2">
      <w:pPr>
        <w:ind w:left="1134" w:hanging="567"/>
        <w:rPr>
          <w:noProof/>
          <w:lang w:val="en-US"/>
        </w:rPr>
      </w:pPr>
      <w:r w:rsidRPr="007C2D8B">
        <w:rPr>
          <w:noProof/>
          <w:lang w:val="en-US"/>
        </w:rPr>
        <w:t>2.5</w:t>
      </w:r>
      <w:r w:rsidRPr="007C2D8B">
        <w:rPr>
          <w:noProof/>
          <w:lang w:val="en-US"/>
        </w:rPr>
        <w:tab/>
        <w:t>Have not fulfilled their fiscal obligations regarding payments of taxes in accordance with the legal provisions of either the country where they are constituted or the Contracting Authority's country;</w:t>
      </w:r>
    </w:p>
    <w:p w14:paraId="66030A27" w14:textId="77777777" w:rsidR="006A4AB2" w:rsidRPr="007C2D8B" w:rsidRDefault="006A4AB2" w:rsidP="006A4AB2">
      <w:pPr>
        <w:ind w:left="1134" w:hanging="567"/>
        <w:rPr>
          <w:noProof/>
          <w:lang w:val="en-US"/>
        </w:rPr>
      </w:pPr>
      <w:r w:rsidRPr="007C2D8B">
        <w:rPr>
          <w:noProof/>
          <w:lang w:val="en-US"/>
        </w:rPr>
        <w:t>2.6</w:t>
      </w:r>
      <w:r w:rsidRPr="007C2D8B">
        <w:rPr>
          <w:noProof/>
          <w:lang w:val="en-US"/>
        </w:rPr>
        <w:tab/>
        <w:t xml:space="preserve">Are subject to an exclusion decision of the World Bank and are listed on the website </w:t>
      </w:r>
      <w:hyperlink r:id="rId40" w:history="1">
        <w:r w:rsidRPr="007C2D8B">
          <w:rPr>
            <w:rStyle w:val="Lienhypertexte"/>
            <w:noProof/>
            <w:color w:val="auto"/>
            <w:lang w:val="en-US"/>
          </w:rPr>
          <w:t>http://www.worldbank.org/debarr</w:t>
        </w:r>
      </w:hyperlink>
      <w:r w:rsidRPr="007C2D8B">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1DA954E9" w14:textId="77777777" w:rsidR="006A4AB2" w:rsidRPr="007C2D8B" w:rsidRDefault="006A4AB2" w:rsidP="006A4AB2">
      <w:pPr>
        <w:ind w:left="1134" w:hanging="567"/>
        <w:rPr>
          <w:noProof/>
          <w:lang w:val="en-US"/>
        </w:rPr>
      </w:pPr>
      <w:r w:rsidRPr="007C2D8B">
        <w:rPr>
          <w:noProof/>
          <w:lang w:val="en-US"/>
        </w:rPr>
        <w:t>2.7</w:t>
      </w:r>
      <w:r w:rsidRPr="007C2D8B">
        <w:rPr>
          <w:noProof/>
          <w:lang w:val="en-US"/>
        </w:rPr>
        <w:tab/>
        <w:t>Have created false documents or committed misrepresentation in documentation requested by the Contracting Authority as part of the procurement process of the Contract.</w:t>
      </w:r>
    </w:p>
    <w:p w14:paraId="042B20DA" w14:textId="77777777" w:rsidR="006A4AB2" w:rsidRPr="007C2D8B" w:rsidRDefault="006A4AB2" w:rsidP="005D6D67">
      <w:pPr>
        <w:pStyle w:val="Paragraphedeliste"/>
        <w:numPr>
          <w:ilvl w:val="0"/>
          <w:numId w:val="95"/>
        </w:numPr>
        <w:ind w:left="567" w:hanging="567"/>
        <w:contextualSpacing w:val="0"/>
        <w:rPr>
          <w:noProof/>
          <w:lang w:val="en-US"/>
        </w:rPr>
      </w:pPr>
      <w:r w:rsidRPr="007C2D8B">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0597F323" w14:textId="77777777" w:rsidR="006A4AB2" w:rsidRPr="007C2D8B" w:rsidRDefault="006A4AB2" w:rsidP="006A4AB2">
      <w:pPr>
        <w:rPr>
          <w:noProof/>
          <w:lang w:val="en-US"/>
        </w:rPr>
      </w:pPr>
    </w:p>
    <w:p w14:paraId="31573213" w14:textId="77777777" w:rsidR="006A4AB2" w:rsidRDefault="006A4AB2" w:rsidP="006A4AB2">
      <w:pPr>
        <w:pStyle w:val="Paragraphedeliste"/>
        <w:ind w:left="567"/>
        <w:contextualSpacing w:val="0"/>
        <w:rPr>
          <w:i/>
          <w:noProof/>
          <w:lang w:val="en-US"/>
        </w:rPr>
      </w:pPr>
      <w:r w:rsidRPr="0078749F">
        <w:rPr>
          <w:i/>
          <w:noProof/>
          <w:highlight w:val="yellow"/>
          <w:lang w:val="en-US"/>
        </w:rPr>
        <w:t>End of OPTION A]</w:t>
      </w:r>
    </w:p>
    <w:p w14:paraId="7928CAC1" w14:textId="77777777" w:rsidR="006A4AB2" w:rsidRDefault="006A4AB2" w:rsidP="006A4AB2">
      <w:pPr>
        <w:suppressAutoHyphens w:val="0"/>
        <w:overflowPunct/>
        <w:autoSpaceDE/>
        <w:autoSpaceDN/>
        <w:adjustRightInd/>
        <w:spacing w:before="142" w:after="0"/>
        <w:textAlignment w:val="auto"/>
        <w:rPr>
          <w:i/>
          <w:noProof/>
          <w:highlight w:val="yellow"/>
          <w:lang w:val="en-US"/>
        </w:rPr>
      </w:pPr>
    </w:p>
    <w:p w14:paraId="2CF755BC" w14:textId="77777777" w:rsidR="006A4AB2" w:rsidRDefault="006A4AB2" w:rsidP="006A4AB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27A0DE72" w14:textId="77777777" w:rsidR="006A4AB2" w:rsidRDefault="006A4AB2" w:rsidP="006A4AB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61828A63" w14:textId="77777777" w:rsidR="006A4AB2" w:rsidRDefault="006A4AB2" w:rsidP="006A4AB2">
      <w:pPr>
        <w:suppressAutoHyphens w:val="0"/>
        <w:overflowPunct/>
        <w:autoSpaceDE/>
        <w:autoSpaceDN/>
        <w:adjustRightInd/>
        <w:spacing w:before="142" w:after="0"/>
        <w:jc w:val="center"/>
        <w:textAlignment w:val="auto"/>
        <w:rPr>
          <w:i/>
          <w:noProof/>
          <w:highlight w:val="yellow"/>
          <w:lang w:val="en-US"/>
        </w:rPr>
      </w:pPr>
    </w:p>
    <w:p w14:paraId="6803E309" w14:textId="77777777" w:rsidR="006A4AB2" w:rsidRDefault="006A4AB2" w:rsidP="005D6D67">
      <w:pPr>
        <w:pStyle w:val="Paragraphedeliste"/>
        <w:numPr>
          <w:ilvl w:val="0"/>
          <w:numId w:val="97"/>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r w:rsidRPr="0078749F">
        <w:rPr>
          <w:noProof/>
          <w:szCs w:val="22"/>
          <w:lang w:val="en-US"/>
        </w:rPr>
        <w:t xml:space="preserve">The Contracting Authority means the Purchaser, the Employer, the Client, as the case may be, for the procurement of goods, works, plants, consulting services or non-consulting services.  </w:t>
      </w:r>
      <w:r w:rsidRPr="0078749F">
        <w:rPr>
          <w:noProof/>
          <w:sz w:val="18"/>
          <w:lang w:val="en-US"/>
        </w:rPr>
        <w:t xml:space="preserve"> </w:t>
      </w:r>
    </w:p>
    <w:p w14:paraId="7829BFC2" w14:textId="77777777" w:rsidR="006A4AB2" w:rsidRPr="00460780" w:rsidRDefault="006A4AB2" w:rsidP="005D6D67">
      <w:pPr>
        <w:pStyle w:val="Paragraphedeliste"/>
        <w:numPr>
          <w:ilvl w:val="0"/>
          <w:numId w:val="97"/>
        </w:numPr>
        <w:ind w:left="567" w:hanging="709"/>
        <w:rPr>
          <w:rFonts w:cs="Arial"/>
          <w:lang w:val="en-US"/>
        </w:rPr>
      </w:pPr>
      <w:r w:rsidRPr="00460780">
        <w:rPr>
          <w:rFonts w:cs="Arial"/>
          <w:lang w:val="en-US"/>
        </w:rPr>
        <w:t>A Person</w:t>
      </w:r>
      <w:r>
        <w:rPr>
          <w:rStyle w:val="Appelnotedebasdep"/>
          <w:rFonts w:cs="Arial"/>
          <w:lang w:val="en-US"/>
        </w:rPr>
        <w:footnoteReference w:id="51"/>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52"/>
      </w:r>
      <w:r w:rsidRPr="00460780">
        <w:rPr>
          <w:rFonts w:cs="Arial"/>
          <w:lang w:val="en-US"/>
        </w:rPr>
        <w:t>, employees or agents (be it declared or not):</w:t>
      </w:r>
    </w:p>
    <w:p w14:paraId="74AE8077" w14:textId="77777777" w:rsidR="006A4AB2" w:rsidRPr="0078749F" w:rsidRDefault="006A4AB2" w:rsidP="005D6D67">
      <w:pPr>
        <w:pStyle w:val="Paragraphedeliste"/>
        <w:numPr>
          <w:ilvl w:val="1"/>
          <w:numId w:val="98"/>
        </w:numPr>
        <w:spacing w:after="100"/>
        <w:ind w:left="993" w:hanging="426"/>
        <w:rPr>
          <w:rFonts w:cs="Arial"/>
          <w:lang w:val="en-US"/>
        </w:rPr>
      </w:pPr>
      <w:r w:rsidRPr="0078749F">
        <w:rPr>
          <w:rFonts w:cs="Arial"/>
          <w:lang w:val="en-US"/>
        </w:rPr>
        <w:t>Is bankrupt, being wound up or ceasing its activities, is having its activities administered by the courts, has entered into receivership, or is in any analogous situation arising from any similar procedure;</w:t>
      </w:r>
    </w:p>
    <w:p w14:paraId="65835355" w14:textId="77777777" w:rsidR="006A4AB2" w:rsidRPr="0078749F" w:rsidRDefault="006A4AB2" w:rsidP="005D6D67">
      <w:pPr>
        <w:pStyle w:val="Paragraphedeliste"/>
        <w:numPr>
          <w:ilvl w:val="1"/>
          <w:numId w:val="98"/>
        </w:numPr>
        <w:spacing w:after="100"/>
        <w:ind w:left="993" w:hanging="426"/>
        <w:rPr>
          <w:rFonts w:cs="Arial"/>
          <w:lang w:val="en-US"/>
        </w:rPr>
      </w:pPr>
      <w:r w:rsidRPr="0078749F">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53"/>
      </w:r>
      <w:r w:rsidRPr="0078749F">
        <w:rPr>
          <w:rFonts w:cs="Arial"/>
          <w:lang w:val="en-US"/>
        </w:rPr>
        <w:t xml:space="preserve"> having notably an extinctive effect on public action, either (i) </w:t>
      </w:r>
      <w:r w:rsidRPr="0078749F">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78749F">
        <w:rPr>
          <w:rFonts w:cs="Arial"/>
          <w:lang w:val="en-US"/>
        </w:rPr>
        <w:t xml:space="preserve"> for:</w:t>
      </w:r>
    </w:p>
    <w:p w14:paraId="7A20D8B0" w14:textId="77777777" w:rsidR="006A4AB2" w:rsidRPr="009039EB" w:rsidRDefault="006A4AB2" w:rsidP="005D6D67">
      <w:pPr>
        <w:pStyle w:val="Paragraphedeliste"/>
        <w:numPr>
          <w:ilvl w:val="0"/>
          <w:numId w:val="99"/>
        </w:numPr>
        <w:spacing w:after="100"/>
        <w:ind w:left="1418" w:hanging="284"/>
        <w:contextualSpacing w:val="0"/>
        <w:rPr>
          <w:rFonts w:cs="Arial"/>
          <w:lang w:val="en-US"/>
        </w:rPr>
      </w:pPr>
      <w:r w:rsidRPr="009039EB">
        <w:rPr>
          <w:rFonts w:cs="Arial"/>
          <w:lang w:val="en-US"/>
        </w:rPr>
        <w:t>Prohibited Practices</w:t>
      </w:r>
      <w:r>
        <w:rPr>
          <w:rStyle w:val="Appelnotedebasdep"/>
          <w:rFonts w:cs="Arial"/>
          <w:lang w:val="en-US"/>
        </w:rPr>
        <w:footnoteReference w:id="54"/>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5925DEF5" w14:textId="77777777" w:rsidR="006A4AB2" w:rsidRPr="009039EB" w:rsidRDefault="006A4AB2" w:rsidP="005D6D67">
      <w:pPr>
        <w:pStyle w:val="Paragraphedeliste"/>
        <w:numPr>
          <w:ilvl w:val="0"/>
          <w:numId w:val="99"/>
        </w:numPr>
        <w:spacing w:after="100"/>
        <w:ind w:left="1418" w:hanging="284"/>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1CE74322" w14:textId="77777777" w:rsidR="006A4AB2" w:rsidRPr="009039EB" w:rsidRDefault="006A4AB2" w:rsidP="005D6D67">
      <w:pPr>
        <w:pStyle w:val="Paragraphedeliste"/>
        <w:numPr>
          <w:ilvl w:val="0"/>
          <w:numId w:val="99"/>
        </w:numPr>
        <w:spacing w:after="100"/>
        <w:ind w:left="1418" w:hanging="284"/>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6F0738EE" w14:textId="77777777" w:rsidR="006A4AB2" w:rsidRDefault="006A4AB2" w:rsidP="005D6D67">
      <w:pPr>
        <w:pStyle w:val="Paragraphedeliste"/>
        <w:numPr>
          <w:ilvl w:val="1"/>
          <w:numId w:val="98"/>
        </w:numPr>
        <w:spacing w:after="100"/>
        <w:ind w:left="1134" w:hanging="567"/>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031FEA8A" w14:textId="77777777" w:rsidR="006A4AB2" w:rsidRDefault="006A4AB2" w:rsidP="005D6D67">
      <w:pPr>
        <w:pStyle w:val="Paragraphedeliste"/>
        <w:numPr>
          <w:ilvl w:val="1"/>
          <w:numId w:val="98"/>
        </w:numPr>
        <w:spacing w:after="100"/>
        <w:ind w:left="1134" w:hanging="567"/>
        <w:contextualSpacing w:val="0"/>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55"/>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7A756F25" w14:textId="77777777" w:rsidR="006A4AB2" w:rsidRDefault="006A4AB2" w:rsidP="005D6D67">
      <w:pPr>
        <w:pStyle w:val="Paragraphedeliste"/>
        <w:numPr>
          <w:ilvl w:val="1"/>
          <w:numId w:val="98"/>
        </w:numPr>
        <w:spacing w:after="100"/>
        <w:ind w:left="1134" w:hanging="567"/>
        <w:contextualSpacing w:val="0"/>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0635D56F" w14:textId="77777777" w:rsidR="006A4AB2" w:rsidRPr="00460780" w:rsidRDefault="006A4AB2" w:rsidP="005D6D67">
      <w:pPr>
        <w:pStyle w:val="Paragraphedeliste"/>
        <w:numPr>
          <w:ilvl w:val="1"/>
          <w:numId w:val="98"/>
        </w:numPr>
        <w:spacing w:after="100"/>
        <w:ind w:left="1134" w:hanging="567"/>
        <w:contextualSpacing w:val="0"/>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14:paraId="5A49B899" w14:textId="77777777" w:rsidR="006A4AB2" w:rsidRDefault="006A4AB2" w:rsidP="00407081">
      <w:pPr>
        <w:spacing w:after="100"/>
        <w:ind w:left="567" w:hanging="567"/>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593BA50A" w14:textId="77777777" w:rsidR="006A4AB2" w:rsidRDefault="006A4AB2" w:rsidP="006A4AB2">
      <w:pPr>
        <w:pStyle w:val="Paragraphedeliste"/>
        <w:spacing w:after="100"/>
        <w:ind w:left="1134" w:hanging="567"/>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60375A35" w14:textId="77777777" w:rsidR="006A4AB2" w:rsidRDefault="006A4AB2" w:rsidP="006A4AB2">
      <w:pPr>
        <w:pStyle w:val="Paragraphedeliste"/>
        <w:spacing w:after="100"/>
        <w:ind w:left="1134" w:hanging="567"/>
        <w:contextualSpacing w:val="0"/>
        <w:rPr>
          <w:rFonts w:cs="Arial"/>
          <w:noProof/>
          <w:lang w:val="en-US"/>
        </w:rPr>
      </w:pPr>
      <w:r>
        <w:rPr>
          <w:rFonts w:cs="Arial"/>
          <w:noProof/>
          <w:lang w:val="en-US"/>
        </w:rPr>
        <w:t>3.2</w:t>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468C7A78" w14:textId="77777777" w:rsidR="006A4AB2" w:rsidRPr="00460780" w:rsidRDefault="006A4AB2" w:rsidP="006A4AB2">
      <w:pPr>
        <w:pStyle w:val="Paragraphedeliste"/>
        <w:spacing w:after="100"/>
        <w:ind w:left="1134" w:hanging="567"/>
        <w:contextualSpacing w:val="0"/>
        <w:rPr>
          <w:rFonts w:cs="Arial"/>
          <w:noProof/>
          <w:lang w:val="en-US"/>
        </w:rPr>
      </w:pPr>
      <w:r>
        <w:rPr>
          <w:rFonts w:cs="Arial"/>
          <w:noProof/>
          <w:lang w:val="en-US"/>
        </w:rPr>
        <w:t>3.3</w:t>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164337EB" w14:textId="77777777" w:rsidR="006A4AB2" w:rsidRDefault="006A4AB2" w:rsidP="005D6D67">
      <w:pPr>
        <w:pStyle w:val="Paragraphedeliste"/>
        <w:numPr>
          <w:ilvl w:val="0"/>
          <w:numId w:val="95"/>
        </w:numPr>
        <w:ind w:left="0" w:firstLine="0"/>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BC5028C" w14:textId="77777777" w:rsidR="006A4AB2" w:rsidRPr="0078749F" w:rsidRDefault="006A4AB2" w:rsidP="006A4AB2">
      <w:pPr>
        <w:rPr>
          <w:i/>
          <w:noProof/>
          <w:highlight w:val="yellow"/>
          <w:lang w:val="en-US"/>
        </w:rPr>
      </w:pPr>
      <w:r w:rsidRPr="0078749F">
        <w:rPr>
          <w:i/>
          <w:noProof/>
          <w:highlight w:val="yellow"/>
          <w:lang w:val="en-US"/>
        </w:rPr>
        <w:t>End of OPTION B]</w:t>
      </w:r>
    </w:p>
    <w:p w14:paraId="3BBE0478" w14:textId="77777777" w:rsidR="00E63150" w:rsidRPr="007C2D8B" w:rsidRDefault="00E63150" w:rsidP="00A50661">
      <w:pPr>
        <w:rPr>
          <w:noProof/>
          <w:lang w:val="en-US"/>
        </w:rPr>
        <w:sectPr w:rsidR="00E63150" w:rsidRPr="007C2D8B" w:rsidSect="00DF62BF">
          <w:footnotePr>
            <w:numRestart w:val="eachSect"/>
          </w:footnotePr>
          <w:pgSz w:w="11906" w:h="16838"/>
          <w:pgMar w:top="1418" w:right="1418" w:bottom="1418" w:left="1418" w:header="709" w:footer="709" w:gutter="0"/>
          <w:cols w:space="708"/>
          <w:docGrid w:linePitch="360"/>
        </w:sectPr>
      </w:pPr>
    </w:p>
    <w:p w14:paraId="03BE4AEF" w14:textId="77777777" w:rsidR="00FD25A7" w:rsidRPr="007C2D8B" w:rsidRDefault="00E63150" w:rsidP="00E63150">
      <w:pPr>
        <w:pStyle w:val="TITLEINTRO"/>
        <w:rPr>
          <w:noProof/>
          <w:lang w:val="en-US"/>
        </w:rPr>
      </w:pPr>
      <w:bookmarkStart w:id="68" w:name="_Toc12380096"/>
      <w:r w:rsidRPr="007C2D8B">
        <w:rPr>
          <w:noProof/>
          <w:lang w:val="en-US"/>
        </w:rPr>
        <w:t>III – </w:t>
      </w:r>
      <w:r w:rsidR="00A922D5" w:rsidRPr="007C2D8B">
        <w:rPr>
          <w:noProof/>
          <w:lang w:val="en-US"/>
        </w:rPr>
        <w:t xml:space="preserve">SPECIAL </w:t>
      </w:r>
      <w:r w:rsidRPr="007C2D8B">
        <w:rPr>
          <w:noProof/>
          <w:lang w:val="en-US"/>
        </w:rPr>
        <w:t xml:space="preserve">CONDITIONS </w:t>
      </w:r>
      <w:r w:rsidR="00A922D5" w:rsidRPr="007C2D8B">
        <w:rPr>
          <w:noProof/>
          <w:lang w:val="en-US"/>
        </w:rPr>
        <w:t>OF</w:t>
      </w:r>
      <w:r w:rsidRPr="007C2D8B">
        <w:rPr>
          <w:noProof/>
          <w:lang w:val="en-US"/>
        </w:rPr>
        <w:t xml:space="preserve"> CONTRA</w:t>
      </w:r>
      <w:r w:rsidR="00A922D5" w:rsidRPr="007C2D8B">
        <w:rPr>
          <w:noProof/>
          <w:lang w:val="en-US"/>
        </w:rPr>
        <w:t>C</w:t>
      </w:r>
      <w:r w:rsidRPr="007C2D8B">
        <w:rPr>
          <w:noProof/>
          <w:lang w:val="en-US"/>
        </w:rPr>
        <w:t>T</w:t>
      </w:r>
      <w:bookmarkEnd w:id="68"/>
    </w:p>
    <w:p w14:paraId="364D7669" w14:textId="77777777" w:rsidR="00FD25A7" w:rsidRPr="007C2D8B" w:rsidRDefault="00FD25A7" w:rsidP="00A50661">
      <w:pPr>
        <w:rPr>
          <w:noProof/>
          <w:lang w:val="en-US"/>
        </w:rPr>
      </w:pPr>
    </w:p>
    <w:tbl>
      <w:tblPr>
        <w:tblStyle w:val="Grilledutableau"/>
        <w:tblW w:w="0" w:type="auto"/>
        <w:tblLayout w:type="fixed"/>
        <w:tblLook w:val="04A0" w:firstRow="1" w:lastRow="0" w:firstColumn="1" w:lastColumn="0" w:noHBand="0" w:noVBand="1"/>
      </w:tblPr>
      <w:tblGrid>
        <w:gridCol w:w="1951"/>
        <w:gridCol w:w="7259"/>
      </w:tblGrid>
      <w:tr w:rsidR="00927289" w:rsidRPr="005D6D67" w14:paraId="102ABEB4" w14:textId="77777777" w:rsidTr="00580884">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C46DD7" w14:textId="77777777" w:rsidR="00E63150" w:rsidRPr="007C2D8B" w:rsidRDefault="00731619" w:rsidP="00471B08">
            <w:pPr>
              <w:jc w:val="center"/>
              <w:rPr>
                <w:b/>
                <w:noProof/>
                <w:lang w:val="en-US"/>
              </w:rPr>
            </w:pPr>
            <w:r w:rsidRPr="007C2D8B">
              <w:rPr>
                <w:b/>
                <w:noProof/>
                <w:lang w:val="en-US"/>
              </w:rPr>
              <w:t>Number of GC Clause</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EB6A6D4" w14:textId="77777777" w:rsidR="00E63150" w:rsidRPr="007C2D8B" w:rsidRDefault="00731619" w:rsidP="00471B08">
            <w:pPr>
              <w:jc w:val="center"/>
              <w:rPr>
                <w:b/>
                <w:noProof/>
                <w:lang w:val="en-US"/>
              </w:rPr>
            </w:pPr>
            <w:r w:rsidRPr="007C2D8B">
              <w:rPr>
                <w:b/>
                <w:noProof/>
                <w:lang w:val="en-US"/>
              </w:rPr>
              <w:t>Amendments of, and Supplements to, Clauses in the General Conditions of Contract</w:t>
            </w:r>
          </w:p>
        </w:tc>
      </w:tr>
      <w:tr w:rsidR="00927289" w:rsidRPr="005D6D67" w14:paraId="36858F31" w14:textId="77777777" w:rsidTr="00580884">
        <w:tc>
          <w:tcPr>
            <w:tcW w:w="1951" w:type="dxa"/>
            <w:tcBorders>
              <w:top w:val="single" w:sz="12" w:space="0" w:color="auto"/>
            </w:tcBorders>
          </w:tcPr>
          <w:p w14:paraId="52E2AEE5" w14:textId="77777777" w:rsidR="00E63150" w:rsidRPr="007C2D8B" w:rsidRDefault="00471B08" w:rsidP="009E2C5C">
            <w:pPr>
              <w:jc w:val="left"/>
              <w:rPr>
                <w:b/>
                <w:noProof/>
                <w:lang w:val="en-US"/>
              </w:rPr>
            </w:pPr>
            <w:r w:rsidRPr="007C2D8B">
              <w:rPr>
                <w:b/>
                <w:noProof/>
                <w:lang w:val="en-US"/>
              </w:rPr>
              <w:t xml:space="preserve">1.1(a) </w:t>
            </w:r>
            <w:r w:rsidR="00731619" w:rsidRPr="007C2D8B">
              <w:rPr>
                <w:b/>
                <w:noProof/>
                <w:lang w:val="en-US"/>
              </w:rPr>
              <w:t>and</w:t>
            </w:r>
            <w:r w:rsidRPr="007C2D8B">
              <w:rPr>
                <w:b/>
                <w:noProof/>
                <w:lang w:val="en-US"/>
              </w:rPr>
              <w:t xml:space="preserve"> 3.1:</w:t>
            </w:r>
            <w:r w:rsidRPr="007C2D8B">
              <w:rPr>
                <w:b/>
                <w:noProof/>
                <w:lang w:val="en-US"/>
              </w:rPr>
              <w:br/>
            </w:r>
            <w:r w:rsidR="00731619" w:rsidRPr="007C2D8B">
              <w:rPr>
                <w:b/>
                <w:noProof/>
                <w:lang w:val="en-US"/>
              </w:rPr>
              <w:t>A</w:t>
            </w:r>
            <w:r w:rsidRPr="007C2D8B">
              <w:rPr>
                <w:b/>
                <w:noProof/>
                <w:lang w:val="en-US"/>
              </w:rPr>
              <w:t>pplicable</w:t>
            </w:r>
            <w:r w:rsidR="00731619" w:rsidRPr="007C2D8B">
              <w:rPr>
                <w:b/>
                <w:noProof/>
                <w:lang w:val="en-US"/>
              </w:rPr>
              <w:t xml:space="preserve"> law</w:t>
            </w:r>
          </w:p>
        </w:tc>
        <w:tc>
          <w:tcPr>
            <w:tcW w:w="7259" w:type="dxa"/>
            <w:tcBorders>
              <w:top w:val="single" w:sz="12" w:space="0" w:color="auto"/>
            </w:tcBorders>
          </w:tcPr>
          <w:p w14:paraId="5D5C672C" w14:textId="77777777" w:rsidR="00471B08" w:rsidRPr="007C2D8B" w:rsidRDefault="00731619" w:rsidP="00471B08">
            <w:pPr>
              <w:rPr>
                <w:noProof/>
                <w:lang w:val="en-US"/>
              </w:rPr>
            </w:pPr>
            <w:r w:rsidRPr="007C2D8B">
              <w:rPr>
                <w:b/>
                <w:noProof/>
                <w:lang w:val="en-US"/>
              </w:rPr>
              <w:t>The Contract shall be construed in accordance with the law of</w:t>
            </w:r>
            <w:r w:rsidR="00471B08" w:rsidRPr="007C2D8B">
              <w:rPr>
                <w:noProof/>
                <w:lang w:val="en-US"/>
              </w:rPr>
              <w:t xml:space="preserve">: </w:t>
            </w:r>
            <w:r w:rsidR="00471B08" w:rsidRPr="007C2D8B">
              <w:rPr>
                <w:i/>
                <w:noProof/>
                <w:highlight w:val="yellow"/>
                <w:lang w:val="en-US"/>
              </w:rPr>
              <w:t>[</w:t>
            </w:r>
            <w:r w:rsidRPr="007C2D8B">
              <w:rPr>
                <w:i/>
                <w:noProof/>
                <w:highlight w:val="yellow"/>
                <w:lang w:val="en-US"/>
              </w:rPr>
              <w:t>insert country name</w:t>
            </w:r>
            <w:r w:rsidR="00471B08" w:rsidRPr="007C2D8B">
              <w:rPr>
                <w:i/>
                <w:noProof/>
                <w:highlight w:val="yellow"/>
                <w:lang w:val="en-US"/>
              </w:rPr>
              <w:t>]</w:t>
            </w:r>
            <w:r w:rsidR="00471B08" w:rsidRPr="007C2D8B">
              <w:rPr>
                <w:i/>
                <w:noProof/>
                <w:lang w:val="en-US"/>
              </w:rPr>
              <w:t>.</w:t>
            </w:r>
          </w:p>
          <w:p w14:paraId="3CEEF6F9" w14:textId="77777777" w:rsidR="00E63150" w:rsidRPr="007C2D8B" w:rsidRDefault="00471B08" w:rsidP="0044490F">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44490F" w:rsidRPr="007C2D8B">
              <w:rPr>
                <w:i/>
                <w:noProof/>
                <w:highlight w:val="yellow"/>
                <w:lang w:val="en-US"/>
              </w:rPr>
              <w:t>AFD</w:t>
            </w:r>
            <w:r w:rsidR="0044490F" w:rsidRPr="007C2D8B">
              <w:rPr>
                <w:i/>
                <w:noProof/>
                <w:highlight w:val="yellow"/>
                <w:lang w:val="en-US"/>
              </w:rPr>
              <w:noBreakHyphen/>
            </w:r>
            <w:r w:rsidR="00731619" w:rsidRPr="007C2D8B">
              <w:rPr>
                <w:i/>
                <w:noProof/>
                <w:highlight w:val="yellow"/>
                <w:lang w:val="en-US"/>
              </w:rPr>
              <w:t xml:space="preserve">financed </w:t>
            </w:r>
            <w:r w:rsidR="000B7217" w:rsidRPr="007C2D8B">
              <w:rPr>
                <w:i/>
                <w:noProof/>
                <w:highlight w:val="yellow"/>
                <w:lang w:val="en-US"/>
              </w:rPr>
              <w:t>C</w:t>
            </w:r>
            <w:r w:rsidR="00731619" w:rsidRPr="007C2D8B">
              <w:rPr>
                <w:i/>
                <w:noProof/>
                <w:highlight w:val="yellow"/>
                <w:lang w:val="en-US"/>
              </w:rPr>
              <w:t xml:space="preserve">ontracts normally designate the law of the Client’s country as the law governing the </w:t>
            </w:r>
            <w:r w:rsidR="000B7217" w:rsidRPr="007C2D8B">
              <w:rPr>
                <w:i/>
                <w:noProof/>
                <w:highlight w:val="yellow"/>
                <w:lang w:val="en-US"/>
              </w:rPr>
              <w:t>C</w:t>
            </w:r>
            <w:r w:rsidR="00731619" w:rsidRPr="007C2D8B">
              <w:rPr>
                <w:i/>
                <w:noProof/>
                <w:highlight w:val="yellow"/>
                <w:lang w:val="en-US"/>
              </w:rPr>
              <w:t>ontract. However, the Parties may designate the law of another country</w:t>
            </w:r>
            <w:r w:rsidRPr="007C2D8B">
              <w:rPr>
                <w:i/>
                <w:noProof/>
                <w:highlight w:val="yellow"/>
                <w:lang w:val="en-US"/>
              </w:rPr>
              <w:t>.]</w:t>
            </w:r>
          </w:p>
        </w:tc>
      </w:tr>
      <w:tr w:rsidR="00927289" w:rsidRPr="005D6D67" w14:paraId="4F5517BD" w14:textId="77777777" w:rsidTr="00580884">
        <w:tc>
          <w:tcPr>
            <w:tcW w:w="1951" w:type="dxa"/>
            <w:tcBorders>
              <w:top w:val="single" w:sz="12" w:space="0" w:color="auto"/>
            </w:tcBorders>
          </w:tcPr>
          <w:p w14:paraId="3CD31162" w14:textId="77777777" w:rsidR="00F250D7" w:rsidRPr="007C2D8B" w:rsidRDefault="00F250D7" w:rsidP="009E2C5C">
            <w:pPr>
              <w:jc w:val="left"/>
              <w:rPr>
                <w:b/>
                <w:noProof/>
                <w:highlight w:val="yellow"/>
                <w:lang w:val="en-US"/>
              </w:rPr>
            </w:pPr>
            <w:r w:rsidRPr="007C2D8B">
              <w:rPr>
                <w:b/>
                <w:noProof/>
                <w:lang w:val="en-US"/>
              </w:rPr>
              <w:t>1.1(q):</w:t>
            </w:r>
            <w:r w:rsidRPr="007C2D8B">
              <w:rPr>
                <w:b/>
                <w:noProof/>
                <w:lang w:val="en-US"/>
              </w:rPr>
              <w:br/>
              <w:t>Services</w:t>
            </w:r>
          </w:p>
        </w:tc>
        <w:tc>
          <w:tcPr>
            <w:tcW w:w="7259" w:type="dxa"/>
            <w:tcBorders>
              <w:top w:val="single" w:sz="12" w:space="0" w:color="auto"/>
            </w:tcBorders>
          </w:tcPr>
          <w:p w14:paraId="084EBA7E" w14:textId="77777777" w:rsidR="00F250D7" w:rsidRPr="007C2D8B" w:rsidRDefault="00F250D7" w:rsidP="00F250D7">
            <w:pPr>
              <w:rPr>
                <w:i/>
                <w:noProof/>
                <w:highlight w:val="yellow"/>
                <w:lang w:val="en-US"/>
              </w:rPr>
            </w:pPr>
            <w:r w:rsidRPr="007C2D8B">
              <w:rPr>
                <w:i/>
                <w:noProof/>
                <w:highlight w:val="yellow"/>
                <w:lang w:val="en-US"/>
              </w:rPr>
              <w:t xml:space="preserve">[In the case of </w:t>
            </w:r>
            <w:r w:rsidR="00823D76" w:rsidRPr="007C2D8B">
              <w:rPr>
                <w:i/>
                <w:noProof/>
                <w:highlight w:val="yellow"/>
                <w:lang w:val="en-US"/>
              </w:rPr>
              <w:t xml:space="preserve">a </w:t>
            </w:r>
            <w:r w:rsidRPr="007C2D8B">
              <w:rPr>
                <w:i/>
                <w:noProof/>
                <w:highlight w:val="yellow"/>
                <w:lang w:val="en-US"/>
              </w:rPr>
              <w:t>conditional phase, specify the content of this phase.]</w:t>
            </w:r>
          </w:p>
        </w:tc>
      </w:tr>
      <w:tr w:rsidR="00927289" w:rsidRPr="007C2D8B" w14:paraId="188C25E1" w14:textId="77777777" w:rsidTr="00580884">
        <w:tc>
          <w:tcPr>
            <w:tcW w:w="1951" w:type="dxa"/>
          </w:tcPr>
          <w:p w14:paraId="0E7C8EB2" w14:textId="77777777" w:rsidR="00E63150" w:rsidRPr="007C2D8B" w:rsidRDefault="00471B08" w:rsidP="009E2C5C">
            <w:pPr>
              <w:jc w:val="left"/>
              <w:rPr>
                <w:b/>
                <w:noProof/>
                <w:lang w:val="en-US"/>
              </w:rPr>
            </w:pPr>
            <w:r w:rsidRPr="007C2D8B">
              <w:rPr>
                <w:b/>
                <w:noProof/>
                <w:lang w:val="en-US"/>
              </w:rPr>
              <w:t>4.1:</w:t>
            </w:r>
            <w:r w:rsidRPr="007C2D8B">
              <w:rPr>
                <w:b/>
                <w:noProof/>
                <w:lang w:val="en-US"/>
              </w:rPr>
              <w:br/>
              <w:t>Langu</w:t>
            </w:r>
            <w:r w:rsidR="00731619" w:rsidRPr="007C2D8B">
              <w:rPr>
                <w:b/>
                <w:noProof/>
                <w:lang w:val="en-US"/>
              </w:rPr>
              <w:t>ag</w:t>
            </w:r>
            <w:r w:rsidRPr="007C2D8B">
              <w:rPr>
                <w:b/>
                <w:noProof/>
                <w:lang w:val="en-US"/>
              </w:rPr>
              <w:t>e</w:t>
            </w:r>
          </w:p>
        </w:tc>
        <w:tc>
          <w:tcPr>
            <w:tcW w:w="7259" w:type="dxa"/>
          </w:tcPr>
          <w:p w14:paraId="5B7AFEC1" w14:textId="77777777" w:rsidR="00E63150" w:rsidRPr="007C2D8B" w:rsidRDefault="00731619" w:rsidP="00A50661">
            <w:pPr>
              <w:rPr>
                <w:b/>
                <w:noProof/>
                <w:lang w:val="en-US"/>
              </w:rPr>
            </w:pPr>
            <w:r w:rsidRPr="007C2D8B">
              <w:rPr>
                <w:b/>
                <w:noProof/>
                <w:lang w:val="en-US"/>
              </w:rPr>
              <w:t>The language is: English</w:t>
            </w:r>
            <w:r w:rsidR="00471B08" w:rsidRPr="007C2D8B">
              <w:rPr>
                <w:b/>
                <w:noProof/>
                <w:lang w:val="en-US"/>
              </w:rPr>
              <w:t>.</w:t>
            </w:r>
          </w:p>
        </w:tc>
      </w:tr>
      <w:tr w:rsidR="00927289" w:rsidRPr="005D6D67" w14:paraId="752D4974" w14:textId="77777777" w:rsidTr="00580884">
        <w:tc>
          <w:tcPr>
            <w:tcW w:w="1951" w:type="dxa"/>
          </w:tcPr>
          <w:p w14:paraId="5395F491" w14:textId="77777777" w:rsidR="00E63150" w:rsidRPr="007C2D8B" w:rsidRDefault="00731619" w:rsidP="009E2C5C">
            <w:pPr>
              <w:jc w:val="left"/>
              <w:rPr>
                <w:b/>
                <w:noProof/>
                <w:lang w:val="en-US"/>
              </w:rPr>
            </w:pPr>
            <w:r w:rsidRPr="007C2D8B">
              <w:rPr>
                <w:b/>
                <w:noProof/>
                <w:lang w:val="en-US"/>
              </w:rPr>
              <w:t>6.1 and</w:t>
            </w:r>
            <w:r w:rsidR="00471B08" w:rsidRPr="007C2D8B">
              <w:rPr>
                <w:b/>
                <w:noProof/>
                <w:lang w:val="en-US"/>
              </w:rPr>
              <w:t xml:space="preserve"> 6.2:</w:t>
            </w:r>
            <w:r w:rsidR="00471B08" w:rsidRPr="007C2D8B">
              <w:rPr>
                <w:b/>
                <w:noProof/>
                <w:lang w:val="en-US"/>
              </w:rPr>
              <w:br/>
            </w:r>
            <w:r w:rsidRPr="007C2D8B">
              <w:rPr>
                <w:b/>
                <w:noProof/>
                <w:lang w:val="en-US"/>
              </w:rPr>
              <w:t>Communi</w:t>
            </w:r>
            <w:r w:rsidR="00471B08" w:rsidRPr="007C2D8B">
              <w:rPr>
                <w:b/>
                <w:noProof/>
                <w:lang w:val="en-US"/>
              </w:rPr>
              <w:t>cations</w:t>
            </w:r>
          </w:p>
        </w:tc>
        <w:tc>
          <w:tcPr>
            <w:tcW w:w="7259" w:type="dxa"/>
          </w:tcPr>
          <w:p w14:paraId="3AD4319F" w14:textId="77777777" w:rsidR="00E63150" w:rsidRPr="007C2D8B" w:rsidRDefault="00731619" w:rsidP="00A50661">
            <w:pPr>
              <w:rPr>
                <w:b/>
                <w:noProof/>
                <w:lang w:val="en-US"/>
              </w:rPr>
            </w:pPr>
            <w:r w:rsidRPr="007C2D8B">
              <w:rPr>
                <w:b/>
                <w:noProof/>
                <w:lang w:val="en-US"/>
              </w:rPr>
              <w:t>The addresses are</w:t>
            </w:r>
            <w:r w:rsidR="00471B08" w:rsidRPr="007C2D8B">
              <w:rPr>
                <w:b/>
                <w:noProof/>
                <w:lang w:val="en-US"/>
              </w:rPr>
              <w:t>:</w:t>
            </w:r>
          </w:p>
          <w:p w14:paraId="79807D85" w14:textId="77777777" w:rsidR="00471B08" w:rsidRPr="007C2D8B" w:rsidRDefault="00471B08" w:rsidP="00471B08">
            <w:pPr>
              <w:tabs>
                <w:tab w:val="right" w:leader="underscore" w:pos="6838"/>
              </w:tabs>
              <w:rPr>
                <w:noProof/>
                <w:lang w:val="en-US"/>
              </w:rPr>
            </w:pPr>
            <w:r w:rsidRPr="007C2D8B">
              <w:rPr>
                <w:noProof/>
                <w:u w:val="single"/>
                <w:lang w:val="en-US"/>
              </w:rPr>
              <w:t>Client</w:t>
            </w:r>
            <w:r w:rsidR="0054269B" w:rsidRPr="007C2D8B">
              <w:rPr>
                <w:noProof/>
                <w:lang w:val="en-US"/>
              </w:rPr>
              <w:t>:</w:t>
            </w:r>
            <w:r w:rsidR="003F7CA4" w:rsidRPr="007C2D8B">
              <w:rPr>
                <w:noProof/>
                <w:lang w:val="en-US"/>
              </w:rPr>
              <w:tab/>
            </w:r>
          </w:p>
          <w:p w14:paraId="515C5293" w14:textId="77777777" w:rsidR="003F7CA4" w:rsidRPr="007C2D8B" w:rsidRDefault="003F7CA4" w:rsidP="00471B08">
            <w:pPr>
              <w:tabs>
                <w:tab w:val="right" w:leader="underscore" w:pos="6838"/>
              </w:tabs>
              <w:rPr>
                <w:noProof/>
                <w:lang w:val="en-US"/>
              </w:rPr>
            </w:pPr>
            <w:r w:rsidRPr="007C2D8B">
              <w:rPr>
                <w:noProof/>
                <w:lang w:val="en-US"/>
              </w:rPr>
              <w:tab/>
            </w:r>
          </w:p>
          <w:p w14:paraId="5DD8A399" w14:textId="77777777" w:rsidR="00471B08" w:rsidRPr="007C2D8B" w:rsidRDefault="00471B08" w:rsidP="00471B08">
            <w:pPr>
              <w:tabs>
                <w:tab w:val="right" w:leader="underscore" w:pos="6838"/>
              </w:tabs>
              <w:rPr>
                <w:noProof/>
                <w:lang w:val="en-US"/>
              </w:rPr>
            </w:pPr>
            <w:r w:rsidRPr="007C2D8B">
              <w:rPr>
                <w:noProof/>
                <w:lang w:val="en-US"/>
              </w:rPr>
              <w:t>Attention:</w:t>
            </w:r>
            <w:r w:rsidRPr="007C2D8B">
              <w:rPr>
                <w:noProof/>
                <w:lang w:val="en-US"/>
              </w:rPr>
              <w:tab/>
            </w:r>
          </w:p>
          <w:p w14:paraId="5B090863" w14:textId="77777777" w:rsidR="0054269B" w:rsidRPr="007C2D8B" w:rsidRDefault="0054269B" w:rsidP="00471B08">
            <w:pPr>
              <w:tabs>
                <w:tab w:val="right" w:leader="underscore" w:pos="6838"/>
              </w:tabs>
              <w:rPr>
                <w:noProof/>
                <w:lang w:val="en-US"/>
              </w:rPr>
            </w:pPr>
            <w:r w:rsidRPr="007C2D8B">
              <w:rPr>
                <w:noProof/>
                <w:lang w:val="en-US"/>
              </w:rPr>
              <w:t>Fa</w:t>
            </w:r>
            <w:r w:rsidR="003A5260" w:rsidRPr="007C2D8B">
              <w:rPr>
                <w:noProof/>
                <w:lang w:val="en-US"/>
              </w:rPr>
              <w:t>x</w:t>
            </w:r>
            <w:r w:rsidRPr="007C2D8B">
              <w:rPr>
                <w:noProof/>
                <w:lang w:val="en-US"/>
              </w:rPr>
              <w:t>:</w:t>
            </w:r>
            <w:r w:rsidRPr="007C2D8B">
              <w:rPr>
                <w:noProof/>
                <w:lang w:val="en-US"/>
              </w:rPr>
              <w:tab/>
            </w:r>
          </w:p>
          <w:p w14:paraId="049395B6" w14:textId="77777777" w:rsidR="00471B08" w:rsidRPr="007C2D8B" w:rsidRDefault="003A5260" w:rsidP="00471B08">
            <w:pPr>
              <w:tabs>
                <w:tab w:val="right" w:leader="underscore" w:pos="6838"/>
              </w:tabs>
              <w:rPr>
                <w:noProof/>
                <w:lang w:val="en-US"/>
              </w:rPr>
            </w:pPr>
            <w:r w:rsidRPr="007C2D8B">
              <w:rPr>
                <w:noProof/>
                <w:lang w:val="en-US"/>
              </w:rPr>
              <w:t>E</w:t>
            </w:r>
            <w:r w:rsidR="0054269B" w:rsidRPr="007C2D8B">
              <w:rPr>
                <w:noProof/>
                <w:lang w:val="en-US"/>
              </w:rPr>
              <w:t>mail (where permitted)</w:t>
            </w:r>
            <w:r w:rsidR="00471B08" w:rsidRPr="007C2D8B">
              <w:rPr>
                <w:noProof/>
                <w:lang w:val="en-US"/>
              </w:rPr>
              <w:t>:</w:t>
            </w:r>
            <w:r w:rsidR="00471B08" w:rsidRPr="007C2D8B">
              <w:rPr>
                <w:noProof/>
                <w:lang w:val="en-US"/>
              </w:rPr>
              <w:tab/>
            </w:r>
          </w:p>
          <w:p w14:paraId="2CE30F21" w14:textId="77777777" w:rsidR="00471B08" w:rsidRPr="007C2D8B" w:rsidRDefault="00471B08" w:rsidP="00471B08">
            <w:pPr>
              <w:tabs>
                <w:tab w:val="right" w:leader="underscore" w:pos="6838"/>
              </w:tabs>
              <w:rPr>
                <w:noProof/>
                <w:lang w:val="en-US"/>
              </w:rPr>
            </w:pPr>
          </w:p>
          <w:p w14:paraId="1DC83EAE" w14:textId="77777777" w:rsidR="00471B08" w:rsidRPr="007C2D8B" w:rsidRDefault="00471B08" w:rsidP="00471B08">
            <w:pPr>
              <w:tabs>
                <w:tab w:val="right" w:leader="underscore" w:pos="6838"/>
              </w:tabs>
              <w:rPr>
                <w:noProof/>
                <w:lang w:val="en-US"/>
              </w:rPr>
            </w:pPr>
            <w:r w:rsidRPr="007C2D8B">
              <w:rPr>
                <w:noProof/>
                <w:u w:val="single"/>
                <w:lang w:val="en-US"/>
              </w:rPr>
              <w:t>Consultant</w:t>
            </w:r>
            <w:r w:rsidR="0054269B" w:rsidRPr="007C2D8B">
              <w:rPr>
                <w:noProof/>
                <w:lang w:val="en-US"/>
              </w:rPr>
              <w:t>:</w:t>
            </w:r>
            <w:r w:rsidR="003F7CA4" w:rsidRPr="007C2D8B">
              <w:rPr>
                <w:noProof/>
                <w:lang w:val="en-US"/>
              </w:rPr>
              <w:tab/>
            </w:r>
          </w:p>
          <w:p w14:paraId="26195CF3" w14:textId="77777777" w:rsidR="003F7CA4" w:rsidRPr="007C2D8B" w:rsidRDefault="003F7CA4" w:rsidP="00471B08">
            <w:pPr>
              <w:tabs>
                <w:tab w:val="right" w:leader="underscore" w:pos="6838"/>
              </w:tabs>
              <w:rPr>
                <w:noProof/>
                <w:lang w:val="en-US"/>
              </w:rPr>
            </w:pPr>
            <w:r w:rsidRPr="007C2D8B">
              <w:rPr>
                <w:noProof/>
                <w:lang w:val="en-US"/>
              </w:rPr>
              <w:tab/>
            </w:r>
          </w:p>
          <w:p w14:paraId="360F918C" w14:textId="77777777" w:rsidR="00471B08" w:rsidRPr="007C2D8B" w:rsidRDefault="00471B08" w:rsidP="00471B08">
            <w:pPr>
              <w:tabs>
                <w:tab w:val="right" w:leader="underscore" w:pos="6838"/>
              </w:tabs>
              <w:rPr>
                <w:noProof/>
                <w:lang w:val="en-US"/>
              </w:rPr>
            </w:pPr>
            <w:r w:rsidRPr="007C2D8B">
              <w:rPr>
                <w:noProof/>
                <w:lang w:val="en-US"/>
              </w:rPr>
              <w:t>Attention:</w:t>
            </w:r>
            <w:r w:rsidRPr="007C2D8B">
              <w:rPr>
                <w:noProof/>
                <w:lang w:val="en-US"/>
              </w:rPr>
              <w:tab/>
            </w:r>
          </w:p>
          <w:p w14:paraId="0E4F7557" w14:textId="77777777" w:rsidR="0054269B" w:rsidRPr="007C2D8B" w:rsidRDefault="0054269B" w:rsidP="0054269B">
            <w:pPr>
              <w:tabs>
                <w:tab w:val="right" w:leader="underscore" w:pos="6838"/>
              </w:tabs>
              <w:rPr>
                <w:noProof/>
                <w:lang w:val="en-US"/>
              </w:rPr>
            </w:pPr>
            <w:r w:rsidRPr="007C2D8B">
              <w:rPr>
                <w:noProof/>
                <w:lang w:val="en-US"/>
              </w:rPr>
              <w:t>Fa</w:t>
            </w:r>
            <w:r w:rsidR="003A5260" w:rsidRPr="007C2D8B">
              <w:rPr>
                <w:noProof/>
                <w:lang w:val="en-US"/>
              </w:rPr>
              <w:t>x</w:t>
            </w:r>
            <w:r w:rsidRPr="007C2D8B">
              <w:rPr>
                <w:noProof/>
                <w:lang w:val="en-US"/>
              </w:rPr>
              <w:t>:</w:t>
            </w:r>
            <w:r w:rsidRPr="007C2D8B">
              <w:rPr>
                <w:noProof/>
                <w:lang w:val="en-US"/>
              </w:rPr>
              <w:tab/>
            </w:r>
          </w:p>
          <w:p w14:paraId="1955370A" w14:textId="77777777" w:rsidR="00471B08" w:rsidRPr="007C2D8B" w:rsidRDefault="003A5260" w:rsidP="00471B08">
            <w:pPr>
              <w:tabs>
                <w:tab w:val="right" w:leader="underscore" w:pos="6838"/>
              </w:tabs>
              <w:rPr>
                <w:noProof/>
                <w:lang w:val="en-US"/>
              </w:rPr>
            </w:pPr>
            <w:r w:rsidRPr="007C2D8B">
              <w:rPr>
                <w:noProof/>
                <w:lang w:val="en-US"/>
              </w:rPr>
              <w:t>E</w:t>
            </w:r>
            <w:r w:rsidR="0054269B" w:rsidRPr="007C2D8B">
              <w:rPr>
                <w:noProof/>
                <w:lang w:val="en-US"/>
              </w:rPr>
              <w:t>mail (where permitted):</w:t>
            </w:r>
            <w:r w:rsidR="0054269B" w:rsidRPr="007C2D8B">
              <w:rPr>
                <w:noProof/>
                <w:lang w:val="en-US"/>
              </w:rPr>
              <w:tab/>
            </w:r>
          </w:p>
        </w:tc>
      </w:tr>
      <w:tr w:rsidR="00927289" w:rsidRPr="005D6D67" w14:paraId="2DE5D36F" w14:textId="77777777" w:rsidTr="00580884">
        <w:tc>
          <w:tcPr>
            <w:tcW w:w="1951" w:type="dxa"/>
          </w:tcPr>
          <w:p w14:paraId="6567EAA3" w14:textId="77777777" w:rsidR="00E63150" w:rsidRPr="007C2D8B" w:rsidRDefault="00471B08" w:rsidP="009E2C5C">
            <w:pPr>
              <w:jc w:val="left"/>
              <w:rPr>
                <w:b/>
                <w:noProof/>
                <w:lang w:val="en-US"/>
              </w:rPr>
            </w:pPr>
            <w:r w:rsidRPr="007C2D8B">
              <w:rPr>
                <w:b/>
                <w:noProof/>
                <w:lang w:val="en-US"/>
              </w:rPr>
              <w:t>8.1:</w:t>
            </w:r>
            <w:r w:rsidRPr="007C2D8B">
              <w:rPr>
                <w:b/>
                <w:noProof/>
                <w:lang w:val="en-US"/>
              </w:rPr>
              <w:br/>
            </w:r>
            <w:r w:rsidR="00083EB7" w:rsidRPr="007C2D8B">
              <w:rPr>
                <w:b/>
                <w:noProof/>
                <w:lang w:val="en-US"/>
              </w:rPr>
              <w:t>Authority of m</w:t>
            </w:r>
            <w:r w:rsidR="0054269B" w:rsidRPr="007C2D8B">
              <w:rPr>
                <w:b/>
                <w:noProof/>
                <w:lang w:val="en-US"/>
              </w:rPr>
              <w:t>embe</w:t>
            </w:r>
            <w:r w:rsidR="00083EB7" w:rsidRPr="007C2D8B">
              <w:rPr>
                <w:b/>
                <w:noProof/>
                <w:lang w:val="en-US"/>
              </w:rPr>
              <w:t>r in c</w:t>
            </w:r>
            <w:r w:rsidR="0054269B" w:rsidRPr="007C2D8B">
              <w:rPr>
                <w:b/>
                <w:noProof/>
                <w:lang w:val="en-US"/>
              </w:rPr>
              <w:t>harge</w:t>
            </w:r>
          </w:p>
        </w:tc>
        <w:tc>
          <w:tcPr>
            <w:tcW w:w="7259" w:type="dxa"/>
          </w:tcPr>
          <w:p w14:paraId="5EA16706" w14:textId="77777777" w:rsidR="00471B08" w:rsidRPr="007C2D8B" w:rsidRDefault="00471B08" w:rsidP="00471B08">
            <w:pPr>
              <w:rPr>
                <w:i/>
                <w:noProof/>
                <w:lang w:val="en-US"/>
              </w:rPr>
            </w:pPr>
            <w:r w:rsidRPr="007C2D8B">
              <w:rPr>
                <w:i/>
                <w:noProof/>
                <w:lang w:val="en-US"/>
              </w:rPr>
              <w:t>[</w:t>
            </w:r>
            <w:r w:rsidRPr="007C2D8B">
              <w:rPr>
                <w:b/>
                <w:i/>
                <w:noProof/>
                <w:lang w:val="en-US"/>
              </w:rPr>
              <w:t>Note</w:t>
            </w:r>
            <w:r w:rsidRPr="007C2D8B">
              <w:rPr>
                <w:i/>
                <w:noProof/>
                <w:lang w:val="en-US"/>
              </w:rPr>
              <w:t xml:space="preserve">: </w:t>
            </w:r>
            <w:r w:rsidR="0054269B" w:rsidRPr="007C2D8B">
              <w:rPr>
                <w:i/>
                <w:noProof/>
                <w:lang w:val="en-US"/>
              </w:rPr>
              <w:t>If the Consultant consists only of one entity, state "N/A"</w:t>
            </w:r>
            <w:r w:rsidRPr="007C2D8B">
              <w:rPr>
                <w:i/>
                <w:noProof/>
                <w:lang w:val="en-US"/>
              </w:rPr>
              <w:t>;</w:t>
            </w:r>
          </w:p>
          <w:p w14:paraId="70FA3C06" w14:textId="77777777" w:rsidR="00471B08" w:rsidRPr="007C2D8B" w:rsidRDefault="0054269B" w:rsidP="00471B08">
            <w:pPr>
              <w:rPr>
                <w:i/>
                <w:noProof/>
                <w:lang w:val="en-US"/>
              </w:rPr>
            </w:pPr>
            <w:r w:rsidRPr="007C2D8B">
              <w:rPr>
                <w:i/>
                <w:noProof/>
                <w:lang w:val="en-US"/>
              </w:rPr>
              <w:t>OR</w:t>
            </w:r>
          </w:p>
          <w:p w14:paraId="4ADDB322" w14:textId="77777777" w:rsidR="00E63150" w:rsidRPr="007C2D8B" w:rsidRDefault="0054269B" w:rsidP="00471B08">
            <w:pPr>
              <w:rPr>
                <w:i/>
                <w:noProof/>
                <w:lang w:val="en-US"/>
              </w:rPr>
            </w:pPr>
            <w:r w:rsidRPr="007C2D8B">
              <w:rPr>
                <w:i/>
                <w:noProof/>
                <w:lang w:val="en-US"/>
              </w:rPr>
              <w:t>If the Consultant is a Joint Venture consisting of more than one entity, the name of the JV member whose address is specified in Sub-Clause SCC 6.1 should be inserted here</w:t>
            </w:r>
            <w:r w:rsidR="00471B08" w:rsidRPr="007C2D8B">
              <w:rPr>
                <w:i/>
                <w:noProof/>
                <w:lang w:val="en-US"/>
              </w:rPr>
              <w:t>.]</w:t>
            </w:r>
          </w:p>
          <w:p w14:paraId="362DEA0E" w14:textId="77777777" w:rsidR="00471B08" w:rsidRPr="007C2D8B" w:rsidRDefault="0054269B" w:rsidP="00471B08">
            <w:pPr>
              <w:tabs>
                <w:tab w:val="right" w:leader="underscore" w:pos="6838"/>
              </w:tabs>
              <w:rPr>
                <w:b/>
                <w:noProof/>
                <w:lang w:val="en-US"/>
              </w:rPr>
            </w:pPr>
            <w:r w:rsidRPr="007C2D8B">
              <w:rPr>
                <w:b/>
                <w:noProof/>
                <w:lang w:val="en-US"/>
              </w:rPr>
              <w:t>The Lead Member on behalf of the JV is</w:t>
            </w:r>
            <w:r w:rsidR="00471B08" w:rsidRPr="007C2D8B">
              <w:rPr>
                <w:b/>
                <w:noProof/>
                <w:lang w:val="en-US"/>
              </w:rPr>
              <w:t>:</w:t>
            </w:r>
            <w:r w:rsidR="00471B08" w:rsidRPr="007C2D8B">
              <w:rPr>
                <w:b/>
                <w:noProof/>
                <w:lang w:val="en-US"/>
              </w:rPr>
              <w:tab/>
            </w:r>
          </w:p>
          <w:p w14:paraId="1A78F899" w14:textId="77777777" w:rsidR="00471B08" w:rsidRPr="007C2D8B" w:rsidRDefault="00471B08" w:rsidP="00471B08">
            <w:pPr>
              <w:tabs>
                <w:tab w:val="right" w:leader="underscore" w:pos="6838"/>
              </w:tabs>
              <w:rPr>
                <w:noProof/>
                <w:lang w:val="en-US"/>
              </w:rPr>
            </w:pPr>
            <w:r w:rsidRPr="007C2D8B">
              <w:rPr>
                <w:i/>
                <w:noProof/>
                <w:lang w:val="en-US"/>
              </w:rPr>
              <w:tab/>
              <w:t xml:space="preserve"> [</w:t>
            </w:r>
            <w:r w:rsidR="0054269B" w:rsidRPr="007C2D8B">
              <w:rPr>
                <w:i/>
                <w:noProof/>
                <w:lang w:val="en-US"/>
              </w:rPr>
              <w:t>insert name of the member</w:t>
            </w:r>
            <w:r w:rsidRPr="007C2D8B">
              <w:rPr>
                <w:i/>
                <w:noProof/>
                <w:lang w:val="en-US"/>
              </w:rPr>
              <w:t>]</w:t>
            </w:r>
          </w:p>
        </w:tc>
      </w:tr>
      <w:tr w:rsidR="00927289" w:rsidRPr="005D6D67" w14:paraId="32BD4B09" w14:textId="77777777" w:rsidTr="00580884">
        <w:tc>
          <w:tcPr>
            <w:tcW w:w="1951" w:type="dxa"/>
          </w:tcPr>
          <w:p w14:paraId="64ED1899" w14:textId="77777777" w:rsidR="00E63150" w:rsidRPr="007C2D8B" w:rsidRDefault="00471B08" w:rsidP="009E2C5C">
            <w:pPr>
              <w:jc w:val="left"/>
              <w:rPr>
                <w:b/>
                <w:noProof/>
                <w:lang w:val="en-US"/>
              </w:rPr>
            </w:pPr>
            <w:r w:rsidRPr="007C2D8B">
              <w:rPr>
                <w:b/>
                <w:noProof/>
                <w:lang w:val="en-US"/>
              </w:rPr>
              <w:t>9.1:</w:t>
            </w:r>
            <w:r w:rsidRPr="007C2D8B">
              <w:rPr>
                <w:b/>
                <w:noProof/>
                <w:lang w:val="en-US"/>
              </w:rPr>
              <w:br/>
            </w:r>
            <w:r w:rsidR="00083EB7" w:rsidRPr="007C2D8B">
              <w:rPr>
                <w:b/>
                <w:noProof/>
                <w:lang w:val="en-US"/>
              </w:rPr>
              <w:t>Authorized r</w:t>
            </w:r>
            <w:r w:rsidR="0054269B" w:rsidRPr="007C2D8B">
              <w:rPr>
                <w:b/>
                <w:noProof/>
                <w:lang w:val="en-US"/>
              </w:rPr>
              <w:t>epresentatives</w:t>
            </w:r>
          </w:p>
        </w:tc>
        <w:tc>
          <w:tcPr>
            <w:tcW w:w="7259" w:type="dxa"/>
          </w:tcPr>
          <w:p w14:paraId="76D58629" w14:textId="77777777" w:rsidR="00D94911" w:rsidRPr="007C2D8B" w:rsidRDefault="00467DDB" w:rsidP="00D94911">
            <w:pPr>
              <w:tabs>
                <w:tab w:val="right" w:leader="underscore" w:pos="6838"/>
              </w:tabs>
              <w:rPr>
                <w:noProof/>
                <w:lang w:val="en-US"/>
              </w:rPr>
            </w:pPr>
            <w:r w:rsidRPr="007C2D8B">
              <w:rPr>
                <w:b/>
                <w:noProof/>
                <w:lang w:val="en-US"/>
              </w:rPr>
              <w:t>The Authorized Representatives are</w:t>
            </w:r>
            <w:r w:rsidRPr="007C2D8B">
              <w:rPr>
                <w:noProof/>
                <w:lang w:val="en-US"/>
              </w:rPr>
              <w:t>:</w:t>
            </w:r>
          </w:p>
          <w:p w14:paraId="7888D844" w14:textId="77777777" w:rsidR="00D94911" w:rsidRPr="007C2D8B" w:rsidRDefault="00467DDB" w:rsidP="00D94911">
            <w:pPr>
              <w:tabs>
                <w:tab w:val="right" w:leader="underscore" w:pos="6838"/>
              </w:tabs>
              <w:rPr>
                <w:i/>
                <w:noProof/>
                <w:lang w:val="en-US"/>
              </w:rPr>
            </w:pPr>
            <w:r w:rsidRPr="007C2D8B">
              <w:rPr>
                <w:noProof/>
                <w:lang w:val="en-US"/>
              </w:rPr>
              <w:t>For the</w:t>
            </w:r>
            <w:r w:rsidR="00D94911" w:rsidRPr="007C2D8B">
              <w:rPr>
                <w:noProof/>
                <w:lang w:val="en-US"/>
              </w:rPr>
              <w:t xml:space="preserve"> Client:</w:t>
            </w:r>
            <w:r w:rsidR="00D94911" w:rsidRPr="007C2D8B">
              <w:rPr>
                <w:noProof/>
                <w:lang w:val="en-US"/>
              </w:rPr>
              <w:tab/>
            </w:r>
            <w:r w:rsidRPr="007C2D8B">
              <w:rPr>
                <w:i/>
                <w:noProof/>
                <w:lang w:val="en-US"/>
              </w:rPr>
              <w:t xml:space="preserve"> [na</w:t>
            </w:r>
            <w:r w:rsidR="00D94911" w:rsidRPr="007C2D8B">
              <w:rPr>
                <w:i/>
                <w:noProof/>
                <w:lang w:val="en-US"/>
              </w:rPr>
              <w:t>m</w:t>
            </w:r>
            <w:r w:rsidRPr="007C2D8B">
              <w:rPr>
                <w:i/>
                <w:noProof/>
                <w:lang w:val="en-US"/>
              </w:rPr>
              <w:t>e</w:t>
            </w:r>
            <w:r w:rsidR="00D94911" w:rsidRPr="007C2D8B">
              <w:rPr>
                <w:i/>
                <w:noProof/>
                <w:lang w:val="en-US"/>
              </w:rPr>
              <w:t>, tit</w:t>
            </w:r>
            <w:r w:rsidRPr="007C2D8B">
              <w:rPr>
                <w:i/>
                <w:noProof/>
                <w:lang w:val="en-US"/>
              </w:rPr>
              <w:t>l</w:t>
            </w:r>
            <w:r w:rsidR="00D94911" w:rsidRPr="007C2D8B">
              <w:rPr>
                <w:i/>
                <w:noProof/>
                <w:lang w:val="en-US"/>
              </w:rPr>
              <w:t>e]</w:t>
            </w:r>
          </w:p>
          <w:p w14:paraId="34DD8ED5" w14:textId="77777777" w:rsidR="00E63150" w:rsidRPr="007C2D8B" w:rsidRDefault="00467DDB" w:rsidP="00467DDB">
            <w:pPr>
              <w:tabs>
                <w:tab w:val="right" w:leader="underscore" w:pos="6838"/>
              </w:tabs>
              <w:rPr>
                <w:noProof/>
                <w:lang w:val="en-US"/>
              </w:rPr>
            </w:pPr>
            <w:r w:rsidRPr="007C2D8B">
              <w:rPr>
                <w:noProof/>
                <w:lang w:val="en-US"/>
              </w:rPr>
              <w:t>For the</w:t>
            </w:r>
            <w:r w:rsidR="00D94911" w:rsidRPr="007C2D8B">
              <w:rPr>
                <w:noProof/>
                <w:lang w:val="en-US"/>
              </w:rPr>
              <w:t xml:space="preserve"> Consultant:</w:t>
            </w:r>
            <w:r w:rsidR="00D94911" w:rsidRPr="007C2D8B">
              <w:rPr>
                <w:noProof/>
                <w:lang w:val="en-US"/>
              </w:rPr>
              <w:tab/>
            </w:r>
            <w:r w:rsidR="00D94911" w:rsidRPr="007C2D8B">
              <w:rPr>
                <w:i/>
                <w:noProof/>
                <w:lang w:val="en-US"/>
              </w:rPr>
              <w:t xml:space="preserve"> </w:t>
            </w:r>
            <w:r w:rsidR="0035302D" w:rsidRPr="007C2D8B">
              <w:rPr>
                <w:i/>
                <w:noProof/>
                <w:lang w:val="en-US"/>
              </w:rPr>
              <w:t>[name, title]</w:t>
            </w:r>
          </w:p>
        </w:tc>
      </w:tr>
      <w:tr w:rsidR="00927289" w:rsidRPr="007C2D8B" w14:paraId="49E817E5" w14:textId="77777777" w:rsidTr="00580884">
        <w:tc>
          <w:tcPr>
            <w:tcW w:w="1951" w:type="dxa"/>
          </w:tcPr>
          <w:p w14:paraId="22F460F4" w14:textId="77777777" w:rsidR="00E63150" w:rsidRPr="007C2D8B" w:rsidRDefault="00D94911" w:rsidP="00936A59">
            <w:pPr>
              <w:jc w:val="left"/>
              <w:rPr>
                <w:b/>
                <w:noProof/>
                <w:lang w:val="en-US"/>
              </w:rPr>
            </w:pPr>
            <w:r w:rsidRPr="007C2D8B">
              <w:rPr>
                <w:b/>
                <w:noProof/>
                <w:lang w:val="en-US"/>
              </w:rPr>
              <w:t>11.1:</w:t>
            </w:r>
            <w:r w:rsidRPr="007C2D8B">
              <w:rPr>
                <w:b/>
                <w:noProof/>
                <w:lang w:val="en-US"/>
              </w:rPr>
              <w:br/>
            </w:r>
            <w:r w:rsidR="00467DDB" w:rsidRPr="007C2D8B">
              <w:rPr>
                <w:b/>
                <w:noProof/>
                <w:lang w:val="en-US"/>
              </w:rPr>
              <w:t>Effectiveness of Contract</w:t>
            </w:r>
          </w:p>
        </w:tc>
        <w:tc>
          <w:tcPr>
            <w:tcW w:w="7259" w:type="dxa"/>
          </w:tcPr>
          <w:p w14:paraId="14382B76" w14:textId="77777777" w:rsidR="00E63150" w:rsidRPr="007C2D8B" w:rsidRDefault="00467DDB" w:rsidP="00936A59">
            <w:pPr>
              <w:rPr>
                <w:b/>
                <w:noProof/>
                <w:lang w:val="en-US"/>
              </w:rPr>
            </w:pPr>
            <w:r w:rsidRPr="007C2D8B">
              <w:rPr>
                <w:b/>
                <w:noProof/>
                <w:lang w:val="en-US"/>
              </w:rPr>
              <w:t>The Contract shall come into force at the date of Contract signature. There is no effectiveness condition.</w:t>
            </w:r>
          </w:p>
        </w:tc>
      </w:tr>
      <w:tr w:rsidR="00927289" w:rsidRPr="007C2D8B" w14:paraId="25044F5B" w14:textId="77777777" w:rsidTr="00580884">
        <w:tc>
          <w:tcPr>
            <w:tcW w:w="1951" w:type="dxa"/>
          </w:tcPr>
          <w:p w14:paraId="67E997B6" w14:textId="77777777" w:rsidR="00471B08" w:rsidRPr="007C2D8B" w:rsidRDefault="00D94911" w:rsidP="00936A59">
            <w:pPr>
              <w:keepNext/>
              <w:keepLines/>
              <w:jc w:val="left"/>
              <w:rPr>
                <w:b/>
                <w:noProof/>
                <w:lang w:val="en-US"/>
              </w:rPr>
            </w:pPr>
            <w:r w:rsidRPr="007C2D8B">
              <w:rPr>
                <w:b/>
                <w:noProof/>
                <w:lang w:val="en-US"/>
              </w:rPr>
              <w:t>12.1:</w:t>
            </w:r>
            <w:r w:rsidRPr="007C2D8B">
              <w:rPr>
                <w:b/>
                <w:noProof/>
                <w:lang w:val="en-US"/>
              </w:rPr>
              <w:br/>
            </w:r>
            <w:r w:rsidR="00467DDB" w:rsidRPr="007C2D8B">
              <w:rPr>
                <w:b/>
                <w:noProof/>
                <w:lang w:val="en-US"/>
              </w:rPr>
              <w:t xml:space="preserve">Termination of Contract for </w:t>
            </w:r>
            <w:r w:rsidR="00083EB7" w:rsidRPr="007C2D8B">
              <w:rPr>
                <w:b/>
                <w:noProof/>
                <w:lang w:val="en-US"/>
              </w:rPr>
              <w:t>f</w:t>
            </w:r>
            <w:r w:rsidR="00467DDB" w:rsidRPr="007C2D8B">
              <w:rPr>
                <w:b/>
                <w:noProof/>
                <w:lang w:val="en-US"/>
              </w:rPr>
              <w:t xml:space="preserve">ailure to </w:t>
            </w:r>
            <w:r w:rsidR="00083EB7" w:rsidRPr="007C2D8B">
              <w:rPr>
                <w:b/>
                <w:noProof/>
                <w:lang w:val="en-US"/>
              </w:rPr>
              <w:t>b</w:t>
            </w:r>
            <w:r w:rsidR="00467DDB" w:rsidRPr="007C2D8B">
              <w:rPr>
                <w:b/>
                <w:noProof/>
                <w:lang w:val="en-US"/>
              </w:rPr>
              <w:t xml:space="preserve">ecome </w:t>
            </w:r>
            <w:r w:rsidR="00083EB7" w:rsidRPr="007C2D8B">
              <w:rPr>
                <w:b/>
                <w:noProof/>
                <w:lang w:val="en-US"/>
              </w:rPr>
              <w:t>e</w:t>
            </w:r>
            <w:r w:rsidR="00467DDB" w:rsidRPr="007C2D8B">
              <w:rPr>
                <w:b/>
                <w:noProof/>
                <w:lang w:val="en-US"/>
              </w:rPr>
              <w:t>ffective</w:t>
            </w:r>
          </w:p>
        </w:tc>
        <w:tc>
          <w:tcPr>
            <w:tcW w:w="7259" w:type="dxa"/>
          </w:tcPr>
          <w:p w14:paraId="076E1410" w14:textId="77777777" w:rsidR="00471B08" w:rsidRPr="007C2D8B" w:rsidRDefault="00467DDB" w:rsidP="00936A59">
            <w:pPr>
              <w:keepNext/>
              <w:keepLines/>
              <w:rPr>
                <w:b/>
                <w:noProof/>
                <w:lang w:val="en-US"/>
              </w:rPr>
            </w:pPr>
            <w:r w:rsidRPr="007C2D8B">
              <w:rPr>
                <w:b/>
                <w:noProof/>
                <w:lang w:val="en-US"/>
              </w:rPr>
              <w:t>Not applicable</w:t>
            </w:r>
            <w:r w:rsidR="00D94911" w:rsidRPr="007C2D8B">
              <w:rPr>
                <w:b/>
                <w:noProof/>
                <w:lang w:val="en-US"/>
              </w:rPr>
              <w:t>.</w:t>
            </w:r>
          </w:p>
        </w:tc>
      </w:tr>
      <w:tr w:rsidR="00927289" w:rsidRPr="005D6D67" w14:paraId="1FF870AC" w14:textId="77777777" w:rsidTr="00580884">
        <w:tc>
          <w:tcPr>
            <w:tcW w:w="1951" w:type="dxa"/>
          </w:tcPr>
          <w:p w14:paraId="3165099C" w14:textId="77777777" w:rsidR="00471B08" w:rsidRPr="007C2D8B" w:rsidRDefault="00D94911" w:rsidP="009E2C5C">
            <w:pPr>
              <w:jc w:val="left"/>
              <w:rPr>
                <w:b/>
                <w:noProof/>
                <w:lang w:val="en-US"/>
              </w:rPr>
            </w:pPr>
            <w:r w:rsidRPr="007C2D8B">
              <w:rPr>
                <w:b/>
                <w:noProof/>
                <w:lang w:val="en-US"/>
              </w:rPr>
              <w:t>13.1:</w:t>
            </w:r>
            <w:r w:rsidRPr="007C2D8B">
              <w:rPr>
                <w:b/>
                <w:noProof/>
                <w:lang w:val="en-US"/>
              </w:rPr>
              <w:br/>
              <w:t xml:space="preserve">Commencement </w:t>
            </w:r>
            <w:r w:rsidR="00467DDB" w:rsidRPr="007C2D8B">
              <w:rPr>
                <w:b/>
                <w:noProof/>
                <w:lang w:val="en-US"/>
              </w:rPr>
              <w:t>of</w:t>
            </w:r>
            <w:r w:rsidRPr="007C2D8B">
              <w:rPr>
                <w:b/>
                <w:noProof/>
                <w:lang w:val="en-US"/>
              </w:rPr>
              <w:t xml:space="preserve"> Services</w:t>
            </w:r>
          </w:p>
        </w:tc>
        <w:tc>
          <w:tcPr>
            <w:tcW w:w="7259" w:type="dxa"/>
          </w:tcPr>
          <w:p w14:paraId="0C2E7E51" w14:textId="77777777" w:rsidR="00467DDB" w:rsidRPr="007C2D8B" w:rsidRDefault="00467DDB" w:rsidP="009E2C5C">
            <w:pPr>
              <w:tabs>
                <w:tab w:val="right" w:leader="underscore" w:pos="6838"/>
              </w:tabs>
              <w:rPr>
                <w:b/>
                <w:noProof/>
                <w:lang w:val="en-US"/>
              </w:rPr>
            </w:pPr>
            <w:r w:rsidRPr="007C2D8B">
              <w:rPr>
                <w:b/>
                <w:noProof/>
                <w:lang w:val="en-US"/>
              </w:rPr>
              <w:t>The Services shall start on:</w:t>
            </w:r>
            <w:r w:rsidRPr="007C2D8B">
              <w:rPr>
                <w:b/>
                <w:noProof/>
                <w:lang w:val="en-US"/>
              </w:rPr>
              <w:tab/>
            </w:r>
          </w:p>
          <w:p w14:paraId="6EB09854" w14:textId="77777777" w:rsidR="00471B08" w:rsidRPr="007C2D8B" w:rsidRDefault="00D94911" w:rsidP="009E2C5C">
            <w:pPr>
              <w:rPr>
                <w:i/>
                <w:noProof/>
                <w:lang w:val="en-US"/>
              </w:rPr>
            </w:pPr>
            <w:r w:rsidRPr="007C2D8B">
              <w:rPr>
                <w:i/>
                <w:noProof/>
                <w:highlight w:val="yellow"/>
                <w:lang w:val="en-US"/>
              </w:rPr>
              <w:t>[</w:t>
            </w:r>
            <w:r w:rsidR="00467DDB" w:rsidRPr="007C2D8B">
              <w:rPr>
                <w:i/>
                <w:noProof/>
                <w:highlight w:val="yellow"/>
                <w:lang w:val="en-US"/>
              </w:rPr>
              <w:t xml:space="preserve">insert </w:t>
            </w:r>
            <w:r w:rsidR="00467DDB" w:rsidRPr="007C2D8B">
              <w:rPr>
                <w:noProof/>
                <w:highlight w:val="yellow"/>
                <w:lang w:val="en-US"/>
              </w:rPr>
              <w:t>Date of Contract signature</w:t>
            </w:r>
            <w:r w:rsidR="00467DDB" w:rsidRPr="007C2D8B">
              <w:rPr>
                <w:i/>
                <w:noProof/>
                <w:highlight w:val="yellow"/>
                <w:lang w:val="en-US"/>
              </w:rPr>
              <w:t xml:space="preserve"> OR </w:t>
            </w:r>
            <w:r w:rsidR="00467DDB" w:rsidRPr="007C2D8B">
              <w:rPr>
                <w:noProof/>
                <w:highlight w:val="yellow"/>
                <w:lang w:val="en-US"/>
              </w:rPr>
              <w:t>(Date)</w:t>
            </w:r>
            <w:r w:rsidR="00467DDB" w:rsidRPr="007C2D8B">
              <w:rPr>
                <w:i/>
                <w:noProof/>
                <w:highlight w:val="yellow"/>
                <w:lang w:val="en-US"/>
              </w:rPr>
              <w:t xml:space="preserve"> OR specify </w:t>
            </w:r>
            <w:r w:rsidR="00467DDB" w:rsidRPr="007C2D8B">
              <w:rPr>
                <w:noProof/>
                <w:highlight w:val="yellow"/>
                <w:lang w:val="en-US"/>
              </w:rPr>
              <w:t>(number of days) after the Contract signature</w:t>
            </w:r>
            <w:r w:rsidRPr="007C2D8B">
              <w:rPr>
                <w:i/>
                <w:noProof/>
                <w:highlight w:val="yellow"/>
                <w:lang w:val="en-US"/>
              </w:rPr>
              <w:t>.]</w:t>
            </w:r>
          </w:p>
          <w:p w14:paraId="07D0C37C" w14:textId="77777777" w:rsidR="00F250D7" w:rsidRPr="007C2D8B" w:rsidRDefault="00F250D7" w:rsidP="009E2C5C">
            <w:pPr>
              <w:rPr>
                <w:i/>
                <w:noProof/>
                <w:highlight w:val="yellow"/>
                <w:lang w:val="en-US"/>
              </w:rPr>
            </w:pPr>
            <w:r w:rsidRPr="007C2D8B">
              <w:rPr>
                <w:i/>
                <w:noProof/>
                <w:highlight w:val="yellow"/>
                <w:lang w:val="en-US"/>
              </w:rPr>
              <w:t xml:space="preserve">[In </w:t>
            </w:r>
            <w:r w:rsidR="00823D76" w:rsidRPr="007C2D8B">
              <w:rPr>
                <w:i/>
                <w:noProof/>
                <w:highlight w:val="yellow"/>
                <w:lang w:val="en-US"/>
              </w:rPr>
              <w:t xml:space="preserve">the </w:t>
            </w:r>
            <w:r w:rsidRPr="007C2D8B">
              <w:rPr>
                <w:i/>
                <w:noProof/>
                <w:highlight w:val="yellow"/>
                <w:lang w:val="en-US"/>
              </w:rPr>
              <w:t xml:space="preserve">case of </w:t>
            </w:r>
            <w:r w:rsidR="00823D76" w:rsidRPr="007C2D8B">
              <w:rPr>
                <w:i/>
                <w:noProof/>
                <w:highlight w:val="yellow"/>
                <w:lang w:val="en-US"/>
              </w:rPr>
              <w:t xml:space="preserve">a </w:t>
            </w:r>
            <w:r w:rsidRPr="007C2D8B">
              <w:rPr>
                <w:i/>
                <w:noProof/>
                <w:highlight w:val="yellow"/>
                <w:lang w:val="en-US"/>
              </w:rPr>
              <w:t>conditional phase</w:t>
            </w:r>
            <w:r w:rsidR="00823D76" w:rsidRPr="007C2D8B">
              <w:rPr>
                <w:i/>
                <w:noProof/>
                <w:highlight w:val="yellow"/>
                <w:lang w:val="en-US"/>
              </w:rPr>
              <w:t>,</w:t>
            </w:r>
            <w:r w:rsidRPr="007C2D8B">
              <w:rPr>
                <w:i/>
                <w:noProof/>
                <w:highlight w:val="yellow"/>
                <w:lang w:val="en-US"/>
              </w:rPr>
              <w:t xml:space="preserve"> insert:</w:t>
            </w:r>
            <w:r w:rsidR="0035302D" w:rsidRPr="007C2D8B">
              <w:rPr>
                <w:i/>
                <w:noProof/>
                <w:highlight w:val="yellow"/>
                <w:lang w:val="en-US"/>
              </w:rPr>
              <w:t>]</w:t>
            </w:r>
          </w:p>
          <w:p w14:paraId="6EE80DFD" w14:textId="77777777" w:rsidR="00F250D7" w:rsidRPr="007C2D8B" w:rsidRDefault="00F250D7" w:rsidP="009E2C5C">
            <w:pPr>
              <w:rPr>
                <w:i/>
                <w:noProof/>
                <w:lang w:val="en-US"/>
              </w:rPr>
            </w:pPr>
            <w:r w:rsidRPr="007C2D8B">
              <w:rPr>
                <w:noProof/>
                <w:lang w:val="en-US"/>
              </w:rPr>
              <w:t xml:space="preserve">The condition </w:t>
            </w:r>
            <w:r w:rsidR="0032770D" w:rsidRPr="007C2D8B">
              <w:rPr>
                <w:noProof/>
                <w:lang w:val="en-US"/>
              </w:rPr>
              <w:t>to initiate</w:t>
            </w:r>
            <w:r w:rsidRPr="007C2D8B">
              <w:rPr>
                <w:noProof/>
                <w:lang w:val="en-US"/>
              </w:rPr>
              <w:t xml:space="preserve"> the conditional </w:t>
            </w:r>
            <w:r w:rsidR="00823D76" w:rsidRPr="007C2D8B">
              <w:rPr>
                <w:noProof/>
                <w:lang w:val="en-US"/>
              </w:rPr>
              <w:t>phase</w:t>
            </w:r>
            <w:r w:rsidRPr="007C2D8B">
              <w:rPr>
                <w:noProof/>
                <w:lang w:val="en-US"/>
              </w:rPr>
              <w:t xml:space="preserve"> is:</w:t>
            </w:r>
            <w:r w:rsidRPr="007C2D8B">
              <w:rPr>
                <w:i/>
                <w:noProof/>
                <w:lang w:val="en-US"/>
              </w:rPr>
              <w:t xml:space="preserve"> </w:t>
            </w:r>
            <w:r w:rsidRPr="007C2D8B">
              <w:rPr>
                <w:i/>
                <w:noProof/>
                <w:highlight w:val="yellow"/>
                <w:lang w:val="en-US"/>
              </w:rPr>
              <w:t>[specify condition]</w:t>
            </w:r>
            <w:r w:rsidRPr="007C2D8B">
              <w:rPr>
                <w:i/>
                <w:noProof/>
                <w:lang w:val="en-US"/>
              </w:rPr>
              <w:t>.</w:t>
            </w:r>
          </w:p>
          <w:p w14:paraId="576D879D" w14:textId="77777777" w:rsidR="00F250D7" w:rsidRPr="007C2D8B" w:rsidRDefault="00F250D7" w:rsidP="0032770D">
            <w:pPr>
              <w:rPr>
                <w:i/>
                <w:noProof/>
                <w:lang w:val="en-US"/>
              </w:rPr>
            </w:pPr>
            <w:r w:rsidRPr="007C2D8B">
              <w:rPr>
                <w:noProof/>
                <w:lang w:val="en-US"/>
              </w:rPr>
              <w:t xml:space="preserve">The </w:t>
            </w:r>
            <w:r w:rsidR="00823D76" w:rsidRPr="007C2D8B">
              <w:rPr>
                <w:noProof/>
                <w:lang w:val="en-US"/>
              </w:rPr>
              <w:t>deadline</w:t>
            </w:r>
            <w:r w:rsidRPr="007C2D8B">
              <w:rPr>
                <w:noProof/>
                <w:lang w:val="en-US"/>
              </w:rPr>
              <w:t xml:space="preserve"> </w:t>
            </w:r>
            <w:r w:rsidR="0032770D" w:rsidRPr="007C2D8B">
              <w:rPr>
                <w:noProof/>
                <w:lang w:val="en-US"/>
              </w:rPr>
              <w:t>for initiating</w:t>
            </w:r>
            <w:r w:rsidR="00D0495D" w:rsidRPr="007C2D8B">
              <w:rPr>
                <w:noProof/>
                <w:lang w:val="en-US"/>
              </w:rPr>
              <w:t xml:space="preserve"> the conditional phase </w:t>
            </w:r>
            <w:r w:rsidRPr="007C2D8B">
              <w:rPr>
                <w:noProof/>
                <w:lang w:val="en-US"/>
              </w:rPr>
              <w:t>is:</w:t>
            </w:r>
            <w:r w:rsidRPr="007C2D8B">
              <w:rPr>
                <w:i/>
                <w:noProof/>
                <w:lang w:val="en-US"/>
              </w:rPr>
              <w:t xml:space="preserve"> </w:t>
            </w:r>
            <w:r w:rsidRPr="007C2D8B">
              <w:rPr>
                <w:i/>
                <w:noProof/>
                <w:highlight w:val="yellow"/>
                <w:lang w:val="en-US"/>
              </w:rPr>
              <w:t xml:space="preserve">[insert date, </w:t>
            </w:r>
            <w:r w:rsidR="00767EB3" w:rsidRPr="007C2D8B">
              <w:rPr>
                <w:i/>
                <w:noProof/>
                <w:highlight w:val="yellow"/>
                <w:lang w:val="en-US"/>
              </w:rPr>
              <w:t xml:space="preserve">for example </w:t>
            </w:r>
            <w:r w:rsidRPr="007C2D8B">
              <w:rPr>
                <w:i/>
                <w:noProof/>
                <w:highlight w:val="yellow"/>
                <w:lang w:val="en-US"/>
              </w:rPr>
              <w:t xml:space="preserve">one month before the </w:t>
            </w:r>
            <w:r w:rsidR="00767EB3" w:rsidRPr="007C2D8B">
              <w:rPr>
                <w:i/>
                <w:noProof/>
                <w:highlight w:val="yellow"/>
                <w:lang w:val="en-US"/>
              </w:rPr>
              <w:t>submission of the final report</w:t>
            </w:r>
            <w:r w:rsidR="005B721B" w:rsidRPr="007C2D8B">
              <w:rPr>
                <w:i/>
                <w:noProof/>
                <w:highlight w:val="yellow"/>
                <w:lang w:val="en-US"/>
              </w:rPr>
              <w:t xml:space="preserve"> of the firm phase</w:t>
            </w:r>
            <w:r w:rsidR="002342C7" w:rsidRPr="007C2D8B">
              <w:rPr>
                <w:i/>
                <w:noProof/>
                <w:highlight w:val="yellow"/>
                <w:lang w:val="en-US"/>
              </w:rPr>
              <w:t>]</w:t>
            </w:r>
            <w:r w:rsidR="002342C7" w:rsidRPr="007C2D8B">
              <w:rPr>
                <w:i/>
                <w:noProof/>
                <w:lang w:val="en-US"/>
              </w:rPr>
              <w:t>.</w:t>
            </w:r>
          </w:p>
        </w:tc>
      </w:tr>
      <w:tr w:rsidR="00927289" w:rsidRPr="005D6D67" w14:paraId="41C15830" w14:textId="77777777" w:rsidTr="00580884">
        <w:tc>
          <w:tcPr>
            <w:tcW w:w="1951" w:type="dxa"/>
          </w:tcPr>
          <w:p w14:paraId="190739C6" w14:textId="77777777" w:rsidR="00471B08" w:rsidRPr="007C2D8B" w:rsidRDefault="00D94911" w:rsidP="009E2C5C">
            <w:pPr>
              <w:jc w:val="left"/>
              <w:rPr>
                <w:b/>
                <w:noProof/>
                <w:lang w:val="en-US"/>
              </w:rPr>
            </w:pPr>
            <w:r w:rsidRPr="007C2D8B">
              <w:rPr>
                <w:b/>
                <w:noProof/>
                <w:lang w:val="en-US"/>
              </w:rPr>
              <w:t>14.1:</w:t>
            </w:r>
            <w:r w:rsidRPr="007C2D8B">
              <w:rPr>
                <w:b/>
                <w:noProof/>
                <w:lang w:val="en-US"/>
              </w:rPr>
              <w:br/>
            </w:r>
            <w:r w:rsidR="00467DDB" w:rsidRPr="007C2D8B">
              <w:rPr>
                <w:b/>
                <w:noProof/>
                <w:lang w:val="en-US"/>
              </w:rPr>
              <w:t>Expiration of Contract</w:t>
            </w:r>
          </w:p>
        </w:tc>
        <w:tc>
          <w:tcPr>
            <w:tcW w:w="7259" w:type="dxa"/>
          </w:tcPr>
          <w:p w14:paraId="454018C0" w14:textId="77777777" w:rsidR="00471B08" w:rsidRPr="007C2D8B" w:rsidRDefault="005B4F4B" w:rsidP="00D94911">
            <w:pPr>
              <w:tabs>
                <w:tab w:val="right" w:leader="underscore" w:pos="6838"/>
              </w:tabs>
              <w:rPr>
                <w:noProof/>
                <w:lang w:val="en-US"/>
              </w:rPr>
            </w:pPr>
            <w:r w:rsidRPr="007C2D8B">
              <w:rPr>
                <w:b/>
                <w:noProof/>
                <w:lang w:val="en-US"/>
              </w:rPr>
              <w:t>The time period shall be</w:t>
            </w:r>
            <w:r w:rsidR="00D94911" w:rsidRPr="007C2D8B">
              <w:rPr>
                <w:noProof/>
                <w:lang w:val="en-US"/>
              </w:rPr>
              <w:t>:</w:t>
            </w:r>
            <w:r w:rsidR="00D94911" w:rsidRPr="007C2D8B">
              <w:rPr>
                <w:noProof/>
                <w:lang w:val="en-US"/>
              </w:rPr>
              <w:tab/>
            </w:r>
          </w:p>
          <w:p w14:paraId="470263F4" w14:textId="77777777" w:rsidR="00D94911" w:rsidRPr="007C2D8B" w:rsidRDefault="00D94911" w:rsidP="00D94911">
            <w:pPr>
              <w:tabs>
                <w:tab w:val="right" w:leader="underscore" w:pos="6838"/>
              </w:tabs>
              <w:rPr>
                <w:i/>
                <w:noProof/>
                <w:lang w:val="en-US"/>
              </w:rPr>
            </w:pPr>
            <w:r w:rsidRPr="007C2D8B">
              <w:rPr>
                <w:i/>
                <w:noProof/>
                <w:highlight w:val="yellow"/>
                <w:lang w:val="en-US"/>
              </w:rPr>
              <w:t>[</w:t>
            </w:r>
            <w:r w:rsidR="005B4F4B" w:rsidRPr="007C2D8B">
              <w:rPr>
                <w:i/>
                <w:noProof/>
                <w:highlight w:val="yellow"/>
                <w:lang w:val="en-US"/>
              </w:rPr>
              <w:t>insert time period, e.g.: twelve months</w:t>
            </w:r>
            <w:r w:rsidRPr="007C2D8B">
              <w:rPr>
                <w:i/>
                <w:noProof/>
                <w:highlight w:val="yellow"/>
                <w:lang w:val="en-US"/>
              </w:rPr>
              <w:t>.]</w:t>
            </w:r>
          </w:p>
        </w:tc>
      </w:tr>
      <w:tr w:rsidR="004E3AF9" w:rsidRPr="007C2D8B" w14:paraId="35A4F610" w14:textId="77777777" w:rsidTr="00580884">
        <w:tc>
          <w:tcPr>
            <w:tcW w:w="1951" w:type="dxa"/>
          </w:tcPr>
          <w:p w14:paraId="31610D65" w14:textId="77777777" w:rsidR="004E3AF9" w:rsidRPr="007C2D8B" w:rsidRDefault="008F195B" w:rsidP="002B1C8B">
            <w:pPr>
              <w:jc w:val="left"/>
              <w:rPr>
                <w:b/>
                <w:noProof/>
                <w:lang w:val="en-US"/>
              </w:rPr>
            </w:pPr>
            <w:r w:rsidRPr="007C2D8B">
              <w:rPr>
                <w:b/>
                <w:noProof/>
                <w:lang w:val="en-US"/>
              </w:rPr>
              <w:t>18.2:</w:t>
            </w:r>
            <w:r w:rsidR="00117F6C" w:rsidRPr="007C2D8B">
              <w:rPr>
                <w:b/>
                <w:noProof/>
                <w:lang w:val="en-US"/>
              </w:rPr>
              <w:t xml:space="preserve"> New Sub</w:t>
            </w:r>
            <w:r w:rsidR="00117F6C" w:rsidRPr="007C2D8B">
              <w:rPr>
                <w:b/>
                <w:noProof/>
                <w:lang w:val="en-US"/>
              </w:rPr>
              <w:noBreakHyphen/>
              <w:t>Clause </w:t>
            </w:r>
            <w:r w:rsidR="00117F6C" w:rsidRPr="007C2D8B">
              <w:rPr>
                <w:b/>
                <w:noProof/>
                <w:lang w:val="en-US"/>
              </w:rPr>
              <w:noBreakHyphen/>
              <w:t> </w:t>
            </w:r>
            <w:r w:rsidRPr="007C2D8B">
              <w:rPr>
                <w:b/>
                <w:noProof/>
                <w:lang w:val="en-US"/>
              </w:rPr>
              <w:br/>
              <w:t xml:space="preserve">Suspension </w:t>
            </w:r>
            <w:r w:rsidR="00117F6C" w:rsidRPr="007C2D8B">
              <w:rPr>
                <w:b/>
                <w:noProof/>
                <w:lang w:val="en-US"/>
              </w:rPr>
              <w:t xml:space="preserve">or termination </w:t>
            </w:r>
            <w:r w:rsidR="00751257" w:rsidRPr="007C2D8B">
              <w:rPr>
                <w:b/>
                <w:noProof/>
                <w:lang w:val="en-US"/>
              </w:rPr>
              <w:t xml:space="preserve">on the grounds of the security of the Consultant's </w:t>
            </w:r>
            <w:r w:rsidR="002B1C8B" w:rsidRPr="007C2D8B">
              <w:rPr>
                <w:b/>
                <w:noProof/>
                <w:lang w:val="en-US"/>
              </w:rPr>
              <w:t>Experts</w:t>
            </w:r>
          </w:p>
        </w:tc>
        <w:tc>
          <w:tcPr>
            <w:tcW w:w="7259" w:type="dxa"/>
          </w:tcPr>
          <w:p w14:paraId="734B9B01" w14:textId="77777777" w:rsidR="004E3AF9" w:rsidRPr="007C2D8B" w:rsidRDefault="000F6820" w:rsidP="000F6820">
            <w:pPr>
              <w:tabs>
                <w:tab w:val="right" w:leader="underscore" w:pos="6838"/>
              </w:tabs>
              <w:rPr>
                <w:b/>
                <w:noProof/>
                <w:lang w:val="en-US"/>
              </w:rPr>
            </w:pPr>
            <w:r w:rsidRPr="007C2D8B">
              <w:rPr>
                <w:b/>
                <w:noProof/>
                <w:lang w:val="en-US"/>
              </w:rPr>
              <w:t>This Article is applicable if and only if terms of reference</w:t>
            </w:r>
            <w:r w:rsidR="002B1C8B" w:rsidRPr="007C2D8B">
              <w:rPr>
                <w:b/>
                <w:noProof/>
                <w:lang w:val="en-US"/>
              </w:rPr>
              <w:t> </w:t>
            </w:r>
            <w:r w:rsidR="00AB066D" w:rsidRPr="007C2D8B">
              <w:rPr>
                <w:b/>
                <w:noProof/>
                <w:lang w:val="en-US"/>
              </w:rPr>
              <w:noBreakHyphen/>
            </w:r>
            <w:r w:rsidR="002B1C8B" w:rsidRPr="007C2D8B">
              <w:rPr>
                <w:b/>
                <w:noProof/>
                <w:lang w:val="en-US"/>
              </w:rPr>
              <w:t> </w:t>
            </w:r>
            <w:r w:rsidR="00AB066D" w:rsidRPr="007C2D8B">
              <w:rPr>
                <w:b/>
                <w:i/>
                <w:noProof/>
                <w:lang w:val="en-US"/>
              </w:rPr>
              <w:t>security</w:t>
            </w:r>
            <w:r w:rsidRPr="007C2D8B">
              <w:rPr>
                <w:b/>
                <w:noProof/>
                <w:lang w:val="en-US"/>
              </w:rPr>
              <w:t xml:space="preserve"> are included in the Contract.</w:t>
            </w:r>
          </w:p>
          <w:p w14:paraId="368661DC" w14:textId="77777777" w:rsidR="000F6820" w:rsidRPr="007C2D8B" w:rsidRDefault="000F6820" w:rsidP="000F6820">
            <w:pPr>
              <w:tabs>
                <w:tab w:val="right" w:leader="underscore" w:pos="6838"/>
              </w:tabs>
              <w:rPr>
                <w:noProof/>
                <w:lang w:val="en-US"/>
              </w:rPr>
            </w:pPr>
            <w:r w:rsidRPr="007C2D8B">
              <w:rPr>
                <w:noProof/>
                <w:lang w:val="en-US"/>
              </w:rPr>
              <w:t xml:space="preserve">If it considers that the physical integrity of its </w:t>
            </w:r>
            <w:r w:rsidR="002B1C8B" w:rsidRPr="007C2D8B">
              <w:rPr>
                <w:noProof/>
                <w:lang w:val="en-US"/>
              </w:rPr>
              <w:t>Experts</w:t>
            </w:r>
            <w:r w:rsidRPr="007C2D8B">
              <w:rPr>
                <w:noProof/>
                <w:lang w:val="en-US"/>
              </w:rPr>
              <w:t xml:space="preserve">, in connection with the performance of the Contract, is seriously and imminently threatened, the Consultant shall have full discretion to decide, without prior notice, to demobilise its </w:t>
            </w:r>
            <w:r w:rsidR="002B1C8B" w:rsidRPr="007C2D8B">
              <w:rPr>
                <w:noProof/>
                <w:lang w:val="en-US"/>
              </w:rPr>
              <w:t>Experts</w:t>
            </w:r>
            <w:r w:rsidRPr="007C2D8B">
              <w:rPr>
                <w:noProof/>
                <w:lang w:val="en-US"/>
              </w:rPr>
              <w:t xml:space="preserve"> from the area where the Contract is performed and/or the dangerous area, and may immediately suspend all or part of the performance of the Contract. The Consultant shall promptly inform the Client.</w:t>
            </w:r>
          </w:p>
          <w:p w14:paraId="5C650F5C" w14:textId="77777777" w:rsidR="000F6820" w:rsidRPr="007C2D8B" w:rsidRDefault="000F6820" w:rsidP="000F6820">
            <w:pPr>
              <w:tabs>
                <w:tab w:val="right" w:leader="underscore" w:pos="6838"/>
              </w:tabs>
              <w:rPr>
                <w:noProof/>
                <w:lang w:val="en-US"/>
              </w:rPr>
            </w:pPr>
            <w:r w:rsidRPr="007C2D8B">
              <w:rPr>
                <w:noProof/>
                <w:lang w:val="en-US"/>
              </w:rPr>
              <w:t>The Consultant shall, within a maximum period of seven (7) days from its decision, provide written proof to the Client that its decision complies with the terms of the first paragraph above. It shall specify the reasons for its decision, the foreseeable consequences for the Contract, the measures proposed to mitigate these consequences and the costs resulting from this suspension and/or demobilisation.</w:t>
            </w:r>
          </w:p>
          <w:p w14:paraId="2C0B1F7B" w14:textId="77777777" w:rsidR="000F6820" w:rsidRPr="007C2D8B" w:rsidRDefault="000F6820" w:rsidP="000F6820">
            <w:pPr>
              <w:tabs>
                <w:tab w:val="right" w:leader="underscore" w:pos="6838"/>
              </w:tabs>
              <w:rPr>
                <w:noProof/>
                <w:lang w:val="en-US"/>
              </w:rPr>
            </w:pPr>
            <w:r w:rsidRPr="007C2D8B">
              <w:rPr>
                <w:noProof/>
                <w:lang w:val="en-US"/>
              </w:rPr>
              <w:t>If the Client disputes the justification submitted by the Consultant for its decision, it shall give notice of its position, in writing, stating its reasons, within a maximum period of fourteen (14) days.</w:t>
            </w:r>
          </w:p>
          <w:p w14:paraId="41C36A1B" w14:textId="77777777" w:rsidR="000F6820" w:rsidRPr="007C2D8B" w:rsidRDefault="000F6820" w:rsidP="000F6820">
            <w:pPr>
              <w:tabs>
                <w:tab w:val="right" w:leader="underscore" w:pos="6838"/>
              </w:tabs>
              <w:rPr>
                <w:noProof/>
                <w:lang w:val="en-US"/>
              </w:rPr>
            </w:pPr>
            <w:r w:rsidRPr="007C2D8B">
              <w:rPr>
                <w:noProof/>
                <w:lang w:val="en-US"/>
              </w:rPr>
              <w:t>Except in the event of a dispute, the Client shall reimburse, within a reasonable limit, the direct costs resulting from such suspension, demobilisation and/or remobilisation of the</w:t>
            </w:r>
            <w:r w:rsidR="007D339C" w:rsidRPr="007C2D8B">
              <w:rPr>
                <w:noProof/>
                <w:lang w:val="en-US"/>
              </w:rPr>
              <w:t xml:space="preserve"> Consultant's</w:t>
            </w:r>
            <w:r w:rsidRPr="007C2D8B">
              <w:rPr>
                <w:noProof/>
                <w:lang w:val="en-US"/>
              </w:rPr>
              <w:t xml:space="preserve"> </w:t>
            </w:r>
            <w:r w:rsidR="002B1C8B" w:rsidRPr="007C2D8B">
              <w:rPr>
                <w:noProof/>
                <w:lang w:val="en-US"/>
              </w:rPr>
              <w:t>Experts</w:t>
            </w:r>
            <w:r w:rsidRPr="007C2D8B">
              <w:rPr>
                <w:noProof/>
                <w:lang w:val="en-US"/>
              </w:rPr>
              <w:t>, it being agreed that the amount of the reimbursable expenses and the repayment procedures shall be jointly agreed between the Parties.</w:t>
            </w:r>
          </w:p>
          <w:p w14:paraId="00CA5F09" w14:textId="77777777" w:rsidR="000F6820" w:rsidRPr="007C2D8B" w:rsidRDefault="000F6820" w:rsidP="000F6820">
            <w:pPr>
              <w:tabs>
                <w:tab w:val="right" w:leader="underscore" w:pos="6838"/>
              </w:tabs>
              <w:rPr>
                <w:noProof/>
                <w:lang w:val="en-US"/>
              </w:rPr>
            </w:pPr>
            <w:r w:rsidRPr="007C2D8B">
              <w:rPr>
                <w:noProof/>
                <w:lang w:val="en-US"/>
              </w:rPr>
              <w:t>The Consultant shall continue to perform, to the fullest extent possible, its obligations under the Contract and take all reasonable measures to mitigate the consequences of any demobilisation and possible suspension of the services. The Client and the Consultant shall discuss such measures in order to reach an agreement on the adjustments to be made to the continuation of the Services.</w:t>
            </w:r>
          </w:p>
          <w:p w14:paraId="6EAC8BD9" w14:textId="77777777" w:rsidR="000F6820" w:rsidRPr="007C2D8B" w:rsidRDefault="000F6820" w:rsidP="000F6820">
            <w:pPr>
              <w:tabs>
                <w:tab w:val="right" w:leader="underscore" w:pos="6838"/>
              </w:tabs>
              <w:rPr>
                <w:noProof/>
                <w:lang w:val="en-US"/>
              </w:rPr>
            </w:pPr>
            <w:r w:rsidRPr="007C2D8B">
              <w:rPr>
                <w:noProof/>
                <w:lang w:val="en-US"/>
              </w:rPr>
              <w:t>In the event the Services are resumed, the term thereof shall be extended by an amendment in accordance with Clause 16 above, for a period equivalent to the duration of the suspension.</w:t>
            </w:r>
          </w:p>
          <w:p w14:paraId="6C7DEAC8" w14:textId="77777777" w:rsidR="000F6820" w:rsidRPr="007C2D8B" w:rsidRDefault="000F6820" w:rsidP="005D4539">
            <w:pPr>
              <w:tabs>
                <w:tab w:val="right" w:leader="underscore" w:pos="6838"/>
              </w:tabs>
              <w:rPr>
                <w:b/>
                <w:noProof/>
                <w:lang w:val="en-US"/>
              </w:rPr>
            </w:pPr>
            <w:r w:rsidRPr="007C2D8B">
              <w:rPr>
                <w:noProof/>
                <w:lang w:val="en-US"/>
              </w:rPr>
              <w:t xml:space="preserve">If the suspension period exceeds sixty (60) consecutive days from the date of effective suspension notified by the Consultant, the Contract may be terminated by either Party under </w:t>
            </w:r>
            <w:r w:rsidR="005D4539" w:rsidRPr="007C2D8B">
              <w:rPr>
                <w:noProof/>
                <w:lang w:val="en-US"/>
              </w:rPr>
              <w:t>Sub</w:t>
            </w:r>
            <w:r w:rsidR="005D4539" w:rsidRPr="007C2D8B">
              <w:rPr>
                <w:noProof/>
                <w:lang w:val="en-US"/>
              </w:rPr>
              <w:noBreakHyphen/>
            </w:r>
            <w:r w:rsidR="005B419D" w:rsidRPr="007C2D8B">
              <w:rPr>
                <w:noProof/>
                <w:lang w:val="en-US"/>
              </w:rPr>
              <w:t>Clauses 19.1.1</w:t>
            </w:r>
            <w:r w:rsidRPr="007C2D8B">
              <w:rPr>
                <w:noProof/>
                <w:lang w:val="en-US"/>
              </w:rPr>
              <w:t>(d) or 19.</w:t>
            </w:r>
            <w:r w:rsidR="005D4539" w:rsidRPr="007C2D8B">
              <w:rPr>
                <w:noProof/>
                <w:lang w:val="en-US"/>
              </w:rPr>
              <w:t>2</w:t>
            </w:r>
            <w:r w:rsidRPr="007C2D8B">
              <w:rPr>
                <w:noProof/>
                <w:lang w:val="en-US"/>
              </w:rPr>
              <w:t xml:space="preserve">(b). In such case, </w:t>
            </w:r>
            <w:r w:rsidR="005D4539" w:rsidRPr="007C2D8B">
              <w:rPr>
                <w:noProof/>
                <w:lang w:val="en-US"/>
              </w:rPr>
              <w:t>Sub</w:t>
            </w:r>
            <w:r w:rsidR="005D4539" w:rsidRPr="007C2D8B">
              <w:rPr>
                <w:noProof/>
                <w:lang w:val="en-US"/>
              </w:rPr>
              <w:noBreakHyphen/>
            </w:r>
            <w:r w:rsidRPr="007C2D8B">
              <w:rPr>
                <w:noProof/>
                <w:lang w:val="en-US"/>
              </w:rPr>
              <w:t>Clause 19.</w:t>
            </w:r>
            <w:r w:rsidR="005D4539" w:rsidRPr="007C2D8B">
              <w:rPr>
                <w:noProof/>
                <w:lang w:val="en-US"/>
              </w:rPr>
              <w:t>5</w:t>
            </w:r>
            <w:r w:rsidRPr="007C2D8B">
              <w:rPr>
                <w:noProof/>
                <w:lang w:val="en-US"/>
              </w:rPr>
              <w:t>(b) shall apply.</w:t>
            </w:r>
          </w:p>
        </w:tc>
      </w:tr>
      <w:tr w:rsidR="00927289" w:rsidRPr="005D6D67" w14:paraId="74E85ECF" w14:textId="77777777" w:rsidTr="00580884">
        <w:tc>
          <w:tcPr>
            <w:tcW w:w="1951" w:type="dxa"/>
          </w:tcPr>
          <w:p w14:paraId="1480A3F3" w14:textId="77777777" w:rsidR="005B4F4B" w:rsidRPr="007C2D8B" w:rsidRDefault="005B4F4B" w:rsidP="00083EB7">
            <w:pPr>
              <w:jc w:val="left"/>
              <w:rPr>
                <w:b/>
                <w:noProof/>
                <w:lang w:val="en-US"/>
              </w:rPr>
            </w:pPr>
            <w:r w:rsidRPr="007C2D8B">
              <w:rPr>
                <w:b/>
                <w:noProof/>
                <w:lang w:val="en-US"/>
              </w:rPr>
              <w:t>20.2:</w:t>
            </w:r>
            <w:r w:rsidRPr="007C2D8B">
              <w:rPr>
                <w:b/>
                <w:noProof/>
                <w:lang w:val="en-US"/>
              </w:rPr>
              <w:br/>
              <w:t xml:space="preserve">Law </w:t>
            </w:r>
            <w:r w:rsidR="00083EB7" w:rsidRPr="007C2D8B">
              <w:rPr>
                <w:b/>
                <w:noProof/>
                <w:lang w:val="en-US"/>
              </w:rPr>
              <w:t>a</w:t>
            </w:r>
            <w:r w:rsidRPr="007C2D8B">
              <w:rPr>
                <w:b/>
                <w:noProof/>
                <w:lang w:val="en-US"/>
              </w:rPr>
              <w:t>pplicable to Services</w:t>
            </w:r>
          </w:p>
        </w:tc>
        <w:tc>
          <w:tcPr>
            <w:tcW w:w="7259" w:type="dxa"/>
          </w:tcPr>
          <w:p w14:paraId="261E567A" w14:textId="77777777" w:rsidR="005B4F4B" w:rsidRPr="007C2D8B" w:rsidRDefault="005B4F4B" w:rsidP="00D048B3">
            <w:pPr>
              <w:tabs>
                <w:tab w:val="right" w:leader="underscore" w:pos="6838"/>
              </w:tabs>
              <w:rPr>
                <w:noProof/>
                <w:lang w:val="en-US"/>
              </w:rPr>
            </w:pPr>
            <w:r w:rsidRPr="007C2D8B">
              <w:rPr>
                <w:noProof/>
                <w:lang w:val="en-US"/>
              </w:rPr>
              <w:t xml:space="preserve">The Consultant </w:t>
            </w:r>
            <w:r w:rsidR="0032770D" w:rsidRPr="007C2D8B">
              <w:rPr>
                <w:noProof/>
                <w:lang w:val="en-US"/>
              </w:rPr>
              <w:t xml:space="preserve">commits to meet the AFD's eligibility criteria as listed under </w:t>
            </w:r>
            <w:r w:rsidR="0032770D" w:rsidRPr="007C2D8B">
              <w:rPr>
                <w:b/>
                <w:noProof/>
                <w:lang w:val="en-US"/>
              </w:rPr>
              <w:t xml:space="preserve">Attachment </w:t>
            </w:r>
            <w:r w:rsidR="00D048B3" w:rsidRPr="007C2D8B">
              <w:rPr>
                <w:b/>
                <w:noProof/>
                <w:lang w:val="en-US"/>
              </w:rPr>
              <w:t>2</w:t>
            </w:r>
            <w:r w:rsidR="0032770D" w:rsidRPr="007C2D8B">
              <w:rPr>
                <w:noProof/>
                <w:lang w:val="en-US"/>
              </w:rPr>
              <w:t xml:space="preserve"> of the General Conditions of Contract.This undertaking also applies to the Experts and Subconsultants.</w:t>
            </w:r>
          </w:p>
        </w:tc>
      </w:tr>
      <w:tr w:rsidR="00927289" w:rsidRPr="005D6D67" w14:paraId="0B0C2AAF" w14:textId="77777777" w:rsidTr="00580884">
        <w:tc>
          <w:tcPr>
            <w:tcW w:w="1951" w:type="dxa"/>
          </w:tcPr>
          <w:p w14:paraId="118A18E6" w14:textId="77777777" w:rsidR="00471B08" w:rsidRPr="007C2D8B" w:rsidRDefault="000A3965" w:rsidP="00DF3E2E">
            <w:pPr>
              <w:jc w:val="left"/>
              <w:rPr>
                <w:b/>
                <w:noProof/>
                <w:lang w:val="en-US"/>
              </w:rPr>
            </w:pPr>
            <w:r w:rsidRPr="007C2D8B">
              <w:rPr>
                <w:b/>
                <w:noProof/>
                <w:lang w:val="en-US"/>
              </w:rPr>
              <w:t>20.</w:t>
            </w:r>
            <w:r w:rsidR="005B4F4B" w:rsidRPr="007C2D8B">
              <w:rPr>
                <w:b/>
                <w:noProof/>
                <w:lang w:val="en-US"/>
              </w:rPr>
              <w:t>3</w:t>
            </w:r>
            <w:r w:rsidR="005B7653" w:rsidRPr="007C2D8B">
              <w:rPr>
                <w:b/>
                <w:noProof/>
                <w:lang w:val="en-US"/>
              </w:rPr>
              <w:t>:</w:t>
            </w:r>
            <w:r w:rsidR="005B4F4B" w:rsidRPr="007C2D8B">
              <w:rPr>
                <w:b/>
                <w:noProof/>
                <w:lang w:val="en-US"/>
              </w:rPr>
              <w:t xml:space="preserve"> </w:t>
            </w:r>
            <w:r w:rsidR="00DF3E2E" w:rsidRPr="007C2D8B">
              <w:rPr>
                <w:b/>
                <w:noProof/>
                <w:lang w:val="en-US"/>
              </w:rPr>
              <w:t>New Sub</w:t>
            </w:r>
            <w:r w:rsidR="00DF3E2E" w:rsidRPr="007C2D8B">
              <w:rPr>
                <w:b/>
                <w:noProof/>
                <w:lang w:val="en-US"/>
              </w:rPr>
              <w:noBreakHyphen/>
              <w:t>Clause</w:t>
            </w:r>
            <w:r w:rsidR="005B4F4B" w:rsidRPr="007C2D8B">
              <w:rPr>
                <w:b/>
                <w:noProof/>
                <w:lang w:val="en-US"/>
              </w:rPr>
              <w:t> </w:t>
            </w:r>
            <w:r w:rsidR="005B4F4B" w:rsidRPr="007C2D8B">
              <w:rPr>
                <w:b/>
                <w:noProof/>
                <w:lang w:val="en-US"/>
              </w:rPr>
              <w:noBreakHyphen/>
              <w:t> </w:t>
            </w:r>
            <w:r w:rsidR="005B4F4B" w:rsidRPr="007C2D8B">
              <w:rPr>
                <w:b/>
                <w:noProof/>
                <w:lang w:val="en-US"/>
              </w:rPr>
              <w:br/>
            </w:r>
            <w:r w:rsidR="00DF3E2E" w:rsidRPr="007C2D8B">
              <w:rPr>
                <w:b/>
                <w:noProof/>
                <w:lang w:val="en-US"/>
              </w:rPr>
              <w:t>Permanent establishment</w:t>
            </w:r>
          </w:p>
        </w:tc>
        <w:tc>
          <w:tcPr>
            <w:tcW w:w="7259" w:type="dxa"/>
          </w:tcPr>
          <w:p w14:paraId="79E9E008" w14:textId="77777777" w:rsidR="00DF3E2E" w:rsidRPr="007C2D8B" w:rsidRDefault="00DF3E2E" w:rsidP="00DF3E2E">
            <w:pPr>
              <w:rPr>
                <w:noProof/>
                <w:lang w:val="en-US"/>
              </w:rPr>
            </w:pPr>
            <w:r w:rsidRPr="007C2D8B">
              <w:rPr>
                <w:noProof/>
                <w:lang w:val="en-US"/>
              </w:rPr>
              <w:t>In the event of a legal or regulatory obligation for the Consultant to have a permanent establishment in the Client’s country for the performance of the Contract, the Consultant shall provide the Client with proof of existence, or at least proof of process commencement for creating or registering such a permanent establishment in the Client’s country, and the legal relationship with the Consultant, within thirty (30) days of the signing of the Agreement. At the end of the creation or registration process, the Consultant shall provide the Client with proof of the existence of such a permanent establishment.</w:t>
            </w:r>
          </w:p>
          <w:p w14:paraId="1C4480C1" w14:textId="77777777" w:rsidR="00471B08" w:rsidRPr="007C2D8B" w:rsidRDefault="00DF3E2E" w:rsidP="00052C4F">
            <w:pPr>
              <w:rPr>
                <w:noProof/>
                <w:lang w:val="en-US"/>
              </w:rPr>
            </w:pPr>
            <w:r w:rsidRPr="007C2D8B">
              <w:rPr>
                <w:noProof/>
                <w:lang w:val="en-US"/>
              </w:rPr>
              <w:t>The Consultant shall be authorized, during the execution of th</w:t>
            </w:r>
            <w:r w:rsidR="00052C4F" w:rsidRPr="007C2D8B">
              <w:rPr>
                <w:noProof/>
                <w:lang w:val="en-US"/>
              </w:rPr>
              <w:t>e</w:t>
            </w:r>
            <w:r w:rsidRPr="007C2D8B">
              <w:rPr>
                <w:noProof/>
                <w:lang w:val="en-US"/>
              </w:rPr>
              <w:t xml:space="preserve"> Contract, if the legal constraints or local regulations require it, to create or modify the existing Joint Venture, by integrating an existing local subsidiary or by creating a new one by the Consultant (or one of the members of the Joint Venture), without additional cost for the Client. An amendment to the Contract shall be used to formalize these actions</w:t>
            </w:r>
            <w:r w:rsidR="00580884" w:rsidRPr="007C2D8B">
              <w:rPr>
                <w:noProof/>
                <w:lang w:val="en-US"/>
              </w:rPr>
              <w:t>.</w:t>
            </w:r>
          </w:p>
        </w:tc>
      </w:tr>
      <w:tr w:rsidR="00927289" w:rsidRPr="005D6D67" w14:paraId="52F9D356" w14:textId="77777777" w:rsidTr="00580884">
        <w:tc>
          <w:tcPr>
            <w:tcW w:w="1951" w:type="dxa"/>
          </w:tcPr>
          <w:p w14:paraId="6CCE2262" w14:textId="77777777" w:rsidR="00471B08" w:rsidRPr="007C2D8B" w:rsidRDefault="009E2C5C" w:rsidP="005B7653">
            <w:pPr>
              <w:jc w:val="left"/>
              <w:rPr>
                <w:b/>
                <w:noProof/>
                <w:lang w:val="en-US"/>
              </w:rPr>
            </w:pPr>
            <w:r w:rsidRPr="007C2D8B">
              <w:rPr>
                <w:b/>
                <w:noProof/>
                <w:lang w:val="en-US"/>
              </w:rPr>
              <w:t>23.1</w:t>
            </w:r>
            <w:r w:rsidR="005B7653" w:rsidRPr="007C2D8B">
              <w:rPr>
                <w:b/>
                <w:noProof/>
                <w:lang w:val="en-US"/>
              </w:rPr>
              <w:t>:</w:t>
            </w:r>
            <w:r w:rsidR="005B7653" w:rsidRPr="007C2D8B">
              <w:rPr>
                <w:b/>
                <w:noProof/>
                <w:lang w:val="en-US"/>
              </w:rPr>
              <w:br/>
            </w:r>
            <w:r w:rsidR="005B4F4B" w:rsidRPr="007C2D8B">
              <w:rPr>
                <w:b/>
                <w:noProof/>
                <w:lang w:val="en-US"/>
              </w:rPr>
              <w:t>Liability of the Consultant</w:t>
            </w:r>
          </w:p>
        </w:tc>
        <w:tc>
          <w:tcPr>
            <w:tcW w:w="7259" w:type="dxa"/>
          </w:tcPr>
          <w:p w14:paraId="3B0A0D40" w14:textId="77777777" w:rsidR="00471B08" w:rsidRPr="007C2D8B" w:rsidRDefault="005B4F4B" w:rsidP="00A50661">
            <w:pPr>
              <w:rPr>
                <w:b/>
                <w:noProof/>
                <w:lang w:val="en-US"/>
              </w:rPr>
            </w:pPr>
            <w:r w:rsidRPr="007C2D8B">
              <w:rPr>
                <w:b/>
                <w:noProof/>
                <w:lang w:val="en-US"/>
              </w:rPr>
              <w:t>No additional provisions</w:t>
            </w:r>
            <w:r w:rsidR="005B7653" w:rsidRPr="007C2D8B">
              <w:rPr>
                <w:b/>
                <w:noProof/>
                <w:lang w:val="en-US"/>
              </w:rPr>
              <w:t>.</w:t>
            </w:r>
          </w:p>
          <w:p w14:paraId="0BAB2FA3" w14:textId="77777777" w:rsidR="005B7653" w:rsidRPr="007C2D8B" w:rsidRDefault="005B7653" w:rsidP="005B7653">
            <w:pPr>
              <w:rPr>
                <w:i/>
                <w:noProof/>
                <w:lang w:val="en-US"/>
              </w:rPr>
            </w:pPr>
            <w:r w:rsidRPr="007C2D8B">
              <w:rPr>
                <w:i/>
                <w:noProof/>
                <w:highlight w:val="yellow"/>
                <w:lang w:val="en-US"/>
              </w:rPr>
              <w:t>[O</w:t>
            </w:r>
            <w:r w:rsidR="005B4F4B" w:rsidRPr="007C2D8B">
              <w:rPr>
                <w:i/>
                <w:noProof/>
                <w:highlight w:val="yellow"/>
                <w:lang w:val="en-US"/>
              </w:rPr>
              <w:t>R</w:t>
            </w:r>
            <w:r w:rsidR="002342C7" w:rsidRPr="007C2D8B">
              <w:rPr>
                <w:i/>
                <w:noProof/>
                <w:highlight w:val="yellow"/>
                <w:lang w:val="en-US"/>
              </w:rPr>
              <w:t>]</w:t>
            </w:r>
          </w:p>
          <w:p w14:paraId="414F3C75" w14:textId="77777777" w:rsidR="005B7653" w:rsidRPr="007C2D8B" w:rsidRDefault="005B4F4B" w:rsidP="005B7653">
            <w:pPr>
              <w:rPr>
                <w:noProof/>
                <w:lang w:val="en-US"/>
              </w:rPr>
            </w:pPr>
            <w:r w:rsidRPr="007C2D8B">
              <w:rPr>
                <w:noProof/>
                <w:lang w:val="en-US"/>
              </w:rPr>
              <w:t>The following limitation of the Consultant’s Liability towards the Client can be subject to the Contract’s negotiations</w:t>
            </w:r>
            <w:r w:rsidR="005B7653" w:rsidRPr="007C2D8B">
              <w:rPr>
                <w:noProof/>
                <w:lang w:val="en-US"/>
              </w:rPr>
              <w:t>:</w:t>
            </w:r>
          </w:p>
          <w:p w14:paraId="17CF2FD8" w14:textId="77777777" w:rsidR="005B7653" w:rsidRPr="007C2D8B" w:rsidRDefault="005B4F4B" w:rsidP="005B7653">
            <w:pPr>
              <w:rPr>
                <w:noProof/>
                <w:lang w:val="en-US"/>
              </w:rPr>
            </w:pPr>
            <w:r w:rsidRPr="007C2D8B">
              <w:rPr>
                <w:noProof/>
                <w:lang w:val="en-US"/>
              </w:rPr>
              <w:t>Limitation of the Consultant’s Liability towards the Client</w:t>
            </w:r>
            <w:r w:rsidR="005B7653" w:rsidRPr="007C2D8B">
              <w:rPr>
                <w:noProof/>
                <w:lang w:val="en-US"/>
              </w:rPr>
              <w:t xml:space="preserve">: </w:t>
            </w:r>
          </w:p>
          <w:p w14:paraId="026B350F" w14:textId="77777777" w:rsidR="005B7653" w:rsidRPr="007C2D8B" w:rsidRDefault="005B4F4B" w:rsidP="00A05418">
            <w:pPr>
              <w:pStyle w:val="Paragraphedeliste"/>
              <w:numPr>
                <w:ilvl w:val="0"/>
                <w:numId w:val="45"/>
              </w:numPr>
              <w:ind w:left="714" w:hanging="357"/>
              <w:contextualSpacing w:val="0"/>
              <w:rPr>
                <w:noProof/>
                <w:lang w:val="en-US"/>
              </w:rPr>
            </w:pPr>
            <w:r w:rsidRPr="007C2D8B">
              <w:rPr>
                <w:noProof/>
                <w:lang w:val="en-US"/>
              </w:rPr>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r w:rsidR="005B7653" w:rsidRPr="007C2D8B">
              <w:rPr>
                <w:noProof/>
                <w:lang w:val="en-US"/>
              </w:rPr>
              <w:t>:</w:t>
            </w:r>
          </w:p>
          <w:p w14:paraId="65DF2DC7" w14:textId="77777777" w:rsidR="005B7653" w:rsidRPr="007C2D8B" w:rsidRDefault="005B4F4B" w:rsidP="00A05418">
            <w:pPr>
              <w:pStyle w:val="Paragraphedeliste"/>
              <w:numPr>
                <w:ilvl w:val="0"/>
                <w:numId w:val="46"/>
              </w:numPr>
              <w:ind w:left="1168" w:hanging="425"/>
              <w:contextualSpacing w:val="0"/>
              <w:rPr>
                <w:noProof/>
                <w:lang w:val="en-US"/>
              </w:rPr>
            </w:pPr>
            <w:r w:rsidRPr="007C2D8B">
              <w:rPr>
                <w:noProof/>
                <w:lang w:val="en-US"/>
              </w:rPr>
              <w:t>For any indirect or consequential loss or damage; and</w:t>
            </w:r>
          </w:p>
          <w:p w14:paraId="3DEC2761" w14:textId="77777777" w:rsidR="005B7653" w:rsidRPr="007C2D8B" w:rsidRDefault="005B4F4B" w:rsidP="00A05418">
            <w:pPr>
              <w:pStyle w:val="Paragraphedeliste"/>
              <w:numPr>
                <w:ilvl w:val="0"/>
                <w:numId w:val="46"/>
              </w:numPr>
              <w:ind w:left="1168" w:hanging="425"/>
              <w:contextualSpacing w:val="0"/>
              <w:rPr>
                <w:noProof/>
                <w:lang w:val="en-US"/>
              </w:rPr>
            </w:pPr>
            <w:r w:rsidRPr="007C2D8B">
              <w:rPr>
                <w:noProof/>
                <w:lang w:val="en-US"/>
              </w:rPr>
              <w:t xml:space="preserve">For any direct loss or damage that exceeds </w:t>
            </w:r>
            <w:r w:rsidRPr="007C2D8B">
              <w:rPr>
                <w:i/>
                <w:noProof/>
                <w:highlight w:val="yellow"/>
                <w:lang w:val="en-US"/>
              </w:rPr>
              <w:t>[inse</w:t>
            </w:r>
            <w:r w:rsidR="004A45F3" w:rsidRPr="007C2D8B">
              <w:rPr>
                <w:i/>
                <w:noProof/>
                <w:highlight w:val="yellow"/>
                <w:lang w:val="en-US"/>
              </w:rPr>
              <w:t>rt a multiplier, e.g.: one, two or</w:t>
            </w:r>
            <w:r w:rsidRPr="007C2D8B">
              <w:rPr>
                <w:i/>
                <w:noProof/>
                <w:highlight w:val="yellow"/>
                <w:lang w:val="en-US"/>
              </w:rPr>
              <w:t xml:space="preserve"> three]</w:t>
            </w:r>
            <w:r w:rsidRPr="007C2D8B">
              <w:rPr>
                <w:noProof/>
                <w:lang w:val="en-US"/>
              </w:rPr>
              <w:t xml:space="preserve"> times the </w:t>
            </w:r>
            <w:r w:rsidR="0032770D" w:rsidRPr="007C2D8B">
              <w:rPr>
                <w:noProof/>
                <w:lang w:val="en-US"/>
              </w:rPr>
              <w:t xml:space="preserve">total </w:t>
            </w:r>
            <w:r w:rsidRPr="007C2D8B">
              <w:rPr>
                <w:noProof/>
                <w:lang w:val="en-US"/>
              </w:rPr>
              <w:t>Contract</w:t>
            </w:r>
            <w:r w:rsidR="0032770D" w:rsidRPr="007C2D8B">
              <w:rPr>
                <w:noProof/>
                <w:lang w:val="en-US"/>
              </w:rPr>
              <w:t xml:space="preserve"> amount</w:t>
            </w:r>
            <w:r w:rsidR="005B7653" w:rsidRPr="007C2D8B">
              <w:rPr>
                <w:noProof/>
                <w:lang w:val="en-US"/>
              </w:rPr>
              <w:t>.</w:t>
            </w:r>
          </w:p>
          <w:p w14:paraId="27AF76ED" w14:textId="77777777" w:rsidR="005B7653" w:rsidRPr="007C2D8B" w:rsidRDefault="005B4F4B" w:rsidP="00A05418">
            <w:pPr>
              <w:pStyle w:val="Paragraphedeliste"/>
              <w:numPr>
                <w:ilvl w:val="0"/>
                <w:numId w:val="45"/>
              </w:numPr>
              <w:contextualSpacing w:val="0"/>
              <w:rPr>
                <w:noProof/>
                <w:lang w:val="en-US"/>
              </w:rPr>
            </w:pPr>
            <w:r w:rsidRPr="007C2D8B">
              <w:rPr>
                <w:noProof/>
                <w:lang w:val="en-US"/>
              </w:rPr>
              <w:t>This limitation of liability shall not:</w:t>
            </w:r>
          </w:p>
          <w:p w14:paraId="11722EE7" w14:textId="77777777" w:rsidR="005B7653" w:rsidRPr="007C2D8B" w:rsidRDefault="00917B22" w:rsidP="00A05418">
            <w:pPr>
              <w:pStyle w:val="Paragraphedeliste"/>
              <w:numPr>
                <w:ilvl w:val="0"/>
                <w:numId w:val="47"/>
              </w:numPr>
              <w:ind w:left="1168" w:hanging="425"/>
              <w:contextualSpacing w:val="0"/>
              <w:rPr>
                <w:noProof/>
                <w:lang w:val="en-US"/>
              </w:rPr>
            </w:pPr>
            <w:r w:rsidRPr="007C2D8B">
              <w:rPr>
                <w:noProof/>
                <w:lang w:val="en-US"/>
              </w:rPr>
              <w:t>Affect the Consultant’s liability, if any, for damage to Third Parties caused by the Consultant or any person or firm acting on behalf of the Consultant in carrying out the Services</w:t>
            </w:r>
            <w:r w:rsidR="005B7653" w:rsidRPr="007C2D8B">
              <w:rPr>
                <w:noProof/>
                <w:lang w:val="en-US"/>
              </w:rPr>
              <w:t>;</w:t>
            </w:r>
          </w:p>
          <w:p w14:paraId="647E0E5C" w14:textId="77777777" w:rsidR="005B7653" w:rsidRPr="007C2D8B" w:rsidRDefault="00917B22" w:rsidP="00A05418">
            <w:pPr>
              <w:pStyle w:val="Paragraphedeliste"/>
              <w:numPr>
                <w:ilvl w:val="0"/>
                <w:numId w:val="47"/>
              </w:numPr>
              <w:ind w:left="1168" w:hanging="425"/>
              <w:contextualSpacing w:val="0"/>
              <w:rPr>
                <w:noProof/>
                <w:lang w:val="en-US"/>
              </w:rPr>
            </w:pPr>
            <w:r w:rsidRPr="007C2D8B">
              <w:rPr>
                <w:noProof/>
                <w:lang w:val="en-US"/>
              </w:rPr>
              <w:t>Be construed as providing the Consultant with any limitation or exclusion from liability which is prohibited by the Applicable law</w:t>
            </w:r>
            <w:r w:rsidR="005B7653" w:rsidRPr="007C2D8B">
              <w:rPr>
                <w:noProof/>
                <w:lang w:val="en-US"/>
              </w:rPr>
              <w:t>."</w:t>
            </w:r>
            <w:r w:rsidR="005B4F4B" w:rsidRPr="007C2D8B">
              <w:rPr>
                <w:i/>
                <w:noProof/>
                <w:lang w:val="en-US"/>
              </w:rPr>
              <w:t>]</w:t>
            </w:r>
          </w:p>
        </w:tc>
      </w:tr>
      <w:tr w:rsidR="00927289" w:rsidRPr="005D6D67" w14:paraId="20C0C5B1" w14:textId="77777777" w:rsidTr="00580884">
        <w:tc>
          <w:tcPr>
            <w:tcW w:w="1951" w:type="dxa"/>
          </w:tcPr>
          <w:p w14:paraId="552D6401" w14:textId="77777777" w:rsidR="00471B08" w:rsidRPr="007C2D8B" w:rsidRDefault="009E2C5C" w:rsidP="0080644D">
            <w:pPr>
              <w:jc w:val="left"/>
              <w:rPr>
                <w:b/>
                <w:noProof/>
                <w:lang w:val="en-US"/>
              </w:rPr>
            </w:pPr>
            <w:r w:rsidRPr="007C2D8B">
              <w:rPr>
                <w:b/>
                <w:noProof/>
                <w:lang w:val="en-US"/>
              </w:rPr>
              <w:t>24.1</w:t>
            </w:r>
            <w:r w:rsidR="0080644D" w:rsidRPr="007C2D8B">
              <w:rPr>
                <w:b/>
                <w:noProof/>
                <w:lang w:val="en-US"/>
              </w:rPr>
              <w:t>:</w:t>
            </w:r>
            <w:r w:rsidR="0080644D" w:rsidRPr="007C2D8B">
              <w:rPr>
                <w:b/>
                <w:noProof/>
                <w:lang w:val="en-US"/>
              </w:rPr>
              <w:br/>
            </w:r>
            <w:r w:rsidR="00F72B58" w:rsidRPr="007C2D8B">
              <w:rPr>
                <w:b/>
                <w:noProof/>
                <w:lang w:val="en-US"/>
              </w:rPr>
              <w:t>Insurance to be t</w:t>
            </w:r>
            <w:r w:rsidR="00E3324C" w:rsidRPr="007C2D8B">
              <w:rPr>
                <w:b/>
                <w:noProof/>
                <w:lang w:val="en-US"/>
              </w:rPr>
              <w:t>aken out by the Consultant</w:t>
            </w:r>
          </w:p>
        </w:tc>
        <w:tc>
          <w:tcPr>
            <w:tcW w:w="7259" w:type="dxa"/>
          </w:tcPr>
          <w:p w14:paraId="49626B6E" w14:textId="77777777" w:rsidR="0080644D" w:rsidRPr="007C2D8B" w:rsidRDefault="00E3324C" w:rsidP="0080644D">
            <w:pPr>
              <w:rPr>
                <w:b/>
                <w:noProof/>
                <w:lang w:val="en-US"/>
              </w:rPr>
            </w:pPr>
            <w:r w:rsidRPr="007C2D8B">
              <w:rPr>
                <w:b/>
                <w:noProof/>
                <w:lang w:val="en-US"/>
              </w:rPr>
              <w:t>The insurance coverage against the risks shall be as follows</w:t>
            </w:r>
            <w:r w:rsidR="0080644D" w:rsidRPr="007C2D8B">
              <w:rPr>
                <w:b/>
                <w:noProof/>
                <w:lang w:val="en-US"/>
              </w:rPr>
              <w:t>:</w:t>
            </w:r>
          </w:p>
          <w:p w14:paraId="5FC03878" w14:textId="77777777" w:rsidR="0080644D" w:rsidRPr="007C2D8B" w:rsidRDefault="00E3324C" w:rsidP="00A05418">
            <w:pPr>
              <w:pStyle w:val="Paragraphedeliste"/>
              <w:numPr>
                <w:ilvl w:val="0"/>
                <w:numId w:val="48"/>
              </w:numPr>
              <w:contextualSpacing w:val="0"/>
              <w:rPr>
                <w:noProof/>
                <w:lang w:val="en-US"/>
              </w:rPr>
            </w:pPr>
            <w:r w:rsidRPr="007C2D8B">
              <w:rPr>
                <w:noProof/>
                <w:lang w:val="en-US"/>
              </w:rPr>
              <w:t xml:space="preserve">Professional liability insurance, with a minimum coverage of </w:t>
            </w:r>
            <w:r w:rsidRPr="007C2D8B">
              <w:rPr>
                <w:i/>
                <w:noProof/>
                <w:highlight w:val="yellow"/>
                <w:lang w:val="en-US"/>
              </w:rPr>
              <w:t xml:space="preserve">[insert amount </w:t>
            </w:r>
            <w:r w:rsidR="00DA567E" w:rsidRPr="007C2D8B">
              <w:rPr>
                <w:i/>
                <w:noProof/>
                <w:highlight w:val="yellow"/>
                <w:lang w:val="en-US"/>
              </w:rPr>
              <w:t>(</w:t>
            </w:r>
            <w:r w:rsidRPr="007C2D8B">
              <w:rPr>
                <w:i/>
                <w:noProof/>
                <w:highlight w:val="yellow"/>
                <w:lang w:val="en-US"/>
              </w:rPr>
              <w:t>and currency</w:t>
            </w:r>
            <w:r w:rsidR="00DA567E" w:rsidRPr="007C2D8B">
              <w:rPr>
                <w:i/>
                <w:noProof/>
                <w:highlight w:val="yellow"/>
                <w:lang w:val="en-US"/>
              </w:rPr>
              <w:t>)</w:t>
            </w:r>
            <w:r w:rsidRPr="007C2D8B">
              <w:rPr>
                <w:i/>
                <w:noProof/>
                <w:highlight w:val="yellow"/>
                <w:lang w:val="en-US"/>
              </w:rPr>
              <w:t xml:space="preserve"> which should be not less than the </w:t>
            </w:r>
            <w:r w:rsidR="00BE3365" w:rsidRPr="007C2D8B">
              <w:rPr>
                <w:i/>
                <w:noProof/>
                <w:highlight w:val="yellow"/>
                <w:lang w:val="en-US"/>
              </w:rPr>
              <w:t xml:space="preserve">total </w:t>
            </w:r>
            <w:r w:rsidRPr="007C2D8B">
              <w:rPr>
                <w:i/>
                <w:noProof/>
                <w:highlight w:val="yellow"/>
                <w:lang w:val="en-US"/>
              </w:rPr>
              <w:t>Contract</w:t>
            </w:r>
            <w:r w:rsidR="00687E66" w:rsidRPr="007C2D8B">
              <w:rPr>
                <w:i/>
                <w:noProof/>
                <w:highlight w:val="yellow"/>
                <w:lang w:val="en-US"/>
              </w:rPr>
              <w:t xml:space="preserve"> amount</w:t>
            </w:r>
            <w:r w:rsidRPr="007C2D8B">
              <w:rPr>
                <w:i/>
                <w:noProof/>
                <w:highlight w:val="yellow"/>
                <w:lang w:val="en-US"/>
              </w:rPr>
              <w:t>]</w:t>
            </w:r>
            <w:r w:rsidR="0080644D" w:rsidRPr="007C2D8B">
              <w:rPr>
                <w:noProof/>
                <w:lang w:val="en-US"/>
              </w:rPr>
              <w:t>;</w:t>
            </w:r>
          </w:p>
          <w:p w14:paraId="6C4347CE" w14:textId="77777777" w:rsidR="0080644D" w:rsidRPr="007C2D8B" w:rsidRDefault="00E3324C" w:rsidP="00A05418">
            <w:pPr>
              <w:pStyle w:val="Paragraphedeliste"/>
              <w:numPr>
                <w:ilvl w:val="0"/>
                <w:numId w:val="48"/>
              </w:numPr>
              <w:contextualSpacing w:val="0"/>
              <w:rPr>
                <w:noProof/>
                <w:lang w:val="en-US"/>
              </w:rPr>
            </w:pPr>
            <w:r w:rsidRPr="007C2D8B">
              <w:rPr>
                <w:noProof/>
                <w:lang w:val="en-US"/>
              </w:rPr>
              <w:t xml:space="preserve">Third Party liability insurance, with a minimum coverage of </w:t>
            </w:r>
            <w:r w:rsidRPr="007C2D8B">
              <w:rPr>
                <w:i/>
                <w:noProof/>
                <w:highlight w:val="yellow"/>
                <w:lang w:val="en-US"/>
              </w:rPr>
              <w:t>[insert amount and currency or state</w:t>
            </w:r>
            <w:r w:rsidRPr="007C2D8B">
              <w:rPr>
                <w:noProof/>
                <w:highlight w:val="yellow"/>
                <w:lang w:val="en-US"/>
              </w:rPr>
              <w:t xml:space="preserve"> "in accordance with the Applicable law</w:t>
            </w:r>
            <w:r w:rsidR="0080644D" w:rsidRPr="007C2D8B">
              <w:rPr>
                <w:noProof/>
                <w:highlight w:val="yellow"/>
                <w:lang w:val="en-US"/>
              </w:rPr>
              <w:t>"</w:t>
            </w:r>
            <w:r w:rsidR="0080644D" w:rsidRPr="007C2D8B">
              <w:rPr>
                <w:i/>
                <w:noProof/>
                <w:highlight w:val="yellow"/>
                <w:lang w:val="en-US"/>
              </w:rPr>
              <w:t>]</w:t>
            </w:r>
            <w:r w:rsidR="0080644D" w:rsidRPr="007C2D8B">
              <w:rPr>
                <w:noProof/>
                <w:lang w:val="en-US"/>
              </w:rPr>
              <w:t> ;</w:t>
            </w:r>
          </w:p>
          <w:p w14:paraId="6C269F79" w14:textId="77777777" w:rsidR="00471B08" w:rsidRPr="007C2D8B" w:rsidRDefault="00E3324C" w:rsidP="00A05418">
            <w:pPr>
              <w:pStyle w:val="Paragraphedeliste"/>
              <w:numPr>
                <w:ilvl w:val="0"/>
                <w:numId w:val="48"/>
              </w:numPr>
              <w:contextualSpacing w:val="0"/>
              <w:rPr>
                <w:noProof/>
                <w:lang w:val="en-US"/>
              </w:rPr>
            </w:pPr>
            <w:r w:rsidRPr="007C2D8B">
              <w:rPr>
                <w:noProof/>
                <w:lang w:val="en-US"/>
              </w:rPr>
              <w:t>Client’s liability and workers' compensation insurance for t</w:t>
            </w:r>
            <w:r w:rsidR="0086148E" w:rsidRPr="007C2D8B">
              <w:rPr>
                <w:noProof/>
                <w:lang w:val="en-US"/>
              </w:rPr>
              <w:t>he Consultant’s Experts and Sub</w:t>
            </w:r>
            <w:r w:rsidRPr="007C2D8B">
              <w:rPr>
                <w:noProof/>
                <w:lang w:val="en-US"/>
              </w:rPr>
              <w:t>consultants in accordance with the relevant provisions of the Applicable law in the Client’s country, as well as, with respect to such Experts, any such life, health, accident, travel or other insurance as may be appropriate</w:t>
            </w:r>
            <w:r w:rsidR="0080644D" w:rsidRPr="007C2D8B">
              <w:rPr>
                <w:noProof/>
                <w:lang w:val="en-US"/>
              </w:rPr>
              <w:t>.</w:t>
            </w:r>
          </w:p>
        </w:tc>
      </w:tr>
      <w:tr w:rsidR="00927289" w:rsidRPr="007C2D8B" w14:paraId="2F0DDD65" w14:textId="77777777" w:rsidTr="00580884">
        <w:tc>
          <w:tcPr>
            <w:tcW w:w="1951" w:type="dxa"/>
          </w:tcPr>
          <w:p w14:paraId="1E6CDDF6" w14:textId="77777777" w:rsidR="00471B08" w:rsidRPr="007C2D8B" w:rsidRDefault="0080644D" w:rsidP="00F72B58">
            <w:pPr>
              <w:jc w:val="left"/>
              <w:rPr>
                <w:b/>
                <w:noProof/>
                <w:lang w:val="en-US"/>
              </w:rPr>
            </w:pPr>
            <w:r w:rsidRPr="007C2D8B">
              <w:rPr>
                <w:b/>
                <w:noProof/>
                <w:lang w:val="en-US"/>
              </w:rPr>
              <w:t>27.1:</w:t>
            </w:r>
            <w:r w:rsidRPr="007C2D8B">
              <w:rPr>
                <w:b/>
                <w:noProof/>
                <w:lang w:val="en-US"/>
              </w:rPr>
              <w:br/>
            </w:r>
            <w:r w:rsidR="00F72B58" w:rsidRPr="007C2D8B">
              <w:rPr>
                <w:b/>
                <w:noProof/>
                <w:lang w:val="en-US"/>
              </w:rPr>
              <w:t>Proprietary rights in r</w:t>
            </w:r>
            <w:r w:rsidR="00E3324C" w:rsidRPr="007C2D8B">
              <w:rPr>
                <w:b/>
                <w:noProof/>
                <w:lang w:val="en-US"/>
              </w:rPr>
              <w:t xml:space="preserve">eports and </w:t>
            </w:r>
            <w:r w:rsidR="00F72B58" w:rsidRPr="007C2D8B">
              <w:rPr>
                <w:b/>
                <w:noProof/>
                <w:lang w:val="en-US"/>
              </w:rPr>
              <w:t>r</w:t>
            </w:r>
            <w:r w:rsidR="00E3324C" w:rsidRPr="007C2D8B">
              <w:rPr>
                <w:b/>
                <w:noProof/>
                <w:lang w:val="en-US"/>
              </w:rPr>
              <w:t>ecords</w:t>
            </w:r>
          </w:p>
        </w:tc>
        <w:tc>
          <w:tcPr>
            <w:tcW w:w="7259" w:type="dxa"/>
          </w:tcPr>
          <w:p w14:paraId="518BE4DB" w14:textId="77777777" w:rsidR="00E3324C" w:rsidRPr="007C2D8B" w:rsidRDefault="0080644D" w:rsidP="00E3324C">
            <w:pPr>
              <w:tabs>
                <w:tab w:val="right" w:leader="underscore" w:pos="6838"/>
              </w:tabs>
              <w:rPr>
                <w:i/>
                <w:noProof/>
                <w:highlight w:val="yellow"/>
                <w:lang w:val="en-US"/>
              </w:rPr>
            </w:pPr>
            <w:r w:rsidRPr="007C2D8B">
              <w:rPr>
                <w:i/>
                <w:noProof/>
                <w:highlight w:val="yellow"/>
                <w:lang w:val="en-US"/>
              </w:rPr>
              <w:t>[</w:t>
            </w:r>
            <w:r w:rsidR="00E3324C" w:rsidRPr="007C2D8B">
              <w:rPr>
                <w:b/>
                <w:i/>
                <w:noProof/>
                <w:highlight w:val="yellow"/>
                <w:lang w:val="en-US"/>
              </w:rPr>
              <w:t>Note</w:t>
            </w:r>
            <w:r w:rsidR="00E3324C" w:rsidRPr="007C2D8B">
              <w:rPr>
                <w:i/>
                <w:noProof/>
                <w:highlight w:val="yellow"/>
                <w:lang w:val="en-US"/>
              </w:rPr>
              <w:t>: If applicable, insert any exceptions to proprietary rights provision</w:t>
            </w:r>
            <w:r w:rsidRPr="007C2D8B">
              <w:rPr>
                <w:i/>
                <w:noProof/>
                <w:highlight w:val="yellow"/>
                <w:lang w:val="en-US"/>
              </w:rPr>
              <w:t>:</w:t>
            </w:r>
            <w:r w:rsidRPr="007C2D8B">
              <w:rPr>
                <w:i/>
                <w:noProof/>
                <w:highlight w:val="yellow"/>
                <w:lang w:val="en-US"/>
              </w:rPr>
              <w:tab/>
            </w:r>
          </w:p>
          <w:p w14:paraId="7ED79220" w14:textId="77777777" w:rsidR="00471B08" w:rsidRPr="007C2D8B" w:rsidRDefault="00E3324C" w:rsidP="00E3324C">
            <w:pPr>
              <w:tabs>
                <w:tab w:val="right" w:leader="underscore" w:pos="6838"/>
              </w:tabs>
              <w:rPr>
                <w:i/>
                <w:noProof/>
                <w:lang w:val="en-US"/>
              </w:rPr>
            </w:pPr>
            <w:r w:rsidRPr="007C2D8B">
              <w:rPr>
                <w:i/>
                <w:noProof/>
                <w:highlight w:val="yellow"/>
                <w:lang w:val="en-US"/>
              </w:rPr>
              <w:tab/>
            </w:r>
            <w:r w:rsidR="0080644D" w:rsidRPr="007C2D8B">
              <w:rPr>
                <w:i/>
                <w:noProof/>
                <w:highlight w:val="yellow"/>
                <w:lang w:val="en-US"/>
              </w:rPr>
              <w:t>]</w:t>
            </w:r>
          </w:p>
        </w:tc>
      </w:tr>
      <w:tr w:rsidR="00927289" w:rsidRPr="005D6D67" w14:paraId="5183C855" w14:textId="77777777" w:rsidTr="00580884">
        <w:tc>
          <w:tcPr>
            <w:tcW w:w="1951" w:type="dxa"/>
          </w:tcPr>
          <w:p w14:paraId="41F34AA0" w14:textId="77777777" w:rsidR="00471B08" w:rsidRPr="007C2D8B" w:rsidRDefault="0011160B" w:rsidP="00A50661">
            <w:pPr>
              <w:rPr>
                <w:b/>
                <w:noProof/>
                <w:lang w:val="en-US"/>
              </w:rPr>
            </w:pPr>
            <w:r w:rsidRPr="007C2D8B">
              <w:rPr>
                <w:b/>
                <w:noProof/>
                <w:lang w:val="en-US"/>
              </w:rPr>
              <w:t>27.2</w:t>
            </w:r>
            <w:r w:rsidR="0080644D" w:rsidRPr="007C2D8B">
              <w:rPr>
                <w:b/>
                <w:noProof/>
                <w:lang w:val="en-US"/>
              </w:rPr>
              <w:t>:</w:t>
            </w:r>
          </w:p>
        </w:tc>
        <w:tc>
          <w:tcPr>
            <w:tcW w:w="7259" w:type="dxa"/>
          </w:tcPr>
          <w:p w14:paraId="2D82BB49" w14:textId="77777777" w:rsidR="0080644D" w:rsidRPr="007C2D8B" w:rsidRDefault="0080644D" w:rsidP="0080644D">
            <w:pPr>
              <w:rPr>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C02F2B" w:rsidRPr="007C2D8B">
              <w:rPr>
                <w:i/>
                <w:noProof/>
                <w:highlight w:val="yellow"/>
                <w:lang w:val="en-US"/>
              </w:rPr>
              <w:t>If there is to be no restriction on the future use of these documents by either Party, this Sub-</w:t>
            </w:r>
            <w:r w:rsidR="00117F6C" w:rsidRPr="007C2D8B">
              <w:rPr>
                <w:i/>
                <w:noProof/>
                <w:highlight w:val="yellow"/>
                <w:lang w:val="en-US"/>
              </w:rPr>
              <w:t>C</w:t>
            </w:r>
            <w:r w:rsidR="00C02F2B" w:rsidRPr="007C2D8B">
              <w:rPr>
                <w:i/>
                <w:noProof/>
                <w:highlight w:val="yellow"/>
                <w:lang w:val="en-US"/>
              </w:rPr>
              <w:t>lause SCC 27.2 should be deleted. If the Parties wish to restrict such use, any of the following options, or any other option agreed to by the Parties, could be used</w:t>
            </w:r>
            <w:r w:rsidRPr="007C2D8B">
              <w:rPr>
                <w:i/>
                <w:noProof/>
                <w:highlight w:val="yellow"/>
                <w:lang w:val="en-US"/>
              </w:rPr>
              <w:t>:</w:t>
            </w:r>
            <w:r w:rsidR="002342C7" w:rsidRPr="007C2D8B">
              <w:rPr>
                <w:i/>
                <w:noProof/>
                <w:highlight w:val="yellow"/>
                <w:lang w:val="en-US"/>
              </w:rPr>
              <w:t>]</w:t>
            </w:r>
          </w:p>
          <w:p w14:paraId="0B57AD39" w14:textId="77777777" w:rsidR="0080644D" w:rsidRPr="007C2D8B" w:rsidRDefault="00C02F2B" w:rsidP="0080644D">
            <w:pPr>
              <w:rPr>
                <w:noProof/>
                <w:lang w:val="en-US"/>
              </w:rPr>
            </w:pPr>
            <w:r w:rsidRPr="007C2D8B">
              <w:rPr>
                <w:noProof/>
                <w:lang w:val="en-US"/>
              </w:rPr>
              <w:t xml:space="preserve">The Consultant shall not use these </w:t>
            </w:r>
            <w:r w:rsidRPr="007C2D8B">
              <w:rPr>
                <w:i/>
                <w:noProof/>
                <w:highlight w:val="yellow"/>
                <w:lang w:val="en-US"/>
              </w:rPr>
              <w:t>[insert what applies</w:t>
            </w:r>
            <w:r w:rsidR="00EC7BB4" w:rsidRPr="007C2D8B">
              <w:rPr>
                <w:i/>
                <w:noProof/>
                <w:highlight w:val="yellow"/>
                <w:lang w:val="en-US"/>
              </w:rPr>
              <w:t>:</w:t>
            </w:r>
            <w:r w:rsidRPr="007C2D8B">
              <w:rPr>
                <w:i/>
                <w:noProof/>
                <w:highlight w:val="yellow"/>
                <w:lang w:val="en-US"/>
              </w:rPr>
              <w:t xml:space="preserve"> documents and</w:t>
            </w:r>
            <w:r w:rsidR="00EC7BB4" w:rsidRPr="007C2D8B">
              <w:rPr>
                <w:i/>
                <w:noProof/>
                <w:highlight w:val="yellow"/>
                <w:lang w:val="en-US"/>
              </w:rPr>
              <w:t>/or</w:t>
            </w:r>
            <w:r w:rsidRPr="007C2D8B">
              <w:rPr>
                <w:i/>
                <w:noProof/>
                <w:highlight w:val="yellow"/>
                <w:lang w:val="en-US"/>
              </w:rPr>
              <w:t xml:space="preserve"> software]</w:t>
            </w:r>
            <w:r w:rsidRPr="007C2D8B">
              <w:rPr>
                <w:noProof/>
                <w:lang w:val="en-US"/>
              </w:rPr>
              <w:t xml:space="preserve"> for purposes unrelated to th</w:t>
            </w:r>
            <w:r w:rsidR="00052C4F" w:rsidRPr="007C2D8B">
              <w:rPr>
                <w:noProof/>
                <w:lang w:val="en-US"/>
              </w:rPr>
              <w:t>e</w:t>
            </w:r>
            <w:r w:rsidRPr="007C2D8B">
              <w:rPr>
                <w:noProof/>
                <w:lang w:val="en-US"/>
              </w:rPr>
              <w:t xml:space="preserve"> Contract without the prior written approval of the Client</w:t>
            </w:r>
            <w:r w:rsidR="002342C7" w:rsidRPr="007C2D8B">
              <w:rPr>
                <w:noProof/>
                <w:lang w:val="en-US"/>
              </w:rPr>
              <w:t>.</w:t>
            </w:r>
          </w:p>
          <w:p w14:paraId="3D9D250C" w14:textId="77777777" w:rsidR="0080644D" w:rsidRPr="007C2D8B" w:rsidRDefault="002342C7" w:rsidP="0080644D">
            <w:pPr>
              <w:rPr>
                <w:i/>
                <w:noProof/>
                <w:lang w:val="en-US"/>
              </w:rPr>
            </w:pPr>
            <w:r w:rsidRPr="007C2D8B">
              <w:rPr>
                <w:i/>
                <w:noProof/>
                <w:highlight w:val="yellow"/>
                <w:lang w:val="en-US"/>
              </w:rPr>
              <w:t>[</w:t>
            </w:r>
            <w:r w:rsidR="0080644D" w:rsidRPr="007C2D8B">
              <w:rPr>
                <w:i/>
                <w:noProof/>
                <w:highlight w:val="yellow"/>
                <w:lang w:val="en-US"/>
              </w:rPr>
              <w:t>O</w:t>
            </w:r>
            <w:r w:rsidR="00C02F2B" w:rsidRPr="007C2D8B">
              <w:rPr>
                <w:i/>
                <w:noProof/>
                <w:highlight w:val="yellow"/>
                <w:lang w:val="en-US"/>
              </w:rPr>
              <w:t>R</w:t>
            </w:r>
            <w:r w:rsidRPr="007C2D8B">
              <w:rPr>
                <w:i/>
                <w:noProof/>
                <w:highlight w:val="yellow"/>
                <w:lang w:val="en-US"/>
              </w:rPr>
              <w:t>]</w:t>
            </w:r>
          </w:p>
          <w:p w14:paraId="50A2FFD2" w14:textId="77777777" w:rsidR="0080644D" w:rsidRPr="007C2D8B" w:rsidRDefault="00C02F2B" w:rsidP="0080644D">
            <w:pPr>
              <w:rPr>
                <w:noProof/>
                <w:lang w:val="en-US"/>
              </w:rPr>
            </w:pPr>
            <w:r w:rsidRPr="007C2D8B">
              <w:rPr>
                <w:noProof/>
                <w:lang w:val="en-US"/>
              </w:rPr>
              <w:t xml:space="preserve">The Client shall not use these </w:t>
            </w:r>
            <w:r w:rsidRPr="007C2D8B">
              <w:rPr>
                <w:i/>
                <w:noProof/>
                <w:highlight w:val="yellow"/>
                <w:lang w:val="en-US"/>
              </w:rPr>
              <w:t>[insert what applies</w:t>
            </w:r>
            <w:r w:rsidR="00EC7BB4" w:rsidRPr="007C2D8B">
              <w:rPr>
                <w:i/>
                <w:noProof/>
                <w:highlight w:val="yellow"/>
                <w:lang w:val="en-US"/>
              </w:rPr>
              <w:t>:</w:t>
            </w:r>
            <w:r w:rsidRPr="007C2D8B">
              <w:rPr>
                <w:i/>
                <w:noProof/>
                <w:highlight w:val="yellow"/>
                <w:lang w:val="en-US"/>
              </w:rPr>
              <w:t xml:space="preserve"> documents and</w:t>
            </w:r>
            <w:r w:rsidR="00EC7BB4" w:rsidRPr="007C2D8B">
              <w:rPr>
                <w:i/>
                <w:noProof/>
                <w:highlight w:val="yellow"/>
                <w:lang w:val="en-US"/>
              </w:rPr>
              <w:t>/or</w:t>
            </w:r>
            <w:r w:rsidRPr="007C2D8B">
              <w:rPr>
                <w:i/>
                <w:noProof/>
                <w:highlight w:val="yellow"/>
                <w:lang w:val="en-US"/>
              </w:rPr>
              <w:t xml:space="preserve"> software]</w:t>
            </w:r>
            <w:r w:rsidR="00052C4F" w:rsidRPr="007C2D8B">
              <w:rPr>
                <w:noProof/>
                <w:lang w:val="en-US"/>
              </w:rPr>
              <w:t xml:space="preserve"> for purposes unrelated to the</w:t>
            </w:r>
            <w:r w:rsidRPr="007C2D8B">
              <w:rPr>
                <w:noProof/>
                <w:lang w:val="en-US"/>
              </w:rPr>
              <w:t xml:space="preserve"> Contract without the prior written approval of the Consultant</w:t>
            </w:r>
            <w:r w:rsidR="002342C7" w:rsidRPr="007C2D8B">
              <w:rPr>
                <w:noProof/>
                <w:lang w:val="en-US"/>
              </w:rPr>
              <w:t>.</w:t>
            </w:r>
          </w:p>
          <w:p w14:paraId="183CF98D" w14:textId="77777777" w:rsidR="0080644D" w:rsidRPr="007C2D8B" w:rsidRDefault="002342C7" w:rsidP="0080644D">
            <w:pPr>
              <w:rPr>
                <w:i/>
                <w:noProof/>
                <w:lang w:val="en-US"/>
              </w:rPr>
            </w:pPr>
            <w:r w:rsidRPr="007C2D8B">
              <w:rPr>
                <w:i/>
                <w:noProof/>
                <w:highlight w:val="yellow"/>
                <w:lang w:val="en-US"/>
              </w:rPr>
              <w:t>[</w:t>
            </w:r>
            <w:r w:rsidR="0080644D" w:rsidRPr="007C2D8B">
              <w:rPr>
                <w:i/>
                <w:noProof/>
                <w:highlight w:val="yellow"/>
                <w:lang w:val="en-US"/>
              </w:rPr>
              <w:t>O</w:t>
            </w:r>
            <w:r w:rsidR="00C02F2B" w:rsidRPr="007C2D8B">
              <w:rPr>
                <w:i/>
                <w:noProof/>
                <w:highlight w:val="yellow"/>
                <w:lang w:val="en-US"/>
              </w:rPr>
              <w:t>R</w:t>
            </w:r>
            <w:r w:rsidRPr="007C2D8B">
              <w:rPr>
                <w:i/>
                <w:noProof/>
                <w:highlight w:val="yellow"/>
                <w:lang w:val="en-US"/>
              </w:rPr>
              <w:t>]</w:t>
            </w:r>
          </w:p>
          <w:p w14:paraId="763E5D07" w14:textId="77777777" w:rsidR="00471B08" w:rsidRPr="007C2D8B" w:rsidRDefault="00C02F2B" w:rsidP="00052C4F">
            <w:pPr>
              <w:rPr>
                <w:noProof/>
                <w:lang w:val="en-US"/>
              </w:rPr>
            </w:pPr>
            <w:r w:rsidRPr="007C2D8B">
              <w:rPr>
                <w:noProof/>
                <w:lang w:val="en-US"/>
              </w:rPr>
              <w:t xml:space="preserve">Neither Party shall use these </w:t>
            </w:r>
            <w:r w:rsidRPr="007C2D8B">
              <w:rPr>
                <w:i/>
                <w:noProof/>
                <w:highlight w:val="yellow"/>
                <w:lang w:val="en-US"/>
              </w:rPr>
              <w:t>[insert what applies</w:t>
            </w:r>
            <w:r w:rsidR="00EC7BB4" w:rsidRPr="007C2D8B">
              <w:rPr>
                <w:i/>
                <w:noProof/>
                <w:highlight w:val="yellow"/>
                <w:lang w:val="en-US"/>
              </w:rPr>
              <w:t>:</w:t>
            </w:r>
            <w:r w:rsidRPr="007C2D8B">
              <w:rPr>
                <w:i/>
                <w:noProof/>
                <w:highlight w:val="yellow"/>
                <w:lang w:val="en-US"/>
              </w:rPr>
              <w:t xml:space="preserve"> documents and</w:t>
            </w:r>
            <w:r w:rsidR="00EC7BB4" w:rsidRPr="007C2D8B">
              <w:rPr>
                <w:i/>
                <w:noProof/>
                <w:highlight w:val="yellow"/>
                <w:lang w:val="en-US"/>
              </w:rPr>
              <w:t>/or</w:t>
            </w:r>
            <w:r w:rsidRPr="007C2D8B">
              <w:rPr>
                <w:i/>
                <w:noProof/>
                <w:highlight w:val="yellow"/>
                <w:lang w:val="en-US"/>
              </w:rPr>
              <w:t xml:space="preserve"> software]</w:t>
            </w:r>
            <w:r w:rsidRPr="007C2D8B">
              <w:rPr>
                <w:noProof/>
                <w:lang w:val="en-US"/>
              </w:rPr>
              <w:t xml:space="preserve"> for purposes unrelated to th</w:t>
            </w:r>
            <w:r w:rsidR="00052C4F" w:rsidRPr="007C2D8B">
              <w:rPr>
                <w:noProof/>
                <w:lang w:val="en-US"/>
              </w:rPr>
              <w:t>e</w:t>
            </w:r>
            <w:r w:rsidRPr="007C2D8B">
              <w:rPr>
                <w:noProof/>
                <w:lang w:val="en-US"/>
              </w:rPr>
              <w:t xml:space="preserve"> Contract without the prior written approval of the other Party</w:t>
            </w:r>
            <w:r w:rsidR="002342C7" w:rsidRPr="007C2D8B">
              <w:rPr>
                <w:noProof/>
                <w:lang w:val="en-US"/>
              </w:rPr>
              <w:t>.</w:t>
            </w:r>
          </w:p>
        </w:tc>
      </w:tr>
      <w:tr w:rsidR="00927289" w:rsidRPr="005D6D67" w14:paraId="3ECE8C09" w14:textId="77777777" w:rsidTr="00580884">
        <w:tc>
          <w:tcPr>
            <w:tcW w:w="1951" w:type="dxa"/>
          </w:tcPr>
          <w:p w14:paraId="47A94935" w14:textId="77777777" w:rsidR="00471B08" w:rsidRPr="007C2D8B" w:rsidRDefault="0080644D" w:rsidP="00F72B58">
            <w:pPr>
              <w:jc w:val="left"/>
              <w:rPr>
                <w:b/>
                <w:noProof/>
                <w:lang w:val="en-US"/>
              </w:rPr>
            </w:pPr>
            <w:r w:rsidRPr="007C2D8B">
              <w:rPr>
                <w:b/>
                <w:noProof/>
                <w:lang w:val="en-US"/>
              </w:rPr>
              <w:t xml:space="preserve">35.1 (a) </w:t>
            </w:r>
            <w:r w:rsidR="00C02F2B" w:rsidRPr="007C2D8B">
              <w:rPr>
                <w:b/>
                <w:noProof/>
                <w:lang w:val="en-US"/>
              </w:rPr>
              <w:t>through</w:t>
            </w:r>
            <w:r w:rsidRPr="007C2D8B">
              <w:rPr>
                <w:b/>
                <w:noProof/>
                <w:lang w:val="en-US"/>
              </w:rPr>
              <w:t xml:space="preserve"> (f):</w:t>
            </w:r>
            <w:r w:rsidRPr="007C2D8B">
              <w:rPr>
                <w:b/>
                <w:noProof/>
                <w:lang w:val="en-US"/>
              </w:rPr>
              <w:br/>
              <w:t xml:space="preserve">Assistance </w:t>
            </w:r>
            <w:r w:rsidR="00C02F2B" w:rsidRPr="007C2D8B">
              <w:rPr>
                <w:b/>
                <w:noProof/>
                <w:lang w:val="en-US"/>
              </w:rPr>
              <w:t xml:space="preserve">and </w:t>
            </w:r>
            <w:r w:rsidR="00F72B58" w:rsidRPr="007C2D8B">
              <w:rPr>
                <w:b/>
                <w:noProof/>
                <w:lang w:val="en-US"/>
              </w:rPr>
              <w:t>e</w:t>
            </w:r>
            <w:r w:rsidR="00C02F2B" w:rsidRPr="007C2D8B">
              <w:rPr>
                <w:b/>
                <w:noProof/>
                <w:lang w:val="en-US"/>
              </w:rPr>
              <w:t>xemptions</w:t>
            </w:r>
          </w:p>
        </w:tc>
        <w:tc>
          <w:tcPr>
            <w:tcW w:w="7259" w:type="dxa"/>
          </w:tcPr>
          <w:p w14:paraId="446A5869" w14:textId="77777777" w:rsidR="00471B08" w:rsidRPr="007C2D8B" w:rsidRDefault="0080644D" w:rsidP="00C02F2B">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C02F2B" w:rsidRPr="007C2D8B">
              <w:rPr>
                <w:i/>
                <w:noProof/>
                <w:highlight w:val="yellow"/>
                <w:lang w:val="en-US"/>
              </w:rPr>
              <w:t>List here any changes or additions to Sub-Clause GCC 35.1. If there are no such changes or additions, delete this Sub-Clause SCC 35.1</w:t>
            </w:r>
            <w:r w:rsidRPr="007C2D8B">
              <w:rPr>
                <w:i/>
                <w:noProof/>
                <w:highlight w:val="yellow"/>
                <w:lang w:val="en-US"/>
              </w:rPr>
              <w:t>.]</w:t>
            </w:r>
          </w:p>
        </w:tc>
      </w:tr>
      <w:tr w:rsidR="00927289" w:rsidRPr="005D6D67" w14:paraId="7016BC3F" w14:textId="77777777" w:rsidTr="00580884">
        <w:tc>
          <w:tcPr>
            <w:tcW w:w="1951" w:type="dxa"/>
          </w:tcPr>
          <w:p w14:paraId="14DF1196" w14:textId="77777777" w:rsidR="00471B08" w:rsidRPr="007C2D8B" w:rsidRDefault="00D872D6" w:rsidP="00977B04">
            <w:pPr>
              <w:jc w:val="left"/>
              <w:rPr>
                <w:b/>
                <w:noProof/>
                <w:lang w:val="en-US"/>
              </w:rPr>
            </w:pPr>
            <w:r w:rsidRPr="007C2D8B">
              <w:rPr>
                <w:b/>
                <w:noProof/>
                <w:lang w:val="en-US"/>
              </w:rPr>
              <w:t>35.1 (g)</w:t>
            </w:r>
            <w:r w:rsidR="0080644D" w:rsidRPr="007C2D8B">
              <w:rPr>
                <w:b/>
                <w:noProof/>
                <w:lang w:val="en-US"/>
              </w:rPr>
              <w:t>:</w:t>
            </w:r>
          </w:p>
        </w:tc>
        <w:tc>
          <w:tcPr>
            <w:tcW w:w="7259" w:type="dxa"/>
          </w:tcPr>
          <w:p w14:paraId="4CB25293" w14:textId="77777777" w:rsidR="00471B08" w:rsidRPr="007C2D8B" w:rsidRDefault="0080644D" w:rsidP="00117F6C">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C02F2B" w:rsidRPr="007C2D8B">
              <w:rPr>
                <w:i/>
                <w:noProof/>
                <w:highlight w:val="yellow"/>
                <w:lang w:val="en-US"/>
              </w:rPr>
              <w:t>List here any other assistance to be provided by the Client. If there is no such other assistance, delete this Sub-</w:t>
            </w:r>
            <w:r w:rsidR="00117F6C" w:rsidRPr="007C2D8B">
              <w:rPr>
                <w:i/>
                <w:noProof/>
                <w:highlight w:val="yellow"/>
                <w:lang w:val="en-US"/>
              </w:rPr>
              <w:t>C</w:t>
            </w:r>
            <w:r w:rsidR="00C02F2B" w:rsidRPr="007C2D8B">
              <w:rPr>
                <w:i/>
                <w:noProof/>
                <w:highlight w:val="yellow"/>
                <w:lang w:val="en-US"/>
              </w:rPr>
              <w:t>lause SCC 35.1(g)</w:t>
            </w:r>
            <w:r w:rsidRPr="007C2D8B">
              <w:rPr>
                <w:i/>
                <w:noProof/>
                <w:highlight w:val="yellow"/>
                <w:lang w:val="en-US"/>
              </w:rPr>
              <w:t>.]</w:t>
            </w:r>
          </w:p>
        </w:tc>
      </w:tr>
      <w:tr w:rsidR="00927289" w:rsidRPr="005D6D67" w14:paraId="0DFCBEDE" w14:textId="77777777" w:rsidTr="00580884">
        <w:tc>
          <w:tcPr>
            <w:tcW w:w="1951" w:type="dxa"/>
          </w:tcPr>
          <w:p w14:paraId="3340BDD7" w14:textId="77777777" w:rsidR="00D872D6" w:rsidRPr="007C2D8B" w:rsidRDefault="000B7217" w:rsidP="00751257">
            <w:pPr>
              <w:jc w:val="left"/>
              <w:rPr>
                <w:b/>
                <w:noProof/>
                <w:lang w:val="en-US"/>
              </w:rPr>
            </w:pPr>
            <w:r w:rsidRPr="007C2D8B">
              <w:rPr>
                <w:b/>
                <w:noProof/>
                <w:lang w:val="en-US"/>
              </w:rPr>
              <w:t>41:</w:t>
            </w:r>
            <w:r w:rsidRPr="007C2D8B">
              <w:rPr>
                <w:b/>
                <w:noProof/>
                <w:lang w:val="en-US"/>
              </w:rPr>
              <w:br/>
              <w:t>Ceiling a</w:t>
            </w:r>
            <w:r w:rsidR="00D872D6" w:rsidRPr="007C2D8B">
              <w:rPr>
                <w:b/>
                <w:noProof/>
                <w:lang w:val="en-US"/>
              </w:rPr>
              <w:t xml:space="preserve">mount (time-based) or Contract </w:t>
            </w:r>
            <w:r w:rsidRPr="007C2D8B">
              <w:rPr>
                <w:b/>
                <w:noProof/>
                <w:lang w:val="en-US"/>
              </w:rPr>
              <w:t>p</w:t>
            </w:r>
            <w:r w:rsidR="00D872D6" w:rsidRPr="007C2D8B">
              <w:rPr>
                <w:b/>
                <w:noProof/>
                <w:lang w:val="en-US"/>
              </w:rPr>
              <w:t>rice (lump-sum)</w:t>
            </w:r>
          </w:p>
        </w:tc>
        <w:tc>
          <w:tcPr>
            <w:tcW w:w="7259" w:type="dxa"/>
          </w:tcPr>
          <w:p w14:paraId="55BFABCF" w14:textId="77777777" w:rsidR="00B66F50" w:rsidRPr="007C2D8B" w:rsidRDefault="00B66F50" w:rsidP="00751257">
            <w:pPr>
              <w:rPr>
                <w:b/>
                <w:noProof/>
                <w:lang w:val="en-US"/>
              </w:rPr>
            </w:pPr>
            <w:r w:rsidRPr="007C2D8B">
              <w:rPr>
                <w:b/>
                <w:noProof/>
                <w:lang w:val="en-US"/>
              </w:rPr>
              <w:t xml:space="preserve">The </w:t>
            </w:r>
            <w:r w:rsidR="000B7217" w:rsidRPr="007C2D8B">
              <w:rPr>
                <w:b/>
                <w:noProof/>
                <w:lang w:val="en-US"/>
              </w:rPr>
              <w:t>C</w:t>
            </w:r>
            <w:r w:rsidRPr="007C2D8B">
              <w:rPr>
                <w:b/>
                <w:noProof/>
                <w:lang w:val="en-US"/>
              </w:rPr>
              <w:t xml:space="preserve">ontract is: </w:t>
            </w:r>
            <w:r w:rsidRPr="007C2D8B">
              <w:rPr>
                <w:b/>
                <w:i/>
                <w:noProof/>
                <w:highlight w:val="yellow"/>
                <w:lang w:val="en-US"/>
              </w:rPr>
              <w:t xml:space="preserve">[a lump-sum price </w:t>
            </w:r>
            <w:r w:rsidR="000B7217" w:rsidRPr="007C2D8B">
              <w:rPr>
                <w:b/>
                <w:i/>
                <w:noProof/>
                <w:highlight w:val="yellow"/>
                <w:lang w:val="en-US"/>
              </w:rPr>
              <w:t>C</w:t>
            </w:r>
            <w:r w:rsidRPr="007C2D8B">
              <w:rPr>
                <w:b/>
                <w:i/>
                <w:noProof/>
                <w:highlight w:val="yellow"/>
                <w:lang w:val="en-US"/>
              </w:rPr>
              <w:t xml:space="preserve">ontract OR a unit price (time-based) </w:t>
            </w:r>
            <w:r w:rsidR="000B7217" w:rsidRPr="007C2D8B">
              <w:rPr>
                <w:b/>
                <w:i/>
                <w:noProof/>
                <w:highlight w:val="yellow"/>
                <w:lang w:val="en-US"/>
              </w:rPr>
              <w:t>C</w:t>
            </w:r>
            <w:r w:rsidRPr="007C2D8B">
              <w:rPr>
                <w:b/>
                <w:i/>
                <w:noProof/>
                <w:highlight w:val="yellow"/>
                <w:lang w:val="en-US"/>
              </w:rPr>
              <w:t>ontract]</w:t>
            </w:r>
          </w:p>
          <w:p w14:paraId="352F01B6" w14:textId="77777777" w:rsidR="00B66F50" w:rsidRPr="007C2D8B" w:rsidRDefault="00B66F50" w:rsidP="00751257">
            <w:pPr>
              <w:rPr>
                <w:i/>
                <w:noProof/>
                <w:highlight w:val="yellow"/>
                <w:lang w:val="en-US"/>
              </w:rPr>
            </w:pPr>
            <w:r w:rsidRPr="007C2D8B">
              <w:rPr>
                <w:i/>
                <w:noProof/>
                <w:highlight w:val="yellow"/>
                <w:lang w:val="en-US"/>
              </w:rPr>
              <w:t xml:space="preserve">[If the Contract is divided into </w:t>
            </w:r>
            <w:r w:rsidR="005E691A" w:rsidRPr="007C2D8B">
              <w:rPr>
                <w:i/>
                <w:noProof/>
                <w:highlight w:val="yellow"/>
                <w:lang w:val="en-US"/>
              </w:rPr>
              <w:t>different components</w:t>
            </w:r>
            <w:r w:rsidRPr="007C2D8B">
              <w:rPr>
                <w:i/>
                <w:noProof/>
                <w:highlight w:val="yellow"/>
                <w:lang w:val="en-US"/>
              </w:rPr>
              <w:t xml:space="preserve">, it may be possible to specify a different type of </w:t>
            </w:r>
            <w:r w:rsidR="000B7217" w:rsidRPr="007C2D8B">
              <w:rPr>
                <w:i/>
                <w:noProof/>
                <w:highlight w:val="yellow"/>
                <w:lang w:val="en-US"/>
              </w:rPr>
              <w:t>C</w:t>
            </w:r>
            <w:r w:rsidRPr="007C2D8B">
              <w:rPr>
                <w:i/>
                <w:noProof/>
                <w:highlight w:val="yellow"/>
                <w:lang w:val="en-US"/>
              </w:rPr>
              <w:t xml:space="preserve">ontract for each </w:t>
            </w:r>
            <w:r w:rsidR="005E691A" w:rsidRPr="007C2D8B">
              <w:rPr>
                <w:i/>
                <w:noProof/>
                <w:highlight w:val="yellow"/>
                <w:lang w:val="en-US"/>
              </w:rPr>
              <w:t>component</w:t>
            </w:r>
            <w:r w:rsidRPr="007C2D8B">
              <w:rPr>
                <w:i/>
                <w:noProof/>
                <w:highlight w:val="yellow"/>
                <w:lang w:val="en-US"/>
              </w:rPr>
              <w:t>.]</w:t>
            </w:r>
          </w:p>
          <w:p w14:paraId="676170F7" w14:textId="77777777" w:rsidR="00B66F50" w:rsidRPr="007C2D8B" w:rsidRDefault="00B66F50" w:rsidP="00751257">
            <w:pPr>
              <w:rPr>
                <w:i/>
                <w:noProof/>
                <w:highlight w:val="yellow"/>
                <w:lang w:val="en-US"/>
              </w:rPr>
            </w:pPr>
            <w:r w:rsidRPr="007C2D8B">
              <w:rPr>
                <w:i/>
                <w:noProof/>
                <w:highlight w:val="yellow"/>
                <w:lang w:val="en-US"/>
              </w:rPr>
              <w:t xml:space="preserve">[In time-based </w:t>
            </w:r>
            <w:r w:rsidR="000B7217" w:rsidRPr="007C2D8B">
              <w:rPr>
                <w:i/>
                <w:noProof/>
                <w:highlight w:val="yellow"/>
                <w:lang w:val="en-US"/>
              </w:rPr>
              <w:t>C</w:t>
            </w:r>
            <w:r w:rsidRPr="007C2D8B">
              <w:rPr>
                <w:i/>
                <w:noProof/>
                <w:highlight w:val="yellow"/>
                <w:lang w:val="en-US"/>
              </w:rPr>
              <w:t xml:space="preserve">ontracts the Consultant provides services on a timed basis according to quality specifications, and Consultant’s remuneration is determined on the basis of the time actually spent by the Consultant in carrying out the Services and is based on (i) agreed upon unit rates for the Consultant’s Experts multiplied by the actual time spent by the Experts in executing the Services, and (ii) reimbursable expenses using actual expenses and/or agreed unit prices. This type of </w:t>
            </w:r>
            <w:r w:rsidR="000B7217" w:rsidRPr="007C2D8B">
              <w:rPr>
                <w:i/>
                <w:noProof/>
                <w:highlight w:val="yellow"/>
                <w:lang w:val="en-US"/>
              </w:rPr>
              <w:t>C</w:t>
            </w:r>
            <w:r w:rsidRPr="007C2D8B">
              <w:rPr>
                <w:i/>
                <w:noProof/>
                <w:highlight w:val="yellow"/>
                <w:lang w:val="en-US"/>
              </w:rPr>
              <w:t>ontract requires the Client to closely supervise the Consultant and to be involved in the daily execution of the Services.</w:t>
            </w:r>
          </w:p>
          <w:p w14:paraId="2037A95F" w14:textId="77777777" w:rsidR="00B66F50" w:rsidRPr="007C2D8B" w:rsidRDefault="00B66F50" w:rsidP="00751257">
            <w:pPr>
              <w:rPr>
                <w:noProof/>
                <w:lang w:val="en-US"/>
              </w:rPr>
            </w:pPr>
            <w:r w:rsidRPr="007C2D8B">
              <w:rPr>
                <w:i/>
                <w:noProof/>
                <w:highlight w:val="yellow"/>
                <w:lang w:val="en-US"/>
              </w:rPr>
              <w:t xml:space="preserve">In lump-sum </w:t>
            </w:r>
            <w:r w:rsidR="000B7217" w:rsidRPr="007C2D8B">
              <w:rPr>
                <w:i/>
                <w:noProof/>
                <w:highlight w:val="yellow"/>
                <w:lang w:val="en-US"/>
              </w:rPr>
              <w:t>C</w:t>
            </w:r>
            <w:r w:rsidRPr="007C2D8B">
              <w:rPr>
                <w:i/>
                <w:noProof/>
                <w:highlight w:val="yellow"/>
                <w:lang w:val="en-US"/>
              </w:rPr>
              <w:t>ontracts,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w:t>
            </w:r>
          </w:p>
          <w:p w14:paraId="12695BBC" w14:textId="77777777" w:rsidR="00B66F50" w:rsidRPr="007C2D8B" w:rsidRDefault="00B66F50" w:rsidP="00751257">
            <w:pPr>
              <w:rPr>
                <w:noProof/>
                <w:lang w:val="en-US"/>
              </w:rPr>
            </w:pPr>
            <w:r w:rsidRPr="007C2D8B">
              <w:rPr>
                <w:b/>
                <w:noProof/>
                <w:lang w:val="en-US"/>
              </w:rPr>
              <w:t>The Contract price (lump-sum) or the ceiling (time-based) is:</w:t>
            </w:r>
            <w:r w:rsidRPr="007C2D8B">
              <w:rPr>
                <w:noProof/>
                <w:lang w:val="en-US"/>
              </w:rPr>
              <w:t xml:space="preserve"> ____________________ </w:t>
            </w:r>
            <w:r w:rsidRPr="007C2D8B">
              <w:rPr>
                <w:i/>
                <w:noProof/>
                <w:lang w:val="en-US"/>
              </w:rPr>
              <w:t xml:space="preserve">[insert amount and currency for each currency] [indicate: </w:t>
            </w:r>
            <w:r w:rsidRPr="007C2D8B">
              <w:rPr>
                <w:b/>
                <w:i/>
                <w:noProof/>
                <w:lang w:val="en-US"/>
              </w:rPr>
              <w:t>inclusive</w:t>
            </w:r>
            <w:r w:rsidRPr="007C2D8B">
              <w:rPr>
                <w:i/>
                <w:noProof/>
                <w:lang w:val="en-US"/>
              </w:rPr>
              <w:t xml:space="preserve"> or </w:t>
            </w:r>
            <w:r w:rsidRPr="007C2D8B">
              <w:rPr>
                <w:b/>
                <w:i/>
                <w:noProof/>
                <w:lang w:val="en-US"/>
              </w:rPr>
              <w:t>exclusive</w:t>
            </w:r>
            <w:r w:rsidRPr="007C2D8B">
              <w:rPr>
                <w:i/>
                <w:noProof/>
                <w:lang w:val="en-US"/>
              </w:rPr>
              <w:t>]</w:t>
            </w:r>
            <w:r w:rsidRPr="007C2D8B">
              <w:rPr>
                <w:noProof/>
                <w:lang w:val="en-US"/>
              </w:rPr>
              <w:t xml:space="preserve"> </w:t>
            </w:r>
            <w:r w:rsidRPr="007C2D8B">
              <w:rPr>
                <w:b/>
                <w:noProof/>
                <w:lang w:val="en-US"/>
              </w:rPr>
              <w:t>of local indirect taxes</w:t>
            </w:r>
            <w:r w:rsidRPr="007C2D8B">
              <w:rPr>
                <w:noProof/>
                <w:lang w:val="en-US"/>
              </w:rPr>
              <w:t>.</w:t>
            </w:r>
          </w:p>
          <w:p w14:paraId="6EF0F3F1" w14:textId="77777777" w:rsidR="00767EB3" w:rsidRPr="007C2D8B" w:rsidRDefault="00767EB3" w:rsidP="00751257">
            <w:pPr>
              <w:rPr>
                <w:i/>
                <w:noProof/>
                <w:lang w:val="en-US"/>
              </w:rPr>
            </w:pPr>
            <w:r w:rsidRPr="007C2D8B">
              <w:rPr>
                <w:i/>
                <w:noProof/>
                <w:lang w:val="en-US"/>
              </w:rPr>
              <w:t>[In</w:t>
            </w:r>
            <w:r w:rsidR="00823D76" w:rsidRPr="007C2D8B">
              <w:rPr>
                <w:i/>
                <w:noProof/>
                <w:lang w:val="en-US"/>
              </w:rPr>
              <w:t xml:space="preserve"> the</w:t>
            </w:r>
            <w:r w:rsidRPr="007C2D8B">
              <w:rPr>
                <w:i/>
                <w:noProof/>
                <w:lang w:val="en-US"/>
              </w:rPr>
              <w:t xml:space="preserve"> case of </w:t>
            </w:r>
            <w:r w:rsidR="00823D76" w:rsidRPr="007C2D8B">
              <w:rPr>
                <w:i/>
                <w:noProof/>
                <w:lang w:val="en-US"/>
              </w:rPr>
              <w:t xml:space="preserve">a </w:t>
            </w:r>
            <w:r w:rsidRPr="007C2D8B">
              <w:rPr>
                <w:i/>
                <w:noProof/>
                <w:lang w:val="en-US"/>
              </w:rPr>
              <w:t xml:space="preserve">conditional phase; </w:t>
            </w:r>
            <w:r w:rsidR="004602C4" w:rsidRPr="007C2D8B">
              <w:rPr>
                <w:i/>
                <w:noProof/>
                <w:lang w:val="en-US"/>
              </w:rPr>
              <w:t>indicate separately</w:t>
            </w:r>
            <w:r w:rsidRPr="007C2D8B">
              <w:rPr>
                <w:i/>
                <w:noProof/>
                <w:lang w:val="en-US"/>
              </w:rPr>
              <w:t xml:space="preserve"> the amount </w:t>
            </w:r>
            <w:r w:rsidR="004602C4" w:rsidRPr="007C2D8B">
              <w:rPr>
                <w:i/>
                <w:noProof/>
                <w:lang w:val="en-US"/>
              </w:rPr>
              <w:t>of</w:t>
            </w:r>
            <w:r w:rsidRPr="007C2D8B">
              <w:rPr>
                <w:i/>
                <w:noProof/>
                <w:lang w:val="en-US"/>
              </w:rPr>
              <w:t xml:space="preserve"> the firm </w:t>
            </w:r>
            <w:r w:rsidR="004602C4" w:rsidRPr="007C2D8B">
              <w:rPr>
                <w:i/>
                <w:noProof/>
                <w:lang w:val="en-US"/>
              </w:rPr>
              <w:t xml:space="preserve">phase </w:t>
            </w:r>
            <w:r w:rsidRPr="007C2D8B">
              <w:rPr>
                <w:i/>
                <w:noProof/>
                <w:lang w:val="en-US"/>
              </w:rPr>
              <w:t>and conditional phase.]</w:t>
            </w:r>
          </w:p>
          <w:p w14:paraId="2CCB4AAE" w14:textId="77777777" w:rsidR="00D872D6" w:rsidRPr="007C2D8B" w:rsidRDefault="00B66F50" w:rsidP="00751257">
            <w:pPr>
              <w:rPr>
                <w:noProof/>
                <w:lang w:val="en-US"/>
              </w:rPr>
            </w:pPr>
            <w:r w:rsidRPr="007C2D8B">
              <w:rPr>
                <w:b/>
                <w:noProof/>
                <w:lang w:val="en-US"/>
              </w:rPr>
              <w:t>The amount of such taxes is</w:t>
            </w:r>
            <w:r w:rsidRPr="007C2D8B">
              <w:rPr>
                <w:noProof/>
                <w:lang w:val="en-US"/>
              </w:rPr>
              <w:t xml:space="preserve">: ____________________ </w:t>
            </w:r>
            <w:r w:rsidRPr="007C2D8B">
              <w:rPr>
                <w:i/>
                <w:noProof/>
                <w:lang w:val="en-US"/>
              </w:rPr>
              <w:t xml:space="preserve">[insert the amount as finalized at the Contract’s negotiations on the basis of the estimates provided by the Consultant in </w:t>
            </w:r>
            <w:r w:rsidR="001838EB" w:rsidRPr="007C2D8B">
              <w:rPr>
                <w:i/>
                <w:noProof/>
                <w:lang w:val="en-US"/>
              </w:rPr>
              <w:t>f</w:t>
            </w:r>
            <w:r w:rsidR="002312D6" w:rsidRPr="007C2D8B">
              <w:rPr>
                <w:i/>
                <w:noProof/>
                <w:lang w:val="en-US"/>
              </w:rPr>
              <w:t>orm FIN</w:t>
            </w:r>
            <w:r w:rsidR="002312D6" w:rsidRPr="007C2D8B">
              <w:rPr>
                <w:i/>
                <w:noProof/>
                <w:lang w:val="en-US"/>
              </w:rPr>
              <w:noBreakHyphen/>
            </w:r>
            <w:r w:rsidRPr="007C2D8B">
              <w:rPr>
                <w:i/>
                <w:noProof/>
                <w:lang w:val="en-US"/>
              </w:rPr>
              <w:t xml:space="preserve">2 of the Consultant’s </w:t>
            </w:r>
            <w:r w:rsidR="008C5F61" w:rsidRPr="007C2D8B">
              <w:rPr>
                <w:i/>
                <w:noProof/>
                <w:lang w:val="en-US"/>
              </w:rPr>
              <w:t>f</w:t>
            </w:r>
            <w:r w:rsidRPr="007C2D8B">
              <w:rPr>
                <w:i/>
                <w:noProof/>
                <w:lang w:val="en-US"/>
              </w:rPr>
              <w:t>inancial Proposal.]</w:t>
            </w:r>
          </w:p>
        </w:tc>
      </w:tr>
      <w:tr w:rsidR="00927289" w:rsidRPr="005D6D67" w14:paraId="6A02BC3F" w14:textId="77777777" w:rsidTr="00580884">
        <w:tc>
          <w:tcPr>
            <w:tcW w:w="1951" w:type="dxa"/>
          </w:tcPr>
          <w:p w14:paraId="34331354" w14:textId="77777777" w:rsidR="00471B08" w:rsidRPr="007C2D8B" w:rsidRDefault="00D872D6" w:rsidP="007A7478">
            <w:pPr>
              <w:jc w:val="left"/>
              <w:rPr>
                <w:b/>
                <w:noProof/>
                <w:lang w:val="en-US"/>
              </w:rPr>
            </w:pPr>
            <w:r w:rsidRPr="007C2D8B">
              <w:rPr>
                <w:b/>
                <w:noProof/>
                <w:lang w:val="en-US"/>
              </w:rPr>
              <w:t>42.1:</w:t>
            </w:r>
            <w:r w:rsidRPr="007C2D8B">
              <w:rPr>
                <w:b/>
                <w:noProof/>
                <w:lang w:val="en-US"/>
              </w:rPr>
              <w:br/>
              <w:t xml:space="preserve">Remuneration and </w:t>
            </w:r>
            <w:r w:rsidR="00083EB7" w:rsidRPr="007C2D8B">
              <w:rPr>
                <w:b/>
                <w:noProof/>
                <w:lang w:val="en-US"/>
              </w:rPr>
              <w:t>r</w:t>
            </w:r>
            <w:r w:rsidRPr="007C2D8B">
              <w:rPr>
                <w:b/>
                <w:noProof/>
                <w:lang w:val="en-US"/>
              </w:rPr>
              <w:t xml:space="preserve">eimbursable </w:t>
            </w:r>
            <w:r w:rsidR="00083EB7" w:rsidRPr="007C2D8B">
              <w:rPr>
                <w:b/>
                <w:noProof/>
                <w:lang w:val="en-US"/>
              </w:rPr>
              <w:t>e</w:t>
            </w:r>
            <w:r w:rsidRPr="007C2D8B">
              <w:rPr>
                <w:b/>
                <w:noProof/>
                <w:lang w:val="en-US"/>
              </w:rPr>
              <w:t>xpenses (unit price</w:t>
            </w:r>
            <w:r w:rsidR="007A7478" w:rsidRPr="007C2D8B">
              <w:rPr>
                <w:b/>
                <w:noProof/>
                <w:lang w:val="en-US"/>
              </w:rPr>
              <w:t>,</w:t>
            </w:r>
            <w:r w:rsidRPr="007C2D8B">
              <w:rPr>
                <w:b/>
                <w:noProof/>
                <w:lang w:val="en-US"/>
              </w:rPr>
              <w:t xml:space="preserve"> time</w:t>
            </w:r>
            <w:r w:rsidRPr="007C2D8B">
              <w:rPr>
                <w:b/>
                <w:noProof/>
                <w:lang w:val="en-US"/>
              </w:rPr>
              <w:noBreakHyphen/>
              <w:t>based only)</w:t>
            </w:r>
          </w:p>
        </w:tc>
        <w:tc>
          <w:tcPr>
            <w:tcW w:w="7259" w:type="dxa"/>
          </w:tcPr>
          <w:p w14:paraId="26795EB3" w14:textId="77777777" w:rsidR="00CB0448" w:rsidRPr="007C2D8B" w:rsidRDefault="00016F57" w:rsidP="00D872D6">
            <w:pPr>
              <w:keepNext/>
              <w:keepLines/>
              <w:rPr>
                <w:noProof/>
                <w:lang w:val="en-US"/>
              </w:rPr>
            </w:pPr>
            <w:r w:rsidRPr="007C2D8B">
              <w:rPr>
                <w:noProof/>
                <w:lang w:val="en-US"/>
              </w:rPr>
              <w:t xml:space="preserve">A working </w:t>
            </w:r>
            <w:r w:rsidR="00FE2EC3" w:rsidRPr="007C2D8B">
              <w:rPr>
                <w:noProof/>
                <w:lang w:val="en-US"/>
              </w:rPr>
              <w:t xml:space="preserve">(billable) </w:t>
            </w:r>
            <w:r w:rsidRPr="007C2D8B">
              <w:rPr>
                <w:noProof/>
                <w:lang w:val="en-US"/>
              </w:rPr>
              <w:t>da</w:t>
            </w:r>
            <w:r w:rsidR="00CB0448" w:rsidRPr="007C2D8B">
              <w:rPr>
                <w:noProof/>
                <w:lang w:val="en-US"/>
              </w:rPr>
              <w:t>y</w:t>
            </w:r>
            <w:r w:rsidRPr="007C2D8B">
              <w:rPr>
                <w:noProof/>
                <w:lang w:val="en-US"/>
              </w:rPr>
              <w:t xml:space="preserve"> shall not be </w:t>
            </w:r>
            <w:r w:rsidR="00CB0448" w:rsidRPr="007C2D8B">
              <w:rPr>
                <w:noProof/>
                <w:lang w:val="en-US"/>
              </w:rPr>
              <w:t>less than eight (8) working (billable) hours.</w:t>
            </w:r>
          </w:p>
          <w:p w14:paraId="1932C30F" w14:textId="77777777" w:rsidR="000D338A" w:rsidRPr="007C2D8B" w:rsidRDefault="000D338A" w:rsidP="00D872D6">
            <w:pPr>
              <w:keepNext/>
              <w:keepLines/>
              <w:rPr>
                <w:noProof/>
                <w:lang w:val="en-US"/>
              </w:rPr>
            </w:pPr>
            <w:r w:rsidRPr="007C2D8B">
              <w:rPr>
                <w:noProof/>
                <w:lang w:val="en-US"/>
              </w:rPr>
              <w:t>When the renumeration is based on a monthly unit price, and yet the Expert had only worked for a portion of the month, the amount due to the Consultant will be calculated as the monthly unit price multiplied by the total number of days worked in that month (excluding weekends</w:t>
            </w:r>
            <w:r w:rsidR="004602C4" w:rsidRPr="007C2D8B">
              <w:rPr>
                <w:noProof/>
                <w:lang w:val="en-US"/>
              </w:rPr>
              <w:t xml:space="preserve"> and public holidays</w:t>
            </w:r>
            <w:r w:rsidRPr="007C2D8B">
              <w:rPr>
                <w:noProof/>
                <w:lang w:val="en-US"/>
              </w:rPr>
              <w:t>), and divided by twenty-two (22). Renumeration for working the entire month cannot exceed the monthly unit price.</w:t>
            </w:r>
          </w:p>
          <w:p w14:paraId="4B71DB9C" w14:textId="77777777" w:rsidR="00471B08" w:rsidRPr="007C2D8B" w:rsidRDefault="00016F57" w:rsidP="002312D6">
            <w:pPr>
              <w:rPr>
                <w:noProof/>
                <w:lang w:val="en-US"/>
              </w:rPr>
            </w:pPr>
            <w:r w:rsidRPr="007C2D8B">
              <w:rPr>
                <w:noProof/>
                <w:lang w:val="en-US"/>
              </w:rPr>
              <w:t>The following expenses shall be reimbursed on the basis of the actual cost incurred</w:t>
            </w:r>
            <w:r w:rsidR="00D872D6" w:rsidRPr="007C2D8B">
              <w:rPr>
                <w:noProof/>
                <w:lang w:val="en-US"/>
              </w:rPr>
              <w:t>:</w:t>
            </w:r>
            <w:r w:rsidRPr="007C2D8B">
              <w:rPr>
                <w:noProof/>
                <w:lang w:val="en-US"/>
              </w:rPr>
              <w:t xml:space="preserve"> </w:t>
            </w:r>
            <w:r w:rsidR="00D872D6" w:rsidRPr="007C2D8B">
              <w:rPr>
                <w:i/>
                <w:noProof/>
                <w:highlight w:val="yellow"/>
                <w:lang w:val="en-US"/>
              </w:rPr>
              <w:t>[</w:t>
            </w:r>
            <w:r w:rsidRPr="007C2D8B">
              <w:rPr>
                <w:i/>
                <w:noProof/>
                <w:highlight w:val="yellow"/>
                <w:lang w:val="en-US"/>
              </w:rPr>
              <w:t xml:space="preserve">Insert the list of reimbursable expenses in compliance with </w:t>
            </w:r>
            <w:r w:rsidR="001838EB" w:rsidRPr="007C2D8B">
              <w:rPr>
                <w:i/>
                <w:noProof/>
                <w:highlight w:val="yellow"/>
                <w:lang w:val="en-US"/>
              </w:rPr>
              <w:t>f</w:t>
            </w:r>
            <w:r w:rsidR="002312D6" w:rsidRPr="007C2D8B">
              <w:rPr>
                <w:i/>
                <w:noProof/>
                <w:highlight w:val="yellow"/>
                <w:lang w:val="en-US"/>
              </w:rPr>
              <w:t>orm FIN</w:t>
            </w:r>
            <w:r w:rsidR="002312D6" w:rsidRPr="007C2D8B">
              <w:rPr>
                <w:i/>
                <w:noProof/>
                <w:highlight w:val="yellow"/>
                <w:lang w:val="en-US"/>
              </w:rPr>
              <w:noBreakHyphen/>
            </w:r>
            <w:r w:rsidRPr="007C2D8B">
              <w:rPr>
                <w:i/>
                <w:noProof/>
                <w:highlight w:val="yellow"/>
                <w:lang w:val="en-US"/>
              </w:rPr>
              <w:t>4 of the Consultant’s Proposal; delete if all other expenses are "lump sum" unit prices</w:t>
            </w:r>
            <w:r w:rsidR="00D872D6" w:rsidRPr="007C2D8B">
              <w:rPr>
                <w:i/>
                <w:noProof/>
                <w:highlight w:val="yellow"/>
                <w:lang w:val="en-US"/>
              </w:rPr>
              <w:t>]</w:t>
            </w:r>
          </w:p>
        </w:tc>
      </w:tr>
      <w:tr w:rsidR="00927289" w:rsidRPr="005D6D67" w14:paraId="6435B661" w14:textId="77777777" w:rsidTr="00580884">
        <w:tc>
          <w:tcPr>
            <w:tcW w:w="1951" w:type="dxa"/>
          </w:tcPr>
          <w:p w14:paraId="05FCAF28" w14:textId="77777777" w:rsidR="00471B08" w:rsidRPr="007C2D8B" w:rsidRDefault="00334A8D" w:rsidP="00323683">
            <w:pPr>
              <w:jc w:val="left"/>
              <w:rPr>
                <w:b/>
                <w:noProof/>
                <w:lang w:val="en-US"/>
              </w:rPr>
            </w:pPr>
            <w:r w:rsidRPr="007C2D8B">
              <w:rPr>
                <w:b/>
                <w:noProof/>
                <w:lang w:val="en-US"/>
              </w:rPr>
              <w:t>42.3:</w:t>
            </w:r>
          </w:p>
        </w:tc>
        <w:tc>
          <w:tcPr>
            <w:tcW w:w="7259" w:type="dxa"/>
          </w:tcPr>
          <w:p w14:paraId="49D84515" w14:textId="77777777" w:rsidR="00334A8D" w:rsidRPr="007C2D8B" w:rsidRDefault="001E115F" w:rsidP="00B66F50">
            <w:pPr>
              <w:rPr>
                <w:noProof/>
                <w:lang w:val="en-US"/>
              </w:rPr>
            </w:pPr>
            <w:r w:rsidRPr="007C2D8B">
              <w:rPr>
                <w:b/>
                <w:noProof/>
                <w:lang w:val="en-US"/>
              </w:rPr>
              <w:t>Price adjustment on the remuneration</w:t>
            </w:r>
            <w:r w:rsidRPr="007C2D8B">
              <w:rPr>
                <w:noProof/>
                <w:lang w:val="en-US"/>
              </w:rPr>
              <w:t xml:space="preserve"> </w:t>
            </w:r>
            <w:r w:rsidR="00334A8D" w:rsidRPr="007C2D8B">
              <w:rPr>
                <w:i/>
                <w:noProof/>
                <w:highlight w:val="yellow"/>
                <w:lang w:val="en-US"/>
              </w:rPr>
              <w:t>[ins</w:t>
            </w:r>
            <w:r w:rsidRPr="007C2D8B">
              <w:rPr>
                <w:i/>
                <w:noProof/>
                <w:highlight w:val="yellow"/>
                <w:lang w:val="en-US"/>
              </w:rPr>
              <w:t>ert</w:t>
            </w:r>
            <w:r w:rsidR="00334A8D" w:rsidRPr="007C2D8B">
              <w:rPr>
                <w:i/>
                <w:noProof/>
                <w:highlight w:val="yellow"/>
                <w:lang w:val="en-US"/>
              </w:rPr>
              <w:t xml:space="preserve"> </w:t>
            </w:r>
            <w:r w:rsidR="00334A8D" w:rsidRPr="007C2D8B">
              <w:rPr>
                <w:noProof/>
                <w:highlight w:val="yellow"/>
                <w:lang w:val="en-US"/>
              </w:rPr>
              <w:t>"</w:t>
            </w:r>
            <w:r w:rsidRPr="007C2D8B">
              <w:rPr>
                <w:b/>
                <w:noProof/>
                <w:highlight w:val="yellow"/>
                <w:lang w:val="en-US"/>
              </w:rPr>
              <w:t>applies</w:t>
            </w:r>
            <w:r w:rsidRPr="007C2D8B">
              <w:rPr>
                <w:noProof/>
                <w:highlight w:val="yellow"/>
                <w:lang w:val="en-US"/>
              </w:rPr>
              <w:t>"</w:t>
            </w:r>
            <w:r w:rsidR="00334A8D" w:rsidRPr="007C2D8B">
              <w:rPr>
                <w:i/>
                <w:noProof/>
                <w:highlight w:val="yellow"/>
                <w:lang w:val="en-US"/>
              </w:rPr>
              <w:t xml:space="preserve"> o</w:t>
            </w:r>
            <w:r w:rsidRPr="007C2D8B">
              <w:rPr>
                <w:i/>
                <w:noProof/>
                <w:highlight w:val="yellow"/>
                <w:lang w:val="en-US"/>
              </w:rPr>
              <w:t>r</w:t>
            </w:r>
            <w:r w:rsidR="00334A8D" w:rsidRPr="007C2D8B">
              <w:rPr>
                <w:i/>
                <w:noProof/>
                <w:highlight w:val="yellow"/>
                <w:lang w:val="en-US"/>
              </w:rPr>
              <w:t xml:space="preserve"> </w:t>
            </w:r>
            <w:r w:rsidR="00334A8D" w:rsidRPr="007C2D8B">
              <w:rPr>
                <w:noProof/>
                <w:highlight w:val="yellow"/>
                <w:lang w:val="en-US"/>
              </w:rPr>
              <w:t>"</w:t>
            </w:r>
            <w:r w:rsidRPr="007C2D8B">
              <w:rPr>
                <w:b/>
                <w:noProof/>
                <w:highlight w:val="yellow"/>
                <w:lang w:val="en-US"/>
              </w:rPr>
              <w:t>does not apply</w:t>
            </w:r>
            <w:r w:rsidR="00334A8D" w:rsidRPr="007C2D8B">
              <w:rPr>
                <w:noProof/>
                <w:highlight w:val="yellow"/>
                <w:lang w:val="en-US"/>
              </w:rPr>
              <w:t>"</w:t>
            </w:r>
            <w:r w:rsidR="00334A8D" w:rsidRPr="007C2D8B">
              <w:rPr>
                <w:i/>
                <w:noProof/>
                <w:highlight w:val="yellow"/>
                <w:lang w:val="en-US"/>
              </w:rPr>
              <w:t>]</w:t>
            </w:r>
            <w:r w:rsidR="00334A8D" w:rsidRPr="007C2D8B">
              <w:rPr>
                <w:noProof/>
                <w:lang w:val="en-US"/>
              </w:rPr>
              <w:t>.</w:t>
            </w:r>
          </w:p>
          <w:p w14:paraId="08DF0F46" w14:textId="77777777" w:rsidR="00334A8D" w:rsidRPr="007C2D8B" w:rsidRDefault="00334A8D" w:rsidP="00B66F50">
            <w:pPr>
              <w:rPr>
                <w:i/>
                <w:noProof/>
                <w:highlight w:val="yellow"/>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1E115F" w:rsidRPr="007C2D8B">
              <w:rPr>
                <w:i/>
                <w:noProof/>
                <w:highlight w:val="yellow"/>
                <w:lang w:val="en-US"/>
              </w:rPr>
              <w:t>If the Contract is less than 18 months, price adjustment does not apply. Price adjustment is not usually applicable to lump-sum Contracts</w:t>
            </w:r>
            <w:r w:rsidRPr="007C2D8B">
              <w:rPr>
                <w:i/>
                <w:noProof/>
                <w:highlight w:val="yellow"/>
                <w:lang w:val="en-US"/>
              </w:rPr>
              <w:t>.</w:t>
            </w:r>
          </w:p>
          <w:p w14:paraId="70599F55" w14:textId="77777777" w:rsidR="00334A8D" w:rsidRPr="007C2D8B" w:rsidRDefault="001E115F" w:rsidP="00B66F50">
            <w:pPr>
              <w:rPr>
                <w:i/>
                <w:noProof/>
                <w:lang w:val="en-US"/>
              </w:rPr>
            </w:pPr>
            <w:r w:rsidRPr="007C2D8B">
              <w:rPr>
                <w:i/>
                <w:noProof/>
                <w:highlight w:val="yellow"/>
                <w:lang w:val="en-US"/>
              </w:rPr>
              <w:t>If the Contract has duration of more than 18 months, a price adjustment provision on the remuneration for foreign and/or local inf</w:t>
            </w:r>
            <w:r w:rsidR="003F7CA4" w:rsidRPr="007C2D8B">
              <w:rPr>
                <w:i/>
                <w:noProof/>
                <w:highlight w:val="yellow"/>
                <w:lang w:val="en-US"/>
              </w:rPr>
              <w:t xml:space="preserve">lation shall be included here. </w:t>
            </w:r>
            <w:r w:rsidRPr="007C2D8B">
              <w:rPr>
                <w:i/>
                <w:noProof/>
                <w:highlight w:val="yellow"/>
                <w:lang w:val="en-US"/>
              </w:rPr>
              <w:t xml:space="preserve">The adjustment should be made every 12 months after the date of the </w:t>
            </w:r>
            <w:r w:rsidR="000B7217" w:rsidRPr="007C2D8B">
              <w:rPr>
                <w:i/>
                <w:noProof/>
                <w:highlight w:val="yellow"/>
                <w:lang w:val="en-US"/>
              </w:rPr>
              <w:t>C</w:t>
            </w:r>
            <w:r w:rsidRPr="007C2D8B">
              <w:rPr>
                <w:i/>
                <w:noProof/>
                <w:highlight w:val="yellow"/>
                <w:lang w:val="en-US"/>
              </w:rPr>
              <w:t xml:space="preserve">ontract for remuneration in </w:t>
            </w:r>
            <w:r w:rsidR="00D70437" w:rsidRPr="007C2D8B">
              <w:rPr>
                <w:i/>
                <w:noProof/>
                <w:highlight w:val="yellow"/>
                <w:lang w:val="en-US"/>
              </w:rPr>
              <w:t xml:space="preserve">Foreign Currency </w:t>
            </w:r>
            <w:r w:rsidRPr="007C2D8B">
              <w:rPr>
                <w:i/>
                <w:noProof/>
                <w:highlight w:val="yellow"/>
                <w:lang w:val="en-US"/>
              </w:rPr>
              <w:t xml:space="preserve">and – except if there is very high inflation in the Client’s country, in which case more frequent adjustments should be provided for – at the same intervals for remuneration in </w:t>
            </w:r>
            <w:r w:rsidR="00D70437" w:rsidRPr="007C2D8B">
              <w:rPr>
                <w:i/>
                <w:noProof/>
                <w:highlight w:val="yellow"/>
                <w:lang w:val="en-US"/>
              </w:rPr>
              <w:t>Local Currency</w:t>
            </w:r>
            <w:r w:rsidRPr="007C2D8B">
              <w:rPr>
                <w:i/>
                <w:noProof/>
                <w:highlight w:val="yellow"/>
                <w:lang w:val="en-US"/>
              </w:rPr>
              <w:t xml:space="preserve">. Remuneration in </w:t>
            </w:r>
            <w:r w:rsidR="00D70437" w:rsidRPr="007C2D8B">
              <w:rPr>
                <w:i/>
                <w:noProof/>
                <w:highlight w:val="yellow"/>
                <w:lang w:val="en-US"/>
              </w:rPr>
              <w:t xml:space="preserve">Foreign Currency </w:t>
            </w:r>
            <w:r w:rsidRPr="007C2D8B">
              <w:rPr>
                <w:i/>
                <w:noProof/>
                <w:highlight w:val="yellow"/>
                <w:lang w:val="en-US"/>
              </w:rPr>
              <w:t xml:space="preserve">should be adjusted by using the relevant index for salaries in the country of the respective </w:t>
            </w:r>
            <w:r w:rsidR="00D70437" w:rsidRPr="007C2D8B">
              <w:rPr>
                <w:i/>
                <w:noProof/>
                <w:highlight w:val="yellow"/>
                <w:lang w:val="en-US"/>
              </w:rPr>
              <w:t xml:space="preserve">Foreign Currency </w:t>
            </w:r>
            <w:r w:rsidRPr="007C2D8B">
              <w:rPr>
                <w:i/>
                <w:noProof/>
                <w:highlight w:val="yellow"/>
                <w:lang w:val="en-US"/>
              </w:rPr>
              <w:t xml:space="preserve">(which normally is the country of the Consultant) and remuneration in </w:t>
            </w:r>
            <w:r w:rsidR="00D70437" w:rsidRPr="007C2D8B">
              <w:rPr>
                <w:i/>
                <w:noProof/>
                <w:highlight w:val="yellow"/>
                <w:lang w:val="en-US"/>
              </w:rPr>
              <w:t xml:space="preserve">Local Currency </w:t>
            </w:r>
            <w:r w:rsidRPr="007C2D8B">
              <w:rPr>
                <w:i/>
                <w:noProof/>
                <w:highlight w:val="yellow"/>
                <w:lang w:val="en-US"/>
              </w:rPr>
              <w:t>by using the corresponding index for the Client’s country. A sample provision is provided below for guidance</w:t>
            </w:r>
            <w:r w:rsidR="00334A8D" w:rsidRPr="007C2D8B">
              <w:rPr>
                <w:i/>
                <w:noProof/>
                <w:highlight w:val="yellow"/>
                <w:lang w:val="en-US"/>
              </w:rPr>
              <w:t>:</w:t>
            </w:r>
            <w:r w:rsidR="002342C7" w:rsidRPr="007C2D8B">
              <w:rPr>
                <w:i/>
                <w:noProof/>
                <w:highlight w:val="yellow"/>
                <w:lang w:val="en-US"/>
              </w:rPr>
              <w:t>]</w:t>
            </w:r>
          </w:p>
          <w:p w14:paraId="394274D8" w14:textId="77777777" w:rsidR="00334A8D" w:rsidRPr="007C2D8B" w:rsidRDefault="001E115F" w:rsidP="00B66F50">
            <w:pPr>
              <w:rPr>
                <w:noProof/>
                <w:lang w:val="en-US"/>
              </w:rPr>
            </w:pPr>
            <w:r w:rsidRPr="007C2D8B">
              <w:rPr>
                <w:noProof/>
                <w:lang w:val="en-US"/>
              </w:rPr>
              <w:t xml:space="preserve">Payments for remuneration made in </w:t>
            </w:r>
            <w:r w:rsidRPr="007C2D8B">
              <w:rPr>
                <w:i/>
                <w:noProof/>
                <w:highlight w:val="yellow"/>
                <w:lang w:val="en-US"/>
              </w:rPr>
              <w:t>[</w:t>
            </w:r>
            <w:r w:rsidR="00D70437" w:rsidRPr="007C2D8B">
              <w:rPr>
                <w:i/>
                <w:noProof/>
                <w:highlight w:val="yellow"/>
                <w:lang w:val="en-US"/>
              </w:rPr>
              <w:t>Foreign</w:t>
            </w:r>
            <w:r w:rsidRPr="007C2D8B">
              <w:rPr>
                <w:i/>
                <w:noProof/>
                <w:highlight w:val="yellow"/>
                <w:lang w:val="en-US"/>
              </w:rPr>
              <w:t xml:space="preserve"> and/or </w:t>
            </w:r>
            <w:r w:rsidR="00D70437" w:rsidRPr="007C2D8B">
              <w:rPr>
                <w:i/>
                <w:noProof/>
                <w:highlight w:val="yellow"/>
                <w:lang w:val="en-US"/>
              </w:rPr>
              <w:t>Local</w:t>
            </w:r>
            <w:r w:rsidRPr="007C2D8B">
              <w:rPr>
                <w:i/>
                <w:noProof/>
                <w:highlight w:val="yellow"/>
                <w:lang w:val="en-US"/>
              </w:rPr>
              <w:t>]</w:t>
            </w:r>
            <w:r w:rsidRPr="007C2D8B">
              <w:rPr>
                <w:noProof/>
                <w:lang w:val="en-US"/>
              </w:rPr>
              <w:t xml:space="preserve"> </w:t>
            </w:r>
            <w:r w:rsidR="00D70437" w:rsidRPr="007C2D8B">
              <w:rPr>
                <w:noProof/>
                <w:lang w:val="en-US"/>
              </w:rPr>
              <w:t>Currency</w:t>
            </w:r>
            <w:r w:rsidRPr="007C2D8B">
              <w:rPr>
                <w:noProof/>
                <w:lang w:val="en-US"/>
              </w:rPr>
              <w:t xml:space="preserve"> shall be adjusted as follows:</w:t>
            </w:r>
          </w:p>
          <w:p w14:paraId="45894AC6" w14:textId="77777777" w:rsidR="00471B08" w:rsidRPr="007C2D8B" w:rsidRDefault="001E115F" w:rsidP="00A05418">
            <w:pPr>
              <w:pStyle w:val="Paragraphedeliste"/>
              <w:numPr>
                <w:ilvl w:val="0"/>
                <w:numId w:val="49"/>
              </w:numPr>
              <w:ind w:left="601" w:hanging="567"/>
              <w:contextualSpacing w:val="0"/>
              <w:rPr>
                <w:noProof/>
                <w:lang w:val="en-US"/>
              </w:rPr>
            </w:pPr>
            <w:r w:rsidRPr="007C2D8B">
              <w:rPr>
                <w:noProof/>
                <w:lang w:val="en-US"/>
              </w:rPr>
              <w:t xml:space="preserve">Remuneration paid in </w:t>
            </w:r>
            <w:r w:rsidR="00D70437" w:rsidRPr="007C2D8B">
              <w:rPr>
                <w:noProof/>
                <w:lang w:val="en-US"/>
              </w:rPr>
              <w:t xml:space="preserve">Foreign Currency </w:t>
            </w:r>
            <w:r w:rsidRPr="007C2D8B">
              <w:rPr>
                <w:noProof/>
                <w:lang w:val="en-US"/>
              </w:rPr>
              <w:t xml:space="preserve">on the basis of the rates set forth in </w:t>
            </w:r>
            <w:r w:rsidRPr="007C2D8B">
              <w:rPr>
                <w:b/>
                <w:noProof/>
                <w:lang w:val="en-US"/>
              </w:rPr>
              <w:t>Appendix C</w:t>
            </w:r>
            <w:r w:rsidRPr="007C2D8B">
              <w:rPr>
                <w:noProof/>
                <w:lang w:val="en-US"/>
              </w:rPr>
              <w:t xml:space="preserve"> shall be adjusted every 12 months (and, the first time, with effect for the remuneration earned in the 13</w:t>
            </w:r>
            <w:r w:rsidRPr="007C2D8B">
              <w:rPr>
                <w:noProof/>
                <w:vertAlign w:val="superscript"/>
                <w:lang w:val="en-US"/>
              </w:rPr>
              <w:t>th</w:t>
            </w:r>
            <w:r w:rsidRPr="007C2D8B">
              <w:rPr>
                <w:noProof/>
                <w:lang w:val="en-US"/>
              </w:rPr>
              <w:t xml:space="preserve"> calendar month after the date of the Contract Effectiveness date) by applying the following formula</w:t>
            </w:r>
            <w:r w:rsidR="00334A8D" w:rsidRPr="007C2D8B">
              <w:rPr>
                <w:noProof/>
                <w:lang w:val="en-US"/>
              </w:rPr>
              <w:t>:</w:t>
            </w:r>
          </w:p>
          <w:p w14:paraId="3F0672A2" w14:textId="77777777" w:rsidR="00751257" w:rsidRPr="007C2D8B" w:rsidRDefault="00EA390C" w:rsidP="00751257">
            <w:pPr>
              <w:ind w:left="601"/>
              <w:rPr>
                <w:noProof/>
                <w:sz w:val="22"/>
                <w:szCs w:val="22"/>
                <w:lang w:val="en-US"/>
              </w:rPr>
            </w:pPr>
            <m:oMathPara>
              <m:oMath>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f</m:t>
                    </m:r>
                  </m:sub>
                </m:sSub>
                <m:r>
                  <w:rPr>
                    <w:rFonts w:ascii="Cambria Math" w:hAnsi="Cambria Math"/>
                    <w:noProof/>
                    <w:sz w:val="22"/>
                    <w:szCs w:val="22"/>
                    <w:lang w:val="en-US"/>
                  </w:rPr>
                  <m:t>=</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fo</m:t>
                    </m:r>
                  </m:sub>
                </m:sSub>
                <m:r>
                  <w:rPr>
                    <w:rFonts w:ascii="Cambria Math" w:hAnsi="Cambria Math"/>
                    <w:noProof/>
                    <w:sz w:val="22"/>
                    <w:szCs w:val="22"/>
                    <w:lang w:val="en-US"/>
                  </w:rPr>
                  <m:t xml:space="preserve"> × </m:t>
                </m:r>
                <m:f>
                  <m:fPr>
                    <m:ctrlPr>
                      <w:rPr>
                        <w:rFonts w:ascii="Cambria Math" w:hAnsi="Cambria Math"/>
                        <w:i/>
                        <w:noProof/>
                        <w:sz w:val="22"/>
                        <w:szCs w:val="22"/>
                        <w:lang w:val="en-US"/>
                      </w:rPr>
                    </m:ctrlPr>
                  </m:fPr>
                  <m:num>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f</m:t>
                        </m:r>
                      </m:sub>
                    </m:sSub>
                  </m:num>
                  <m:den>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fo</m:t>
                        </m:r>
                      </m:sub>
                    </m:sSub>
                  </m:den>
                </m:f>
                <m:r>
                  <w:rPr>
                    <w:rFonts w:ascii="Cambria Math" w:hAnsi="Cambria Math"/>
                    <w:noProof/>
                    <w:sz w:val="22"/>
                    <w:szCs w:val="22"/>
                    <w:lang w:val="en-US"/>
                  </w:rPr>
                  <m:t xml:space="preserve"> </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 xml:space="preserve">f </m:t>
                    </m:r>
                  </m:sub>
                </m:sSub>
                <m:r>
                  <w:rPr>
                    <w:rFonts w:ascii="Cambria Math" w:hAnsi="Cambria Math"/>
                    <w:noProof/>
                    <w:sz w:val="22"/>
                    <w:szCs w:val="22"/>
                    <w:lang w:val="en-US"/>
                  </w:rPr>
                  <m:t xml:space="preserve">    </m:t>
                </m:r>
                <m:d>
                  <m:dPr>
                    <m:begChr m:val="{"/>
                    <m:endChr m:val=""/>
                    <m:ctrlPr>
                      <w:rPr>
                        <w:rFonts w:ascii="Cambria Math" w:hAnsi="Cambria Math"/>
                        <w:i/>
                        <w:noProof/>
                        <w:sz w:val="22"/>
                        <w:szCs w:val="22"/>
                        <w:lang w:val="en-US"/>
                      </w:rPr>
                    </m:ctrlPr>
                  </m:dPr>
                  <m:e>
                    <m:r>
                      <w:rPr>
                        <w:rFonts w:ascii="Cambria Math" w:hAnsi="Cambria Math"/>
                        <w:noProof/>
                        <w:sz w:val="22"/>
                        <w:szCs w:val="22"/>
                        <w:lang w:val="en-US"/>
                      </w:rPr>
                      <m:t xml:space="preserve"> or </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f</m:t>
                        </m:r>
                      </m:sub>
                    </m:sSub>
                  </m:e>
                </m:d>
                <m:r>
                  <w:rPr>
                    <w:rFonts w:ascii="Cambria Math" w:hAnsi="Cambria Math"/>
                    <w:noProof/>
                    <w:sz w:val="22"/>
                    <w:szCs w:val="22"/>
                    <w:lang w:val="en-US"/>
                  </w:rPr>
                  <m:t>=</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fo</m:t>
                    </m:r>
                  </m:sub>
                </m:sSub>
                <m:r>
                  <w:rPr>
                    <w:rFonts w:ascii="Cambria Math" w:hAnsi="Cambria Math"/>
                    <w:noProof/>
                    <w:sz w:val="22"/>
                    <w:szCs w:val="22"/>
                    <w:lang w:val="en-US"/>
                  </w:rPr>
                  <m:t>×</m:t>
                </m:r>
                <m:d>
                  <m:dPr>
                    <m:begChr m:val="["/>
                    <m:endChr m:val="]"/>
                    <m:ctrlPr>
                      <w:rPr>
                        <w:rFonts w:ascii="Cambria Math" w:hAnsi="Cambria Math"/>
                        <w:i/>
                        <w:noProof/>
                        <w:sz w:val="22"/>
                        <w:szCs w:val="22"/>
                        <w:lang w:val="en-US"/>
                      </w:rPr>
                    </m:ctrlPr>
                  </m:dPr>
                  <m:e>
                    <m:r>
                      <w:rPr>
                        <w:rFonts w:ascii="Cambria Math" w:hAnsi="Cambria Math"/>
                        <w:noProof/>
                        <w:sz w:val="22"/>
                        <w:szCs w:val="22"/>
                        <w:lang w:val="en-US"/>
                      </w:rPr>
                      <m:t>0.1+0.9</m:t>
                    </m:r>
                    <m:f>
                      <m:fPr>
                        <m:ctrlPr>
                          <w:rPr>
                            <w:rFonts w:ascii="Cambria Math" w:hAnsi="Cambria Math"/>
                            <w:i/>
                            <w:noProof/>
                            <w:sz w:val="22"/>
                            <w:szCs w:val="22"/>
                            <w:lang w:val="en-US"/>
                          </w:rPr>
                        </m:ctrlPr>
                      </m:fPr>
                      <m:num>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f</m:t>
                            </m:r>
                          </m:sub>
                        </m:sSub>
                      </m:num>
                      <m:den>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fo</m:t>
                            </m:r>
                          </m:sub>
                        </m:sSub>
                      </m:den>
                    </m:f>
                  </m:e>
                </m:d>
                <m:d>
                  <m:dPr>
                    <m:begChr m:val=""/>
                    <m:endChr m:val="}"/>
                    <m:ctrlPr>
                      <w:rPr>
                        <w:rFonts w:ascii="Cambria Math" w:hAnsi="Cambria Math"/>
                        <w:i/>
                        <w:noProof/>
                        <w:sz w:val="22"/>
                        <w:szCs w:val="22"/>
                        <w:lang w:val="en-US"/>
                      </w:rPr>
                    </m:ctrlPr>
                  </m:dPr>
                  <m:e>
                    <m:r>
                      <w:rPr>
                        <w:rFonts w:ascii="Cambria Math" w:hAnsi="Cambria Math"/>
                        <w:noProof/>
                        <w:sz w:val="22"/>
                        <w:szCs w:val="22"/>
                        <w:lang w:val="en-US"/>
                      </w:rPr>
                      <m:t xml:space="preserve"> </m:t>
                    </m:r>
                  </m:e>
                </m:d>
              </m:oMath>
            </m:oMathPara>
          </w:p>
          <w:p w14:paraId="75688F7C" w14:textId="77777777" w:rsidR="001E115F" w:rsidRPr="007C2D8B" w:rsidRDefault="001E115F" w:rsidP="00751257">
            <w:pPr>
              <w:ind w:left="601"/>
              <w:rPr>
                <w:noProof/>
                <w:sz w:val="22"/>
                <w:szCs w:val="22"/>
                <w:lang w:val="en-US"/>
              </w:rPr>
            </w:pPr>
            <w:r w:rsidRPr="007C2D8B">
              <w:rPr>
                <w:noProof/>
                <w:lang w:val="en-US"/>
              </w:rPr>
              <w:t>Where:</w:t>
            </w:r>
          </w:p>
          <w:p w14:paraId="475571B2" w14:textId="77777777" w:rsidR="001E115F"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R</m:t>
                  </m:r>
                </m:e>
                <m:sub>
                  <m:r>
                    <w:rPr>
                      <w:rFonts w:ascii="Cambria Math" w:hAnsi="Cambria Math"/>
                      <w:noProof/>
                      <w:lang w:val="en-US"/>
                    </w:rPr>
                    <m:t>f</m:t>
                  </m:r>
                </m:sub>
              </m:sSub>
            </m:oMath>
            <w:r w:rsidR="004E4AC2" w:rsidRPr="007C2D8B">
              <w:rPr>
                <w:noProof/>
                <w:lang w:val="en-US"/>
              </w:rPr>
              <w:t xml:space="preserve"> </w:t>
            </w:r>
            <w:r w:rsidR="001E115F" w:rsidRPr="007C2D8B">
              <w:rPr>
                <w:noProof/>
                <w:lang w:val="en-US"/>
              </w:rPr>
              <w:t>is the adjusted remuneration</w:t>
            </w:r>
            <w:r w:rsidR="004E4AC2" w:rsidRPr="007C2D8B">
              <w:rPr>
                <w:noProof/>
                <w:lang w:val="en-US"/>
              </w:rPr>
              <w:t>,</w:t>
            </w:r>
          </w:p>
          <w:p w14:paraId="33F79800" w14:textId="77777777" w:rsidR="001E115F"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R</m:t>
                  </m:r>
                </m:e>
                <m:sub>
                  <m:r>
                    <w:rPr>
                      <w:rFonts w:ascii="Cambria Math" w:hAnsi="Cambria Math"/>
                      <w:noProof/>
                      <w:lang w:val="en-US"/>
                    </w:rPr>
                    <m:t>fo</m:t>
                  </m:r>
                </m:sub>
              </m:sSub>
            </m:oMath>
            <w:r w:rsidR="001E115F" w:rsidRPr="007C2D8B">
              <w:rPr>
                <w:noProof/>
                <w:lang w:val="en-US"/>
              </w:rPr>
              <w:t xml:space="preserve"> is the remuneration payable on the basis of the remuneration rates (</w:t>
            </w:r>
            <w:r w:rsidR="001E115F" w:rsidRPr="007C2D8B">
              <w:rPr>
                <w:b/>
                <w:noProof/>
                <w:lang w:val="en-US"/>
              </w:rPr>
              <w:t>Appendix C</w:t>
            </w:r>
            <w:r w:rsidR="001E115F" w:rsidRPr="007C2D8B">
              <w:rPr>
                <w:noProof/>
                <w:lang w:val="en-US"/>
              </w:rPr>
              <w:t xml:space="preserve">) in </w:t>
            </w:r>
            <w:r w:rsidR="00D70437" w:rsidRPr="007C2D8B">
              <w:rPr>
                <w:noProof/>
                <w:lang w:val="en-US"/>
              </w:rPr>
              <w:t>Foreign Currency</w:t>
            </w:r>
            <w:r w:rsidR="004E4AC2" w:rsidRPr="007C2D8B">
              <w:rPr>
                <w:noProof/>
                <w:lang w:val="en-US"/>
              </w:rPr>
              <w:t>,</w:t>
            </w:r>
          </w:p>
          <w:p w14:paraId="3C8F05C7" w14:textId="77777777" w:rsidR="001E115F" w:rsidRPr="007C2D8B" w:rsidRDefault="004E4AC2" w:rsidP="00A05418">
            <w:pPr>
              <w:pStyle w:val="Paragraphedeliste"/>
              <w:numPr>
                <w:ilvl w:val="0"/>
                <w:numId w:val="59"/>
              </w:numPr>
              <w:ind w:left="1026" w:hanging="425"/>
              <w:contextualSpacing w:val="0"/>
              <w:rPr>
                <w:noProof/>
                <w:lang w:val="en-US"/>
              </w:rPr>
            </w:pPr>
            <m:oMath>
              <m:r>
                <w:rPr>
                  <w:rFonts w:ascii="Cambria Math" w:hAnsi="Cambria Math"/>
                  <w:noProof/>
                  <w:lang w:val="en-US"/>
                </w:rPr>
                <m:t xml:space="preserve"> </m:t>
              </m:r>
              <m:sSub>
                <m:sSubPr>
                  <m:ctrlPr>
                    <w:rPr>
                      <w:rFonts w:ascii="Cambria Math" w:hAnsi="Cambria Math"/>
                      <w:i/>
                      <w:noProof/>
                      <w:lang w:val="en-US"/>
                    </w:rPr>
                  </m:ctrlPr>
                </m:sSubPr>
                <m:e>
                  <m:r>
                    <w:rPr>
                      <w:rFonts w:ascii="Cambria Math" w:hAnsi="Cambria Math"/>
                      <w:noProof/>
                      <w:lang w:val="en-US"/>
                    </w:rPr>
                    <m:t>I</m:t>
                  </m:r>
                </m:e>
                <m:sub>
                  <m:r>
                    <w:rPr>
                      <w:rFonts w:ascii="Cambria Math" w:hAnsi="Cambria Math"/>
                      <w:noProof/>
                      <w:lang w:val="en-US"/>
                    </w:rPr>
                    <m:t>f</m:t>
                  </m:r>
                </m:sub>
              </m:sSub>
            </m:oMath>
            <w:r w:rsidRPr="007C2D8B">
              <w:rPr>
                <w:noProof/>
                <w:lang w:val="en-US"/>
              </w:rPr>
              <w:t xml:space="preserve"> </w:t>
            </w:r>
            <w:r w:rsidR="001E115F" w:rsidRPr="007C2D8B">
              <w:rPr>
                <w:noProof/>
                <w:lang w:val="en-US"/>
              </w:rPr>
              <w:t xml:space="preserve">is the official index for salaries in the country of the </w:t>
            </w:r>
            <w:r w:rsidR="00D70437" w:rsidRPr="007C2D8B">
              <w:rPr>
                <w:noProof/>
                <w:lang w:val="en-US"/>
              </w:rPr>
              <w:t>Foreign Currency</w:t>
            </w:r>
            <w:r w:rsidR="001E115F" w:rsidRPr="007C2D8B">
              <w:rPr>
                <w:noProof/>
                <w:lang w:val="en-US"/>
              </w:rPr>
              <w:t xml:space="preserve"> for the first month for which the adjustment is supposed to have effect; and</w:t>
            </w:r>
          </w:p>
          <w:p w14:paraId="55DD6B99" w14:textId="77777777" w:rsidR="004E4AC2"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I</m:t>
                  </m:r>
                </m:e>
                <m:sub>
                  <m:r>
                    <w:rPr>
                      <w:rFonts w:ascii="Cambria Math" w:hAnsi="Cambria Math"/>
                      <w:noProof/>
                      <w:lang w:val="en-US"/>
                    </w:rPr>
                    <m:t>fo</m:t>
                  </m:r>
                </m:sub>
              </m:sSub>
            </m:oMath>
            <w:r w:rsidR="004E4AC2" w:rsidRPr="007C2D8B">
              <w:rPr>
                <w:noProof/>
                <w:lang w:val="en-US"/>
              </w:rPr>
              <w:t xml:space="preserve"> </w:t>
            </w:r>
            <w:r w:rsidR="001E115F" w:rsidRPr="007C2D8B">
              <w:rPr>
                <w:noProof/>
                <w:lang w:val="en-US"/>
              </w:rPr>
              <w:t xml:space="preserve">is the official index for salaries in the country of the </w:t>
            </w:r>
            <w:r w:rsidR="00D70437" w:rsidRPr="007C2D8B">
              <w:rPr>
                <w:noProof/>
                <w:lang w:val="en-US"/>
              </w:rPr>
              <w:t>Foreign Currency</w:t>
            </w:r>
            <w:r w:rsidR="001E115F" w:rsidRPr="007C2D8B">
              <w:rPr>
                <w:noProof/>
                <w:lang w:val="en-US"/>
              </w:rPr>
              <w:t xml:space="preserve"> for the month of the date of the Contract</w:t>
            </w:r>
            <w:r w:rsidR="004E4AC2" w:rsidRPr="007C2D8B">
              <w:rPr>
                <w:noProof/>
                <w:lang w:val="en-US"/>
              </w:rPr>
              <w:t>.</w:t>
            </w:r>
          </w:p>
          <w:p w14:paraId="2A75B14A" w14:textId="77777777" w:rsidR="00334A8D" w:rsidRPr="007C2D8B" w:rsidRDefault="001E115F" w:rsidP="00B66F50">
            <w:pPr>
              <w:ind w:left="601"/>
              <w:rPr>
                <w:i/>
                <w:noProof/>
                <w:lang w:val="en-US"/>
              </w:rPr>
            </w:pPr>
            <w:r w:rsidRPr="007C2D8B">
              <w:rPr>
                <w:noProof/>
                <w:lang w:val="en-US"/>
              </w:rPr>
              <w:t>The Consultant shall state here the name, source institution, and any necessary identifying characteristics of the official index for salaries corresponding to I</w:t>
            </w:r>
            <w:r w:rsidRPr="007C2D8B">
              <w:rPr>
                <w:noProof/>
                <w:vertAlign w:val="subscript"/>
                <w:lang w:val="en-US"/>
              </w:rPr>
              <w:t>f</w:t>
            </w:r>
            <w:r w:rsidRPr="007C2D8B">
              <w:rPr>
                <w:noProof/>
                <w:lang w:val="en-US"/>
              </w:rPr>
              <w:t xml:space="preserve"> and I</w:t>
            </w:r>
            <w:r w:rsidRPr="007C2D8B">
              <w:rPr>
                <w:noProof/>
                <w:vertAlign w:val="subscript"/>
                <w:lang w:val="en-US"/>
              </w:rPr>
              <w:t>fo</w:t>
            </w:r>
            <w:r w:rsidRPr="007C2D8B">
              <w:rPr>
                <w:noProof/>
                <w:lang w:val="en-US"/>
              </w:rPr>
              <w:t xml:space="preserve"> in the adjustment formula for remuneration paid in </w:t>
            </w:r>
            <w:r w:rsidR="00D70437" w:rsidRPr="007C2D8B">
              <w:rPr>
                <w:noProof/>
                <w:lang w:val="en-US"/>
              </w:rPr>
              <w:t>Foreign Currency</w:t>
            </w:r>
            <w:r w:rsidRPr="007C2D8B">
              <w:rPr>
                <w:noProof/>
                <w:lang w:val="en-US"/>
              </w:rPr>
              <w:t xml:space="preserve">: </w:t>
            </w:r>
            <w:r w:rsidRPr="007C2D8B">
              <w:rPr>
                <w:i/>
                <w:noProof/>
                <w:highlight w:val="yellow"/>
                <w:lang w:val="en-US"/>
              </w:rPr>
              <w:t xml:space="preserve">[Insert the name, source institution, and necessary identifying characteristics of the index for </w:t>
            </w:r>
            <w:r w:rsidR="00D70437" w:rsidRPr="007C2D8B">
              <w:rPr>
                <w:i/>
                <w:noProof/>
                <w:highlight w:val="yellow"/>
                <w:lang w:val="en-US"/>
              </w:rPr>
              <w:t>Foreign Currency</w:t>
            </w:r>
            <w:r w:rsidR="004E4AC2" w:rsidRPr="007C2D8B">
              <w:rPr>
                <w:i/>
                <w:noProof/>
                <w:highlight w:val="yellow"/>
                <w:lang w:val="en-US"/>
              </w:rPr>
              <w:t>]</w:t>
            </w:r>
            <w:r w:rsidR="00621D0D" w:rsidRPr="007C2D8B">
              <w:rPr>
                <w:i/>
                <w:noProof/>
                <w:lang w:val="en-US"/>
              </w:rPr>
              <w:t>.</w:t>
            </w:r>
          </w:p>
          <w:p w14:paraId="001F1C28" w14:textId="77777777" w:rsidR="00621D0D" w:rsidRPr="007C2D8B" w:rsidRDefault="00C21E39" w:rsidP="00A05418">
            <w:pPr>
              <w:pStyle w:val="Paragraphedeliste"/>
              <w:numPr>
                <w:ilvl w:val="0"/>
                <w:numId w:val="49"/>
              </w:numPr>
              <w:ind w:left="601" w:hanging="567"/>
              <w:contextualSpacing w:val="0"/>
              <w:rPr>
                <w:noProof/>
                <w:lang w:val="en-US"/>
              </w:rPr>
            </w:pPr>
            <w:r w:rsidRPr="007C2D8B">
              <w:rPr>
                <w:noProof/>
                <w:lang w:val="en-US"/>
              </w:rPr>
              <w:t xml:space="preserve">Remuneration paid in </w:t>
            </w:r>
            <w:r w:rsidR="00D70437" w:rsidRPr="007C2D8B">
              <w:rPr>
                <w:noProof/>
                <w:lang w:val="en-US"/>
              </w:rPr>
              <w:t xml:space="preserve">Local Currency </w:t>
            </w:r>
            <w:r w:rsidRPr="007C2D8B">
              <w:rPr>
                <w:noProof/>
                <w:lang w:val="en-US"/>
              </w:rPr>
              <w:t xml:space="preserve">pursuant to the rates set forth in </w:t>
            </w:r>
            <w:r w:rsidRPr="007C2D8B">
              <w:rPr>
                <w:b/>
                <w:noProof/>
                <w:lang w:val="en-US"/>
              </w:rPr>
              <w:t>Appendix C</w:t>
            </w:r>
            <w:r w:rsidRPr="007C2D8B">
              <w:rPr>
                <w:noProof/>
                <w:lang w:val="en-US"/>
              </w:rPr>
              <w:t xml:space="preserve"> shall be adjusted every </w:t>
            </w:r>
            <w:r w:rsidRPr="007C2D8B">
              <w:rPr>
                <w:i/>
                <w:noProof/>
                <w:highlight w:val="yellow"/>
                <w:lang w:val="en-US"/>
              </w:rPr>
              <w:t>[insert number]</w:t>
            </w:r>
            <w:r w:rsidRPr="007C2D8B">
              <w:rPr>
                <w:noProof/>
                <w:lang w:val="en-US"/>
              </w:rPr>
              <w:t xml:space="preserve"> months</w:t>
            </w:r>
            <w:r w:rsidR="008B7806" w:rsidRPr="007C2D8B">
              <w:rPr>
                <w:noProof/>
                <w:lang w:val="en-US"/>
              </w:rPr>
              <w:t xml:space="preserve">, </w:t>
            </w:r>
            <w:r w:rsidR="00D048B3" w:rsidRPr="007C2D8B">
              <w:rPr>
                <w:noProof/>
                <w:lang w:val="en-US"/>
              </w:rPr>
              <w:t>starting from the</w:t>
            </w:r>
            <w:r w:rsidRPr="007C2D8B">
              <w:rPr>
                <w:noProof/>
                <w:lang w:val="en-US"/>
              </w:rPr>
              <w:t xml:space="preserve"> </w:t>
            </w:r>
            <w:r w:rsidRPr="007C2D8B">
              <w:rPr>
                <w:i/>
                <w:noProof/>
                <w:highlight w:val="yellow"/>
                <w:lang w:val="en-US"/>
              </w:rPr>
              <w:t xml:space="preserve">[insert </w:t>
            </w:r>
            <w:r w:rsidR="00CE73AD" w:rsidRPr="007C2D8B">
              <w:rPr>
                <w:i/>
                <w:noProof/>
                <w:highlight w:val="yellow"/>
                <w:lang w:val="en-US"/>
              </w:rPr>
              <w:t xml:space="preserve">ordinal </w:t>
            </w:r>
            <w:r w:rsidRPr="007C2D8B">
              <w:rPr>
                <w:i/>
                <w:noProof/>
                <w:highlight w:val="yellow"/>
                <w:lang w:val="en-US"/>
              </w:rPr>
              <w:t>number]</w:t>
            </w:r>
            <w:r w:rsidRPr="007C2D8B">
              <w:rPr>
                <w:noProof/>
                <w:lang w:val="en-US"/>
              </w:rPr>
              <w:t xml:space="preserve"> calendar </w:t>
            </w:r>
            <w:r w:rsidR="008170B6" w:rsidRPr="007C2D8B">
              <w:rPr>
                <w:noProof/>
                <w:lang w:val="en-US"/>
              </w:rPr>
              <w:t>month</w:t>
            </w:r>
            <w:r w:rsidRPr="007C2D8B">
              <w:rPr>
                <w:noProof/>
                <w:lang w:val="en-US"/>
              </w:rPr>
              <w:t xml:space="preserve"> after the </w:t>
            </w:r>
            <w:r w:rsidR="00E72391" w:rsidRPr="007C2D8B">
              <w:rPr>
                <w:noProof/>
                <w:lang w:val="en-US"/>
              </w:rPr>
              <w:t xml:space="preserve">signature </w:t>
            </w:r>
            <w:r w:rsidRPr="007C2D8B">
              <w:rPr>
                <w:noProof/>
                <w:lang w:val="en-US"/>
              </w:rPr>
              <w:t xml:space="preserve">date </w:t>
            </w:r>
            <w:r w:rsidR="00E72391" w:rsidRPr="007C2D8B">
              <w:rPr>
                <w:noProof/>
                <w:lang w:val="en-US"/>
              </w:rPr>
              <w:t xml:space="preserve">of </w:t>
            </w:r>
            <w:r w:rsidRPr="007C2D8B">
              <w:rPr>
                <w:noProof/>
                <w:lang w:val="en-US"/>
              </w:rPr>
              <w:t>the Contract</w:t>
            </w:r>
            <w:r w:rsidR="008B7806" w:rsidRPr="007C2D8B">
              <w:rPr>
                <w:noProof/>
                <w:lang w:val="en-US"/>
              </w:rPr>
              <w:t>,</w:t>
            </w:r>
            <w:r w:rsidRPr="007C2D8B">
              <w:rPr>
                <w:noProof/>
                <w:lang w:val="en-US"/>
              </w:rPr>
              <w:t xml:space="preserve"> by applying the following formula</w:t>
            </w:r>
            <w:r w:rsidR="00621D0D" w:rsidRPr="007C2D8B">
              <w:rPr>
                <w:noProof/>
                <w:lang w:val="en-US"/>
              </w:rPr>
              <w:t>:</w:t>
            </w:r>
            <w:r w:rsidR="001B7AD7" w:rsidRPr="007C2D8B">
              <w:rPr>
                <w:noProof/>
                <w:lang w:val="en-US"/>
              </w:rPr>
              <w:t xml:space="preserve"> </w:t>
            </w:r>
          </w:p>
          <w:p w14:paraId="4487EDD1" w14:textId="77777777" w:rsidR="00621D0D" w:rsidRPr="007C2D8B" w:rsidRDefault="00EA390C" w:rsidP="00B66F50">
            <w:pPr>
              <w:ind w:left="709"/>
              <w:rPr>
                <w:noProof/>
                <w:sz w:val="22"/>
                <w:szCs w:val="22"/>
                <w:lang w:val="en-US"/>
              </w:rPr>
            </w:pPr>
            <m:oMathPara>
              <m:oMath>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l</m:t>
                    </m:r>
                  </m:sub>
                </m:sSub>
                <m:r>
                  <w:rPr>
                    <w:rFonts w:ascii="Cambria Math" w:hAnsi="Cambria Math"/>
                    <w:noProof/>
                    <w:sz w:val="22"/>
                    <w:szCs w:val="22"/>
                    <w:lang w:val="en-US"/>
                  </w:rPr>
                  <m:t>=</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lo</m:t>
                    </m:r>
                  </m:sub>
                </m:sSub>
                <m:r>
                  <w:rPr>
                    <w:rFonts w:ascii="Cambria Math" w:hAnsi="Cambria Math"/>
                    <w:noProof/>
                    <w:sz w:val="22"/>
                    <w:szCs w:val="22"/>
                    <w:lang w:val="en-US"/>
                  </w:rPr>
                  <m:t xml:space="preserve"> × </m:t>
                </m:r>
                <m:f>
                  <m:fPr>
                    <m:ctrlPr>
                      <w:rPr>
                        <w:rFonts w:ascii="Cambria Math" w:hAnsi="Cambria Math"/>
                        <w:i/>
                        <w:noProof/>
                        <w:sz w:val="22"/>
                        <w:szCs w:val="22"/>
                        <w:lang w:val="en-US"/>
                      </w:rPr>
                    </m:ctrlPr>
                  </m:fPr>
                  <m:num>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l</m:t>
                        </m:r>
                      </m:sub>
                    </m:sSub>
                  </m:num>
                  <m:den>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lo</m:t>
                        </m:r>
                      </m:sub>
                    </m:sSub>
                  </m:den>
                </m:f>
                <m:r>
                  <w:rPr>
                    <w:rFonts w:ascii="Cambria Math" w:hAnsi="Cambria Math"/>
                    <w:noProof/>
                    <w:sz w:val="22"/>
                    <w:szCs w:val="22"/>
                    <w:lang w:val="en-US"/>
                  </w:rPr>
                  <m:t xml:space="preserve">     </m:t>
                </m:r>
                <m:d>
                  <m:dPr>
                    <m:begChr m:val="{"/>
                    <m:endChr m:val=""/>
                    <m:ctrlPr>
                      <w:rPr>
                        <w:rFonts w:ascii="Cambria Math" w:hAnsi="Cambria Math"/>
                        <w:i/>
                        <w:noProof/>
                        <w:sz w:val="22"/>
                        <w:szCs w:val="22"/>
                        <w:lang w:val="en-US"/>
                      </w:rPr>
                    </m:ctrlPr>
                  </m:dPr>
                  <m:e>
                    <m:r>
                      <w:rPr>
                        <w:rFonts w:ascii="Cambria Math" w:hAnsi="Cambria Math"/>
                        <w:noProof/>
                        <w:sz w:val="22"/>
                        <w:szCs w:val="22"/>
                        <w:lang w:val="en-US"/>
                      </w:rPr>
                      <m:t xml:space="preserve"> or </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l</m:t>
                        </m:r>
                      </m:sub>
                    </m:sSub>
                  </m:e>
                </m:d>
                <m:r>
                  <w:rPr>
                    <w:rFonts w:ascii="Cambria Math" w:hAnsi="Cambria Math"/>
                    <w:noProof/>
                    <w:sz w:val="22"/>
                    <w:szCs w:val="22"/>
                    <w:lang w:val="en-US"/>
                  </w:rPr>
                  <m:t>=</m:t>
                </m:r>
                <m:sSub>
                  <m:sSubPr>
                    <m:ctrlPr>
                      <w:rPr>
                        <w:rFonts w:ascii="Cambria Math" w:hAnsi="Cambria Math"/>
                        <w:i/>
                        <w:noProof/>
                        <w:sz w:val="22"/>
                        <w:szCs w:val="22"/>
                        <w:lang w:val="en-US"/>
                      </w:rPr>
                    </m:ctrlPr>
                  </m:sSubPr>
                  <m:e>
                    <m:r>
                      <w:rPr>
                        <w:rFonts w:ascii="Cambria Math" w:hAnsi="Cambria Math"/>
                        <w:noProof/>
                        <w:sz w:val="22"/>
                        <w:szCs w:val="22"/>
                        <w:lang w:val="en-US"/>
                      </w:rPr>
                      <m:t>R</m:t>
                    </m:r>
                  </m:e>
                  <m:sub>
                    <m:r>
                      <w:rPr>
                        <w:rFonts w:ascii="Cambria Math" w:hAnsi="Cambria Math"/>
                        <w:noProof/>
                        <w:sz w:val="22"/>
                        <w:szCs w:val="22"/>
                        <w:lang w:val="en-US"/>
                      </w:rPr>
                      <m:t>lo</m:t>
                    </m:r>
                  </m:sub>
                </m:sSub>
                <m:r>
                  <w:rPr>
                    <w:rFonts w:ascii="Cambria Math" w:hAnsi="Cambria Math"/>
                    <w:noProof/>
                    <w:sz w:val="22"/>
                    <w:szCs w:val="22"/>
                    <w:lang w:val="en-US"/>
                  </w:rPr>
                  <m:t>×</m:t>
                </m:r>
                <m:d>
                  <m:dPr>
                    <m:begChr m:val="["/>
                    <m:endChr m:val="]"/>
                    <m:ctrlPr>
                      <w:rPr>
                        <w:rFonts w:ascii="Cambria Math" w:hAnsi="Cambria Math"/>
                        <w:i/>
                        <w:noProof/>
                        <w:sz w:val="22"/>
                        <w:szCs w:val="22"/>
                        <w:lang w:val="en-US"/>
                      </w:rPr>
                    </m:ctrlPr>
                  </m:dPr>
                  <m:e>
                    <m:r>
                      <w:rPr>
                        <w:rFonts w:ascii="Cambria Math" w:hAnsi="Cambria Math"/>
                        <w:noProof/>
                        <w:sz w:val="22"/>
                        <w:szCs w:val="22"/>
                        <w:lang w:val="en-US"/>
                      </w:rPr>
                      <m:t>0.1+0.9</m:t>
                    </m:r>
                    <m:f>
                      <m:fPr>
                        <m:ctrlPr>
                          <w:rPr>
                            <w:rFonts w:ascii="Cambria Math" w:hAnsi="Cambria Math"/>
                            <w:i/>
                            <w:noProof/>
                            <w:sz w:val="22"/>
                            <w:szCs w:val="22"/>
                            <w:lang w:val="en-US"/>
                          </w:rPr>
                        </m:ctrlPr>
                      </m:fPr>
                      <m:num>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l</m:t>
                            </m:r>
                          </m:sub>
                        </m:sSub>
                      </m:num>
                      <m:den>
                        <m:sSub>
                          <m:sSubPr>
                            <m:ctrlPr>
                              <w:rPr>
                                <w:rFonts w:ascii="Cambria Math" w:hAnsi="Cambria Math"/>
                                <w:i/>
                                <w:noProof/>
                                <w:sz w:val="22"/>
                                <w:szCs w:val="22"/>
                                <w:lang w:val="en-US"/>
                              </w:rPr>
                            </m:ctrlPr>
                          </m:sSubPr>
                          <m:e>
                            <m:r>
                              <w:rPr>
                                <w:rFonts w:ascii="Cambria Math" w:hAnsi="Cambria Math"/>
                                <w:noProof/>
                                <w:sz w:val="22"/>
                                <w:szCs w:val="22"/>
                                <w:lang w:val="en-US"/>
                              </w:rPr>
                              <m:t>I</m:t>
                            </m:r>
                          </m:e>
                          <m:sub>
                            <m:r>
                              <w:rPr>
                                <w:rFonts w:ascii="Cambria Math" w:hAnsi="Cambria Math"/>
                                <w:noProof/>
                                <w:sz w:val="22"/>
                                <w:szCs w:val="22"/>
                                <w:lang w:val="en-US"/>
                              </w:rPr>
                              <m:t>lo</m:t>
                            </m:r>
                          </m:sub>
                        </m:sSub>
                      </m:den>
                    </m:f>
                  </m:e>
                </m:d>
                <m:d>
                  <m:dPr>
                    <m:begChr m:val=""/>
                    <m:endChr m:val="}"/>
                    <m:ctrlPr>
                      <w:rPr>
                        <w:rFonts w:ascii="Cambria Math" w:hAnsi="Cambria Math"/>
                        <w:i/>
                        <w:noProof/>
                        <w:sz w:val="22"/>
                        <w:szCs w:val="22"/>
                        <w:lang w:val="en-US"/>
                      </w:rPr>
                    </m:ctrlPr>
                  </m:dPr>
                  <m:e>
                    <m:r>
                      <w:rPr>
                        <w:rFonts w:ascii="Cambria Math" w:hAnsi="Cambria Math"/>
                        <w:noProof/>
                        <w:sz w:val="22"/>
                        <w:szCs w:val="22"/>
                        <w:lang w:val="en-US"/>
                      </w:rPr>
                      <m:t xml:space="preserve"> </m:t>
                    </m:r>
                  </m:e>
                </m:d>
              </m:oMath>
            </m:oMathPara>
          </w:p>
          <w:p w14:paraId="2DBB491D" w14:textId="77777777" w:rsidR="00C21E39" w:rsidRPr="007C2D8B" w:rsidRDefault="00C21E39" w:rsidP="00C21E39">
            <w:pPr>
              <w:ind w:left="601"/>
              <w:rPr>
                <w:noProof/>
                <w:lang w:val="en-US"/>
              </w:rPr>
            </w:pPr>
            <w:r w:rsidRPr="007C2D8B">
              <w:rPr>
                <w:noProof/>
                <w:lang w:val="en-US"/>
              </w:rPr>
              <w:t>Where:</w:t>
            </w:r>
          </w:p>
          <w:p w14:paraId="04F0ABC4" w14:textId="77777777" w:rsidR="00C21E39"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R</m:t>
                  </m:r>
                </m:e>
                <m:sub>
                  <m:r>
                    <w:rPr>
                      <w:rFonts w:ascii="Cambria Math" w:hAnsi="Cambria Math"/>
                      <w:noProof/>
                      <w:lang w:val="en-US"/>
                    </w:rPr>
                    <m:t>l</m:t>
                  </m:r>
                </m:sub>
              </m:sSub>
            </m:oMath>
            <w:r w:rsidR="00621D0D" w:rsidRPr="007C2D8B">
              <w:rPr>
                <w:noProof/>
                <w:lang w:val="en-US"/>
              </w:rPr>
              <w:t xml:space="preserve"> </w:t>
            </w:r>
            <w:r w:rsidR="00C21E39" w:rsidRPr="007C2D8B">
              <w:rPr>
                <w:noProof/>
                <w:lang w:val="en-US"/>
              </w:rPr>
              <w:t>is the adjusted remuneration</w:t>
            </w:r>
            <w:r w:rsidR="00621D0D" w:rsidRPr="007C2D8B">
              <w:rPr>
                <w:noProof/>
                <w:lang w:val="en-US"/>
              </w:rPr>
              <w:t>,</w:t>
            </w:r>
          </w:p>
          <w:p w14:paraId="1FFA2398" w14:textId="77777777" w:rsidR="00C21E39"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R</m:t>
                  </m:r>
                </m:e>
                <m:sub>
                  <m:r>
                    <w:rPr>
                      <w:rFonts w:ascii="Cambria Math" w:hAnsi="Cambria Math"/>
                      <w:noProof/>
                      <w:lang w:val="en-US"/>
                    </w:rPr>
                    <m:t>lo</m:t>
                  </m:r>
                </m:sub>
              </m:sSub>
            </m:oMath>
            <w:r w:rsidR="00621D0D" w:rsidRPr="007C2D8B">
              <w:rPr>
                <w:noProof/>
                <w:lang w:val="en-US"/>
              </w:rPr>
              <w:t xml:space="preserve"> </w:t>
            </w:r>
            <w:r w:rsidR="00C21E39" w:rsidRPr="007C2D8B">
              <w:rPr>
                <w:noProof/>
                <w:lang w:val="en-US"/>
              </w:rPr>
              <w:t>is the remuneration payable on the basis of the remuneration rates (</w:t>
            </w:r>
            <w:r w:rsidR="00C21E39" w:rsidRPr="007C2D8B">
              <w:rPr>
                <w:b/>
                <w:noProof/>
                <w:lang w:val="en-US"/>
              </w:rPr>
              <w:t>Appendix C</w:t>
            </w:r>
            <w:r w:rsidR="00C21E39" w:rsidRPr="007C2D8B">
              <w:rPr>
                <w:noProof/>
                <w:lang w:val="en-US"/>
              </w:rPr>
              <w:t xml:space="preserve">) in </w:t>
            </w:r>
            <w:r w:rsidR="00D70437" w:rsidRPr="007C2D8B">
              <w:rPr>
                <w:noProof/>
                <w:lang w:val="en-US"/>
              </w:rPr>
              <w:t>Local Currency</w:t>
            </w:r>
            <w:r w:rsidR="00C21E39" w:rsidRPr="007C2D8B">
              <w:rPr>
                <w:noProof/>
                <w:lang w:val="en-US"/>
              </w:rPr>
              <w:t>,</w:t>
            </w:r>
          </w:p>
          <w:p w14:paraId="5A344A32" w14:textId="77777777" w:rsidR="00C21E39"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I</m:t>
                  </m:r>
                </m:e>
                <m:sub>
                  <m:r>
                    <w:rPr>
                      <w:rFonts w:ascii="Cambria Math" w:hAnsi="Cambria Math"/>
                      <w:noProof/>
                      <w:lang w:val="en-US"/>
                    </w:rPr>
                    <m:t>l</m:t>
                  </m:r>
                </m:sub>
              </m:sSub>
            </m:oMath>
            <w:r w:rsidR="00621D0D" w:rsidRPr="007C2D8B">
              <w:rPr>
                <w:noProof/>
                <w:lang w:val="en-US"/>
              </w:rPr>
              <w:t xml:space="preserve"> </w:t>
            </w:r>
            <w:r w:rsidR="00C21E39" w:rsidRPr="007C2D8B">
              <w:rPr>
                <w:noProof/>
                <w:lang w:val="en-US"/>
              </w:rPr>
              <w:t>is the official index for salaries in the Client’s country for the first month for which the adjustment is to have effect; and</w:t>
            </w:r>
          </w:p>
          <w:p w14:paraId="230F410C" w14:textId="77777777" w:rsidR="00621D0D" w:rsidRPr="007C2D8B" w:rsidRDefault="00EA390C" w:rsidP="00A05418">
            <w:pPr>
              <w:pStyle w:val="Paragraphedeliste"/>
              <w:numPr>
                <w:ilvl w:val="0"/>
                <w:numId w:val="59"/>
              </w:numPr>
              <w:ind w:left="1026" w:hanging="425"/>
              <w:contextualSpacing w:val="0"/>
              <w:rPr>
                <w:noProof/>
                <w:lang w:val="en-US"/>
              </w:rPr>
            </w:pPr>
            <m:oMath>
              <m:sSub>
                <m:sSubPr>
                  <m:ctrlPr>
                    <w:rPr>
                      <w:rFonts w:ascii="Cambria Math" w:hAnsi="Cambria Math"/>
                      <w:i/>
                      <w:noProof/>
                      <w:lang w:val="en-US"/>
                    </w:rPr>
                  </m:ctrlPr>
                </m:sSubPr>
                <m:e>
                  <m:r>
                    <w:rPr>
                      <w:rFonts w:ascii="Cambria Math" w:hAnsi="Cambria Math"/>
                      <w:noProof/>
                      <w:lang w:val="en-US"/>
                    </w:rPr>
                    <m:t>I</m:t>
                  </m:r>
                </m:e>
                <m:sub>
                  <m:r>
                    <w:rPr>
                      <w:rFonts w:ascii="Cambria Math" w:hAnsi="Cambria Math"/>
                      <w:noProof/>
                      <w:lang w:val="en-US"/>
                    </w:rPr>
                    <m:t>lo</m:t>
                  </m:r>
                </m:sub>
              </m:sSub>
            </m:oMath>
            <w:r w:rsidR="00621D0D" w:rsidRPr="007C2D8B">
              <w:rPr>
                <w:noProof/>
                <w:lang w:val="en-US"/>
              </w:rPr>
              <w:t xml:space="preserve"> </w:t>
            </w:r>
            <w:r w:rsidR="00C21E39" w:rsidRPr="007C2D8B">
              <w:rPr>
                <w:noProof/>
                <w:lang w:val="en-US"/>
              </w:rPr>
              <w:t>is the official index for salaries in the Client’s country for the month of the date of the Contract</w:t>
            </w:r>
            <w:r w:rsidR="00BD4680" w:rsidRPr="007C2D8B">
              <w:rPr>
                <w:noProof/>
                <w:lang w:val="en-US"/>
              </w:rPr>
              <w:t>.</w:t>
            </w:r>
          </w:p>
          <w:p w14:paraId="1B3F3DE2" w14:textId="77777777" w:rsidR="00621D0D" w:rsidRPr="007C2D8B" w:rsidRDefault="00C21E39" w:rsidP="00B66F50">
            <w:pPr>
              <w:ind w:left="709"/>
              <w:rPr>
                <w:noProof/>
                <w:lang w:val="en-US"/>
              </w:rPr>
            </w:pPr>
            <w:r w:rsidRPr="007C2D8B">
              <w:rPr>
                <w:noProof/>
                <w:lang w:val="en-US"/>
              </w:rPr>
              <w:t>The Client shall state here the name, source institution, and any necessary identifying characteristics of the official index for salaries corresponding to I</w:t>
            </w:r>
            <w:r w:rsidRPr="007C2D8B">
              <w:rPr>
                <w:noProof/>
                <w:vertAlign w:val="subscript"/>
                <w:lang w:val="en-US"/>
              </w:rPr>
              <w:t>l</w:t>
            </w:r>
            <w:r w:rsidRPr="007C2D8B">
              <w:rPr>
                <w:noProof/>
                <w:lang w:val="en-US"/>
              </w:rPr>
              <w:t xml:space="preserve"> and I</w:t>
            </w:r>
            <w:r w:rsidRPr="007C2D8B">
              <w:rPr>
                <w:noProof/>
                <w:vertAlign w:val="subscript"/>
                <w:lang w:val="en-US"/>
              </w:rPr>
              <w:t>lo</w:t>
            </w:r>
            <w:r w:rsidRPr="007C2D8B">
              <w:rPr>
                <w:noProof/>
                <w:lang w:val="en-US"/>
              </w:rPr>
              <w:t xml:space="preserve"> in the adjustment formula for remuneration paid in </w:t>
            </w:r>
            <w:r w:rsidR="00D70437" w:rsidRPr="007C2D8B">
              <w:rPr>
                <w:noProof/>
                <w:lang w:val="en-US"/>
              </w:rPr>
              <w:t>Local Currency</w:t>
            </w:r>
            <w:r w:rsidRPr="007C2D8B">
              <w:rPr>
                <w:noProof/>
                <w:lang w:val="en-US"/>
              </w:rPr>
              <w:t xml:space="preserve">: </w:t>
            </w:r>
            <w:r w:rsidRPr="007C2D8B">
              <w:rPr>
                <w:i/>
                <w:noProof/>
                <w:highlight w:val="yellow"/>
                <w:lang w:val="en-US"/>
              </w:rPr>
              <w:t xml:space="preserve">[Insert the name, source institution, and necessary identifying characteristics of the index for </w:t>
            </w:r>
            <w:r w:rsidR="00D70437" w:rsidRPr="007C2D8B">
              <w:rPr>
                <w:i/>
                <w:noProof/>
                <w:highlight w:val="yellow"/>
                <w:lang w:val="en-US"/>
              </w:rPr>
              <w:t>Local Currency</w:t>
            </w:r>
            <w:r w:rsidRPr="007C2D8B">
              <w:rPr>
                <w:i/>
                <w:noProof/>
                <w:highlight w:val="yellow"/>
                <w:lang w:val="en-US"/>
              </w:rPr>
              <w:t>]</w:t>
            </w:r>
            <w:r w:rsidR="00621D0D" w:rsidRPr="007C2D8B">
              <w:rPr>
                <w:i/>
                <w:noProof/>
                <w:lang w:val="en-US"/>
              </w:rPr>
              <w:t>.</w:t>
            </w:r>
          </w:p>
        </w:tc>
      </w:tr>
      <w:tr w:rsidR="00927289" w:rsidRPr="005D6D67" w14:paraId="384C69DF" w14:textId="77777777" w:rsidTr="00580884">
        <w:tc>
          <w:tcPr>
            <w:tcW w:w="1951" w:type="dxa"/>
          </w:tcPr>
          <w:p w14:paraId="7BA298AD" w14:textId="77777777" w:rsidR="00471B08" w:rsidRPr="007C2D8B" w:rsidRDefault="009E2C5C" w:rsidP="00751257">
            <w:pPr>
              <w:keepNext/>
              <w:keepLines/>
              <w:jc w:val="left"/>
              <w:rPr>
                <w:b/>
                <w:noProof/>
                <w:lang w:val="en-US"/>
              </w:rPr>
            </w:pPr>
            <w:r w:rsidRPr="007C2D8B">
              <w:rPr>
                <w:b/>
                <w:noProof/>
                <w:lang w:val="en-US"/>
              </w:rPr>
              <w:t xml:space="preserve">43.1 </w:t>
            </w:r>
            <w:r w:rsidR="00DF3E2E" w:rsidRPr="007C2D8B">
              <w:rPr>
                <w:b/>
                <w:noProof/>
                <w:lang w:val="en-US"/>
              </w:rPr>
              <w:t>and</w:t>
            </w:r>
            <w:r w:rsidRPr="007C2D8B">
              <w:rPr>
                <w:b/>
                <w:noProof/>
                <w:lang w:val="en-US"/>
              </w:rPr>
              <w:t xml:space="preserve"> 43.2</w:t>
            </w:r>
            <w:r w:rsidR="0045438C" w:rsidRPr="007C2D8B">
              <w:rPr>
                <w:b/>
                <w:noProof/>
                <w:lang w:val="en-US"/>
              </w:rPr>
              <w:t>:</w:t>
            </w:r>
            <w:r w:rsidR="0045438C" w:rsidRPr="007C2D8B">
              <w:rPr>
                <w:b/>
                <w:noProof/>
                <w:lang w:val="en-US"/>
              </w:rPr>
              <w:br/>
            </w:r>
            <w:r w:rsidR="00DF3E2E" w:rsidRPr="007C2D8B">
              <w:rPr>
                <w:b/>
                <w:noProof/>
                <w:lang w:val="en-US"/>
              </w:rPr>
              <w:t>T</w:t>
            </w:r>
            <w:r w:rsidR="0045438C" w:rsidRPr="007C2D8B">
              <w:rPr>
                <w:b/>
                <w:noProof/>
                <w:lang w:val="en-US"/>
              </w:rPr>
              <w:t>axes</w:t>
            </w:r>
            <w:r w:rsidR="00DF3E2E" w:rsidRPr="007C2D8B">
              <w:rPr>
                <w:b/>
                <w:noProof/>
                <w:lang w:val="en-US"/>
              </w:rPr>
              <w:t xml:space="preserve"> and </w:t>
            </w:r>
            <w:r w:rsidR="00F72B58" w:rsidRPr="007C2D8B">
              <w:rPr>
                <w:b/>
                <w:noProof/>
                <w:lang w:val="en-US"/>
              </w:rPr>
              <w:t>d</w:t>
            </w:r>
            <w:r w:rsidR="00DF3E2E" w:rsidRPr="007C2D8B">
              <w:rPr>
                <w:b/>
                <w:noProof/>
                <w:lang w:val="en-US"/>
              </w:rPr>
              <w:t>uties</w:t>
            </w:r>
          </w:p>
        </w:tc>
        <w:tc>
          <w:tcPr>
            <w:tcW w:w="7259" w:type="dxa"/>
          </w:tcPr>
          <w:p w14:paraId="27C82534" w14:textId="77777777" w:rsidR="00580884" w:rsidRPr="007C2D8B" w:rsidRDefault="00DF3E2E" w:rsidP="00751257">
            <w:pPr>
              <w:keepNext/>
              <w:keepLines/>
              <w:rPr>
                <w:noProof/>
                <w:lang w:val="en-US"/>
              </w:rPr>
            </w:pPr>
            <w:r w:rsidRPr="007C2D8B">
              <w:rPr>
                <w:noProof/>
                <w:lang w:val="en-US"/>
              </w:rPr>
              <w:t>Payment of the taxes</w:t>
            </w:r>
            <w:r w:rsidR="004602C4" w:rsidRPr="007C2D8B">
              <w:rPr>
                <w:noProof/>
                <w:lang w:val="en-US"/>
              </w:rPr>
              <w:t>,</w:t>
            </w:r>
            <w:r w:rsidRPr="007C2D8B">
              <w:rPr>
                <w:noProof/>
                <w:lang w:val="en-US"/>
              </w:rPr>
              <w:t xml:space="preserve"> duties</w:t>
            </w:r>
            <w:r w:rsidR="004602C4" w:rsidRPr="007C2D8B">
              <w:rPr>
                <w:noProof/>
                <w:lang w:val="en-US"/>
              </w:rPr>
              <w:t xml:space="preserve"> and fees</w:t>
            </w:r>
            <w:r w:rsidRPr="007C2D8B">
              <w:rPr>
                <w:noProof/>
                <w:lang w:val="en-US"/>
              </w:rPr>
              <w:t xml:space="preserve"> applicable to the Contract are specified in the table below</w:t>
            </w:r>
            <w:r w:rsidR="00580884" w:rsidRPr="007C2D8B">
              <w:rPr>
                <w:noProof/>
                <w:lang w:val="en-US"/>
              </w:rPr>
              <w:t>.</w:t>
            </w:r>
          </w:p>
          <w:p w14:paraId="4447F536" w14:textId="77777777" w:rsidR="000B1AE6" w:rsidRPr="007C2D8B" w:rsidRDefault="00580884" w:rsidP="00751257">
            <w:pPr>
              <w:keepNext/>
              <w:keepLines/>
              <w:rPr>
                <w:i/>
                <w:noProof/>
                <w:lang w:val="en-US"/>
              </w:rPr>
            </w:pPr>
            <w:r w:rsidRPr="007C2D8B">
              <w:rPr>
                <w:i/>
                <w:noProof/>
                <w:highlight w:val="yellow"/>
                <w:lang w:val="en-US"/>
              </w:rPr>
              <w:t>[</w:t>
            </w:r>
            <w:r w:rsidR="00DF3E2E" w:rsidRPr="007C2D8B">
              <w:rPr>
                <w:i/>
                <w:noProof/>
                <w:highlight w:val="yellow"/>
                <w:lang w:val="en-US"/>
              </w:rPr>
              <w:t>Select the applicable options. This table must be completed in accordance with the Instructions to Consultants ITC 16.3</w:t>
            </w:r>
            <w:r w:rsidRPr="007C2D8B">
              <w:rPr>
                <w:i/>
                <w:noProof/>
                <w:highlight w:val="yellow"/>
                <w:lang w:val="en-US"/>
              </w:rPr>
              <w:t>]</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27289" w:rsidRPr="005D6D67" w14:paraId="06C9F9BC" w14:textId="77777777" w:rsidTr="00D473E2">
              <w:tc>
                <w:tcPr>
                  <w:tcW w:w="3998" w:type="dxa"/>
                  <w:vMerge w:val="restart"/>
                  <w:shd w:val="clear" w:color="auto" w:fill="F2F2F2" w:themeFill="background1" w:themeFillShade="F2"/>
                  <w:vAlign w:val="center"/>
                </w:tcPr>
                <w:p w14:paraId="1796F0BC" w14:textId="77777777" w:rsidR="00244B9E" w:rsidRPr="007C2D8B" w:rsidRDefault="00DF3E2E" w:rsidP="00751257">
                  <w:pPr>
                    <w:keepNext/>
                    <w:keepLines/>
                    <w:spacing w:after="0"/>
                    <w:jc w:val="center"/>
                    <w:rPr>
                      <w:b/>
                      <w:noProof/>
                      <w:sz w:val="16"/>
                      <w:szCs w:val="16"/>
                      <w:lang w:val="en-US"/>
                    </w:rPr>
                  </w:pPr>
                  <w:r w:rsidRPr="007C2D8B">
                    <w:rPr>
                      <w:b/>
                      <w:noProof/>
                      <w:sz w:val="16"/>
                      <w:szCs w:val="16"/>
                      <w:lang w:val="en-US"/>
                    </w:rPr>
                    <w:t>A</w:t>
                  </w:r>
                  <w:r w:rsidR="00244B9E" w:rsidRPr="007C2D8B">
                    <w:rPr>
                      <w:b/>
                      <w:noProof/>
                      <w:sz w:val="16"/>
                      <w:szCs w:val="16"/>
                      <w:lang w:val="en-US"/>
                    </w:rPr>
                    <w:t>pplicable</w:t>
                  </w:r>
                  <w:r w:rsidRPr="007C2D8B">
                    <w:rPr>
                      <w:b/>
                      <w:noProof/>
                      <w:sz w:val="16"/>
                      <w:szCs w:val="16"/>
                      <w:lang w:val="en-US"/>
                    </w:rPr>
                    <w:t xml:space="preserve"> taxe</w:t>
                  </w:r>
                  <w:r w:rsidR="00244B9E" w:rsidRPr="007C2D8B">
                    <w:rPr>
                      <w:b/>
                      <w:noProof/>
                      <w:sz w:val="16"/>
                      <w:szCs w:val="16"/>
                      <w:lang w:val="en-US"/>
                    </w:rPr>
                    <w:t>s</w:t>
                  </w:r>
                  <w:r w:rsidR="004602C4" w:rsidRPr="007C2D8B">
                    <w:rPr>
                      <w:b/>
                      <w:noProof/>
                      <w:sz w:val="16"/>
                      <w:szCs w:val="16"/>
                      <w:lang w:val="en-US"/>
                    </w:rPr>
                    <w:t>,</w:t>
                  </w:r>
                  <w:r w:rsidRPr="007C2D8B">
                    <w:rPr>
                      <w:b/>
                      <w:noProof/>
                      <w:sz w:val="16"/>
                      <w:szCs w:val="16"/>
                      <w:lang w:val="en-US"/>
                    </w:rPr>
                    <w:t xml:space="preserve"> duties</w:t>
                  </w:r>
                  <w:r w:rsidR="004602C4" w:rsidRPr="007C2D8B">
                    <w:rPr>
                      <w:b/>
                      <w:noProof/>
                      <w:sz w:val="16"/>
                      <w:szCs w:val="16"/>
                      <w:lang w:val="en-US"/>
                    </w:rPr>
                    <w:t xml:space="preserve"> and fees</w:t>
                  </w:r>
                </w:p>
              </w:tc>
              <w:tc>
                <w:tcPr>
                  <w:tcW w:w="709" w:type="dxa"/>
                  <w:vMerge w:val="restart"/>
                  <w:shd w:val="clear" w:color="auto" w:fill="F2F2F2" w:themeFill="background1" w:themeFillShade="F2"/>
                  <w:textDirection w:val="btLr"/>
                </w:tcPr>
                <w:p w14:paraId="149E2727" w14:textId="77777777" w:rsidR="00244B9E" w:rsidRPr="007C2D8B" w:rsidRDefault="00DF3E2E" w:rsidP="00751257">
                  <w:pPr>
                    <w:keepNext/>
                    <w:keepLines/>
                    <w:spacing w:after="0"/>
                    <w:ind w:left="113" w:right="113"/>
                    <w:jc w:val="left"/>
                    <w:rPr>
                      <w:b/>
                      <w:noProof/>
                      <w:sz w:val="16"/>
                      <w:szCs w:val="16"/>
                      <w:lang w:val="en-US"/>
                    </w:rPr>
                  </w:pPr>
                  <w:r w:rsidRPr="007C2D8B">
                    <w:rPr>
                      <w:b/>
                      <w:noProof/>
                      <w:sz w:val="16"/>
                      <w:szCs w:val="16"/>
                      <w:lang w:val="en-US"/>
                    </w:rPr>
                    <w:t>Rate</w:t>
                  </w:r>
                  <w:r w:rsidR="00244B9E" w:rsidRPr="007C2D8B">
                    <w:rPr>
                      <w:b/>
                      <w:noProof/>
                      <w:sz w:val="16"/>
                      <w:szCs w:val="16"/>
                      <w:lang w:val="en-US"/>
                    </w:rPr>
                    <w:t xml:space="preserve"> (</w:t>
                  </w:r>
                  <w:r w:rsidRPr="007C2D8B">
                    <w:rPr>
                      <w:b/>
                      <w:noProof/>
                      <w:sz w:val="16"/>
                      <w:szCs w:val="16"/>
                      <w:lang w:val="en-US"/>
                    </w:rPr>
                    <w:t>pe</w:t>
                  </w:r>
                  <w:r w:rsidR="00244B9E" w:rsidRPr="007C2D8B">
                    <w:rPr>
                      <w:b/>
                      <w:noProof/>
                      <w:sz w:val="16"/>
                      <w:szCs w:val="16"/>
                      <w:lang w:val="en-US"/>
                    </w:rPr>
                    <w:t>rcentage)</w:t>
                  </w:r>
                </w:p>
              </w:tc>
              <w:tc>
                <w:tcPr>
                  <w:tcW w:w="2326" w:type="dxa"/>
                  <w:gridSpan w:val="3"/>
                  <w:shd w:val="clear" w:color="auto" w:fill="F2F2F2" w:themeFill="background1" w:themeFillShade="F2"/>
                </w:tcPr>
                <w:p w14:paraId="1250C841" w14:textId="77777777" w:rsidR="00244B9E" w:rsidRPr="007C2D8B" w:rsidRDefault="00DF3E2E" w:rsidP="00751257">
                  <w:pPr>
                    <w:keepNext/>
                    <w:keepLines/>
                    <w:spacing w:after="0"/>
                    <w:jc w:val="center"/>
                    <w:rPr>
                      <w:b/>
                      <w:noProof/>
                      <w:sz w:val="16"/>
                      <w:szCs w:val="16"/>
                      <w:lang w:val="en-US"/>
                    </w:rPr>
                  </w:pPr>
                  <w:r w:rsidRPr="007C2D8B">
                    <w:rPr>
                      <w:b/>
                      <w:noProof/>
                      <w:sz w:val="16"/>
                      <w:szCs w:val="16"/>
                      <w:lang w:val="en-US"/>
                    </w:rPr>
                    <w:t>P</w:t>
                  </w:r>
                  <w:r w:rsidR="00244B9E" w:rsidRPr="007C2D8B">
                    <w:rPr>
                      <w:b/>
                      <w:noProof/>
                      <w:sz w:val="16"/>
                      <w:szCs w:val="16"/>
                      <w:lang w:val="en-US"/>
                    </w:rPr>
                    <w:t>a</w:t>
                  </w:r>
                  <w:r w:rsidRPr="007C2D8B">
                    <w:rPr>
                      <w:b/>
                      <w:noProof/>
                      <w:sz w:val="16"/>
                      <w:szCs w:val="16"/>
                      <w:lang w:val="en-US"/>
                    </w:rPr>
                    <w:t>y</w:t>
                  </w:r>
                  <w:r w:rsidR="00244B9E" w:rsidRPr="007C2D8B">
                    <w:rPr>
                      <w:b/>
                      <w:noProof/>
                      <w:sz w:val="16"/>
                      <w:szCs w:val="16"/>
                      <w:lang w:val="en-US"/>
                    </w:rPr>
                    <w:t>ment</w:t>
                  </w:r>
                  <w:r w:rsidRPr="007C2D8B">
                    <w:rPr>
                      <w:b/>
                      <w:noProof/>
                      <w:sz w:val="16"/>
                      <w:szCs w:val="16"/>
                      <w:lang w:val="en-US"/>
                    </w:rPr>
                    <w:t xml:space="preserve"> Term</w:t>
                  </w:r>
                </w:p>
                <w:p w14:paraId="401F2B39" w14:textId="77777777" w:rsidR="004602C4" w:rsidRPr="007C2D8B" w:rsidRDefault="004602C4" w:rsidP="00751257">
                  <w:pPr>
                    <w:keepNext/>
                    <w:keepLines/>
                    <w:spacing w:after="0"/>
                    <w:jc w:val="center"/>
                    <w:rPr>
                      <w:b/>
                      <w:noProof/>
                      <w:sz w:val="16"/>
                      <w:szCs w:val="16"/>
                      <w:lang w:val="en-US"/>
                    </w:rPr>
                  </w:pPr>
                  <w:r w:rsidRPr="007C2D8B">
                    <w:rPr>
                      <w:i/>
                      <w:noProof/>
                      <w:sz w:val="16"/>
                      <w:szCs w:val="16"/>
                      <w:highlight w:val="yellow"/>
                      <w:lang w:val="en-US"/>
                    </w:rPr>
                    <w:t>[mark the applicable boxes]</w:t>
                  </w:r>
                </w:p>
              </w:tc>
            </w:tr>
            <w:tr w:rsidR="00927289" w:rsidRPr="005D6D67" w14:paraId="648CCCAF" w14:textId="77777777" w:rsidTr="00D473E2">
              <w:trPr>
                <w:cantSplit/>
                <w:trHeight w:val="2262"/>
              </w:trPr>
              <w:tc>
                <w:tcPr>
                  <w:tcW w:w="3998" w:type="dxa"/>
                  <w:vMerge/>
                  <w:tcBorders>
                    <w:bottom w:val="single" w:sz="4" w:space="0" w:color="auto"/>
                  </w:tcBorders>
                  <w:shd w:val="clear" w:color="auto" w:fill="F2F2F2" w:themeFill="background1" w:themeFillShade="F2"/>
                </w:tcPr>
                <w:p w14:paraId="0D7E547A" w14:textId="77777777" w:rsidR="00244B9E" w:rsidRPr="007C2D8B" w:rsidRDefault="00244B9E" w:rsidP="00751257">
                  <w:pPr>
                    <w:keepNext/>
                    <w:keepLines/>
                    <w:spacing w:after="0"/>
                    <w:jc w:val="left"/>
                    <w:rPr>
                      <w:b/>
                      <w:noProof/>
                      <w:sz w:val="16"/>
                      <w:szCs w:val="16"/>
                      <w:lang w:val="en-US"/>
                    </w:rPr>
                  </w:pPr>
                </w:p>
              </w:tc>
              <w:tc>
                <w:tcPr>
                  <w:tcW w:w="709" w:type="dxa"/>
                  <w:vMerge/>
                  <w:tcBorders>
                    <w:bottom w:val="single" w:sz="4" w:space="0" w:color="auto"/>
                  </w:tcBorders>
                  <w:shd w:val="clear" w:color="auto" w:fill="F2F2F2" w:themeFill="background1" w:themeFillShade="F2"/>
                  <w:textDirection w:val="btLr"/>
                </w:tcPr>
                <w:p w14:paraId="427B821E" w14:textId="77777777" w:rsidR="00244B9E" w:rsidRPr="007C2D8B" w:rsidRDefault="00244B9E" w:rsidP="00751257">
                  <w:pPr>
                    <w:keepNext/>
                    <w:keepLines/>
                    <w:spacing w:after="0"/>
                    <w:ind w:left="113" w:right="113"/>
                    <w:jc w:val="left"/>
                    <w:rPr>
                      <w:b/>
                      <w:noProof/>
                      <w:sz w:val="16"/>
                      <w:szCs w:val="16"/>
                      <w:lang w:val="en-US"/>
                    </w:rPr>
                  </w:pPr>
                </w:p>
              </w:tc>
              <w:tc>
                <w:tcPr>
                  <w:tcW w:w="708" w:type="dxa"/>
                  <w:tcBorders>
                    <w:bottom w:val="single" w:sz="4" w:space="0" w:color="auto"/>
                  </w:tcBorders>
                  <w:shd w:val="clear" w:color="auto" w:fill="F2F2F2" w:themeFill="background1" w:themeFillShade="F2"/>
                  <w:textDirection w:val="btLr"/>
                </w:tcPr>
                <w:p w14:paraId="173BA2C6" w14:textId="77777777" w:rsidR="00244B9E" w:rsidRPr="007C2D8B" w:rsidRDefault="00244B9E" w:rsidP="00751257">
                  <w:pPr>
                    <w:pStyle w:val="Paragraphedeliste"/>
                    <w:keepNext/>
                    <w:keepLines/>
                    <w:spacing w:after="0"/>
                    <w:ind w:left="113" w:right="113"/>
                    <w:jc w:val="left"/>
                    <w:rPr>
                      <w:noProof/>
                      <w:sz w:val="16"/>
                      <w:szCs w:val="16"/>
                      <w:lang w:val="en-US"/>
                    </w:rPr>
                  </w:pPr>
                  <w:r w:rsidRPr="007C2D8B">
                    <w:rPr>
                      <w:noProof/>
                      <w:sz w:val="16"/>
                      <w:szCs w:val="16"/>
                      <w:lang w:val="en-US"/>
                    </w:rPr>
                    <w:t>a) Ex</w:t>
                  </w:r>
                  <w:r w:rsidR="00DF3E2E" w:rsidRPr="007C2D8B">
                    <w:rPr>
                      <w:noProof/>
                      <w:sz w:val="16"/>
                      <w:szCs w:val="16"/>
                      <w:lang w:val="en-US"/>
                    </w:rPr>
                    <w:t xml:space="preserve">emption from </w:t>
                  </w:r>
                  <w:r w:rsidRPr="007C2D8B">
                    <w:rPr>
                      <w:noProof/>
                      <w:sz w:val="16"/>
                      <w:szCs w:val="16"/>
                      <w:lang w:val="en-US"/>
                    </w:rPr>
                    <w:t>pa</w:t>
                  </w:r>
                  <w:r w:rsidR="00DF3E2E" w:rsidRPr="007C2D8B">
                    <w:rPr>
                      <w:noProof/>
                      <w:sz w:val="16"/>
                      <w:szCs w:val="16"/>
                      <w:lang w:val="en-US"/>
                    </w:rPr>
                    <w:t>y</w:t>
                  </w:r>
                  <w:r w:rsidRPr="007C2D8B">
                    <w:rPr>
                      <w:noProof/>
                      <w:sz w:val="16"/>
                      <w:szCs w:val="16"/>
                      <w:lang w:val="en-US"/>
                    </w:rPr>
                    <w:t>ment</w:t>
                  </w:r>
                </w:p>
              </w:tc>
              <w:tc>
                <w:tcPr>
                  <w:tcW w:w="709" w:type="dxa"/>
                  <w:tcBorders>
                    <w:bottom w:val="single" w:sz="4" w:space="0" w:color="auto"/>
                  </w:tcBorders>
                  <w:shd w:val="clear" w:color="auto" w:fill="F2F2F2" w:themeFill="background1" w:themeFillShade="F2"/>
                  <w:textDirection w:val="btLr"/>
                </w:tcPr>
                <w:p w14:paraId="65E052A7" w14:textId="77777777" w:rsidR="00244B9E" w:rsidRPr="007C2D8B" w:rsidRDefault="00244B9E" w:rsidP="00751257">
                  <w:pPr>
                    <w:pStyle w:val="Paragraphedeliste"/>
                    <w:keepNext/>
                    <w:keepLines/>
                    <w:spacing w:after="0"/>
                    <w:ind w:left="113" w:right="113"/>
                    <w:jc w:val="left"/>
                    <w:rPr>
                      <w:noProof/>
                      <w:sz w:val="16"/>
                      <w:szCs w:val="16"/>
                      <w:lang w:val="en-US"/>
                    </w:rPr>
                  </w:pPr>
                  <w:r w:rsidRPr="007C2D8B">
                    <w:rPr>
                      <w:noProof/>
                      <w:sz w:val="16"/>
                      <w:szCs w:val="16"/>
                      <w:lang w:val="en-US"/>
                    </w:rPr>
                    <w:t>b) Pa</w:t>
                  </w:r>
                  <w:r w:rsidR="00DF3E2E" w:rsidRPr="007C2D8B">
                    <w:rPr>
                      <w:noProof/>
                      <w:sz w:val="16"/>
                      <w:szCs w:val="16"/>
                      <w:lang w:val="en-US"/>
                    </w:rPr>
                    <w:t xml:space="preserve">yment by the </w:t>
                  </w:r>
                  <w:r w:rsidRPr="007C2D8B">
                    <w:rPr>
                      <w:noProof/>
                      <w:sz w:val="16"/>
                      <w:szCs w:val="16"/>
                      <w:lang w:val="en-US"/>
                    </w:rPr>
                    <w:t>Consultant</w:t>
                  </w:r>
                </w:p>
              </w:tc>
              <w:tc>
                <w:tcPr>
                  <w:tcW w:w="909" w:type="dxa"/>
                  <w:tcBorders>
                    <w:bottom w:val="single" w:sz="4" w:space="0" w:color="auto"/>
                  </w:tcBorders>
                  <w:shd w:val="clear" w:color="auto" w:fill="F2F2F2" w:themeFill="background1" w:themeFillShade="F2"/>
                  <w:textDirection w:val="btLr"/>
                </w:tcPr>
                <w:p w14:paraId="69CFD0DE" w14:textId="77777777" w:rsidR="00244B9E" w:rsidRPr="007C2D8B" w:rsidRDefault="00244B9E" w:rsidP="00751257">
                  <w:pPr>
                    <w:pStyle w:val="Paragraphedeliste"/>
                    <w:keepNext/>
                    <w:keepLines/>
                    <w:spacing w:after="0"/>
                    <w:ind w:left="113" w:right="113"/>
                    <w:jc w:val="left"/>
                    <w:rPr>
                      <w:noProof/>
                      <w:sz w:val="16"/>
                      <w:szCs w:val="16"/>
                      <w:lang w:val="en-US"/>
                    </w:rPr>
                  </w:pPr>
                  <w:r w:rsidRPr="007C2D8B">
                    <w:rPr>
                      <w:noProof/>
                      <w:sz w:val="16"/>
                      <w:szCs w:val="16"/>
                      <w:lang w:val="en-US"/>
                    </w:rPr>
                    <w:t xml:space="preserve">c) </w:t>
                  </w:r>
                  <w:r w:rsidR="00DF3E2E" w:rsidRPr="007C2D8B">
                    <w:rPr>
                      <w:noProof/>
                      <w:sz w:val="16"/>
                      <w:szCs w:val="16"/>
                      <w:lang w:val="en-US"/>
                    </w:rPr>
                    <w:t>Direct p</w:t>
                  </w:r>
                  <w:r w:rsidRPr="007C2D8B">
                    <w:rPr>
                      <w:noProof/>
                      <w:sz w:val="16"/>
                      <w:szCs w:val="16"/>
                      <w:lang w:val="en-US"/>
                    </w:rPr>
                    <w:t>a</w:t>
                  </w:r>
                  <w:r w:rsidR="00DF3E2E" w:rsidRPr="007C2D8B">
                    <w:rPr>
                      <w:noProof/>
                      <w:sz w:val="16"/>
                      <w:szCs w:val="16"/>
                      <w:lang w:val="en-US"/>
                    </w:rPr>
                    <w:t>y</w:t>
                  </w:r>
                  <w:r w:rsidRPr="007C2D8B">
                    <w:rPr>
                      <w:noProof/>
                      <w:sz w:val="16"/>
                      <w:szCs w:val="16"/>
                      <w:lang w:val="en-US"/>
                    </w:rPr>
                    <w:t xml:space="preserve">ment </w:t>
                  </w:r>
                  <w:r w:rsidR="00DF3E2E" w:rsidRPr="007C2D8B">
                    <w:rPr>
                      <w:noProof/>
                      <w:sz w:val="16"/>
                      <w:szCs w:val="16"/>
                      <w:lang w:val="en-US"/>
                    </w:rPr>
                    <w:t>by the Client on behalf of the Consultant</w:t>
                  </w:r>
                </w:p>
              </w:tc>
            </w:tr>
            <w:tr w:rsidR="00927289" w:rsidRPr="005D6D67" w14:paraId="5E3787F4" w14:textId="77777777" w:rsidTr="00D473E2">
              <w:tc>
                <w:tcPr>
                  <w:tcW w:w="7033" w:type="dxa"/>
                  <w:gridSpan w:val="5"/>
                  <w:shd w:val="clear" w:color="auto" w:fill="D9D9D9" w:themeFill="background1" w:themeFillShade="D9"/>
                </w:tcPr>
                <w:p w14:paraId="08952EF8" w14:textId="77777777" w:rsidR="00244B9E" w:rsidRPr="007C2D8B" w:rsidRDefault="00D473E2" w:rsidP="00751257">
                  <w:pPr>
                    <w:keepNext/>
                    <w:keepLines/>
                    <w:spacing w:after="0"/>
                    <w:rPr>
                      <w:b/>
                      <w:noProof/>
                      <w:sz w:val="16"/>
                      <w:szCs w:val="16"/>
                      <w:lang w:val="en-US"/>
                    </w:rPr>
                  </w:pPr>
                  <w:r w:rsidRPr="007C2D8B">
                    <w:rPr>
                      <w:b/>
                      <w:noProof/>
                      <w:sz w:val="16"/>
                      <w:szCs w:val="16"/>
                      <w:lang w:val="en-US"/>
                    </w:rPr>
                    <w:t>Value Added Tax (VAT) or equivalent</w:t>
                  </w:r>
                </w:p>
              </w:tc>
            </w:tr>
            <w:tr w:rsidR="00927289" w:rsidRPr="005D6D67" w14:paraId="0470B991" w14:textId="77777777" w:rsidTr="00D473E2">
              <w:tc>
                <w:tcPr>
                  <w:tcW w:w="3998" w:type="dxa"/>
                  <w:shd w:val="clear" w:color="auto" w:fill="auto"/>
                </w:tcPr>
                <w:p w14:paraId="13678DC2" w14:textId="77777777" w:rsidR="00580884" w:rsidRPr="007C2D8B" w:rsidRDefault="00D473E2" w:rsidP="00751257">
                  <w:pPr>
                    <w:keepNext/>
                    <w:keepLines/>
                    <w:spacing w:after="0"/>
                    <w:rPr>
                      <w:noProof/>
                      <w:sz w:val="16"/>
                      <w:szCs w:val="16"/>
                      <w:lang w:val="en-US"/>
                    </w:rPr>
                  </w:pPr>
                  <w:r w:rsidRPr="007C2D8B">
                    <w:rPr>
                      <w:noProof/>
                      <w:sz w:val="16"/>
                      <w:szCs w:val="16"/>
                      <w:lang w:val="en-US"/>
                    </w:rPr>
                    <w:t>Invoices from the Consultant/Joint Venture member based in the Client’s country</w:t>
                  </w:r>
                </w:p>
              </w:tc>
              <w:tc>
                <w:tcPr>
                  <w:tcW w:w="709" w:type="dxa"/>
                  <w:shd w:val="clear" w:color="auto" w:fill="auto"/>
                </w:tcPr>
                <w:p w14:paraId="06B61775" w14:textId="77777777" w:rsidR="00580884" w:rsidRPr="007C2D8B" w:rsidRDefault="00580884" w:rsidP="00751257">
                  <w:pPr>
                    <w:keepNext/>
                    <w:keepLines/>
                    <w:spacing w:after="0"/>
                    <w:rPr>
                      <w:noProof/>
                      <w:sz w:val="16"/>
                      <w:szCs w:val="16"/>
                      <w:lang w:val="en-US"/>
                    </w:rPr>
                  </w:pPr>
                </w:p>
              </w:tc>
              <w:tc>
                <w:tcPr>
                  <w:tcW w:w="708" w:type="dxa"/>
                  <w:shd w:val="clear" w:color="auto" w:fill="auto"/>
                </w:tcPr>
                <w:p w14:paraId="12AE9E07" w14:textId="77777777" w:rsidR="00580884" w:rsidRPr="007C2D8B" w:rsidRDefault="00580884" w:rsidP="00751257">
                  <w:pPr>
                    <w:keepNext/>
                    <w:keepLines/>
                    <w:spacing w:after="0"/>
                    <w:rPr>
                      <w:noProof/>
                      <w:sz w:val="16"/>
                      <w:szCs w:val="16"/>
                      <w:lang w:val="en-US"/>
                    </w:rPr>
                  </w:pPr>
                </w:p>
              </w:tc>
              <w:tc>
                <w:tcPr>
                  <w:tcW w:w="709" w:type="dxa"/>
                  <w:tcBorders>
                    <w:bottom w:val="single" w:sz="4" w:space="0" w:color="auto"/>
                  </w:tcBorders>
                  <w:shd w:val="clear" w:color="auto" w:fill="auto"/>
                </w:tcPr>
                <w:p w14:paraId="4FF120B3" w14:textId="77777777" w:rsidR="00580884" w:rsidRPr="007C2D8B" w:rsidRDefault="00580884" w:rsidP="00751257">
                  <w:pPr>
                    <w:keepNext/>
                    <w:keepLines/>
                    <w:spacing w:after="0"/>
                    <w:rPr>
                      <w:noProof/>
                      <w:sz w:val="16"/>
                      <w:szCs w:val="16"/>
                      <w:lang w:val="en-US"/>
                    </w:rPr>
                  </w:pPr>
                </w:p>
              </w:tc>
              <w:tc>
                <w:tcPr>
                  <w:tcW w:w="909" w:type="dxa"/>
                  <w:shd w:val="clear" w:color="auto" w:fill="000000" w:themeFill="text1"/>
                </w:tcPr>
                <w:p w14:paraId="708048AB" w14:textId="77777777" w:rsidR="00580884" w:rsidRPr="007C2D8B" w:rsidRDefault="00580884" w:rsidP="00751257">
                  <w:pPr>
                    <w:keepNext/>
                    <w:keepLines/>
                    <w:spacing w:after="0"/>
                    <w:rPr>
                      <w:noProof/>
                      <w:sz w:val="16"/>
                      <w:szCs w:val="16"/>
                      <w:lang w:val="en-US"/>
                    </w:rPr>
                  </w:pPr>
                </w:p>
              </w:tc>
            </w:tr>
            <w:tr w:rsidR="00927289" w:rsidRPr="005D6D67" w14:paraId="55265024" w14:textId="77777777" w:rsidTr="00D473E2">
              <w:tc>
                <w:tcPr>
                  <w:tcW w:w="3998" w:type="dxa"/>
                  <w:tcBorders>
                    <w:bottom w:val="single" w:sz="4" w:space="0" w:color="auto"/>
                  </w:tcBorders>
                  <w:shd w:val="clear" w:color="auto" w:fill="auto"/>
                </w:tcPr>
                <w:p w14:paraId="738BA373" w14:textId="77777777" w:rsidR="00580884" w:rsidRPr="007C2D8B" w:rsidRDefault="00D473E2" w:rsidP="00751257">
                  <w:pPr>
                    <w:keepNext/>
                    <w:keepLines/>
                    <w:spacing w:after="0"/>
                    <w:rPr>
                      <w:noProof/>
                      <w:sz w:val="16"/>
                      <w:szCs w:val="16"/>
                      <w:lang w:val="en-US"/>
                    </w:rPr>
                  </w:pPr>
                  <w:r w:rsidRPr="007C2D8B">
                    <w:rPr>
                      <w:noProof/>
                      <w:sz w:val="16"/>
                      <w:szCs w:val="16"/>
                      <w:lang w:val="en-US"/>
                    </w:rPr>
                    <w:t>Invoices from the Consultant/Joint Venture member based outside the Client’s country</w:t>
                  </w:r>
                </w:p>
              </w:tc>
              <w:tc>
                <w:tcPr>
                  <w:tcW w:w="709" w:type="dxa"/>
                  <w:tcBorders>
                    <w:bottom w:val="single" w:sz="4" w:space="0" w:color="auto"/>
                  </w:tcBorders>
                  <w:shd w:val="clear" w:color="auto" w:fill="auto"/>
                </w:tcPr>
                <w:p w14:paraId="4F0A6052" w14:textId="77777777" w:rsidR="00580884" w:rsidRPr="007C2D8B" w:rsidRDefault="00580884" w:rsidP="00751257">
                  <w:pPr>
                    <w:keepNext/>
                    <w:keepLines/>
                    <w:spacing w:after="0"/>
                    <w:rPr>
                      <w:noProof/>
                      <w:sz w:val="16"/>
                      <w:szCs w:val="16"/>
                      <w:lang w:val="en-US"/>
                    </w:rPr>
                  </w:pPr>
                </w:p>
              </w:tc>
              <w:tc>
                <w:tcPr>
                  <w:tcW w:w="708" w:type="dxa"/>
                  <w:tcBorders>
                    <w:bottom w:val="single" w:sz="4" w:space="0" w:color="auto"/>
                  </w:tcBorders>
                  <w:shd w:val="clear" w:color="auto" w:fill="auto"/>
                </w:tcPr>
                <w:p w14:paraId="5C1E1935" w14:textId="77777777" w:rsidR="00580884" w:rsidRPr="007C2D8B" w:rsidRDefault="00580884" w:rsidP="00751257">
                  <w:pPr>
                    <w:keepNext/>
                    <w:keepLines/>
                    <w:spacing w:after="0"/>
                    <w:rPr>
                      <w:noProof/>
                      <w:sz w:val="16"/>
                      <w:szCs w:val="16"/>
                      <w:lang w:val="en-US"/>
                    </w:rPr>
                  </w:pPr>
                </w:p>
              </w:tc>
              <w:tc>
                <w:tcPr>
                  <w:tcW w:w="709" w:type="dxa"/>
                  <w:tcBorders>
                    <w:bottom w:val="single" w:sz="4" w:space="0" w:color="auto"/>
                  </w:tcBorders>
                  <w:shd w:val="clear" w:color="auto" w:fill="000000" w:themeFill="text1"/>
                </w:tcPr>
                <w:p w14:paraId="09B9E3EB" w14:textId="77777777" w:rsidR="00580884" w:rsidRPr="007C2D8B" w:rsidRDefault="00580884" w:rsidP="00751257">
                  <w:pPr>
                    <w:keepNext/>
                    <w:keepLines/>
                    <w:spacing w:after="0"/>
                    <w:rPr>
                      <w:noProof/>
                      <w:sz w:val="16"/>
                      <w:szCs w:val="16"/>
                      <w:lang w:val="en-US"/>
                    </w:rPr>
                  </w:pPr>
                </w:p>
              </w:tc>
              <w:tc>
                <w:tcPr>
                  <w:tcW w:w="909" w:type="dxa"/>
                  <w:tcBorders>
                    <w:bottom w:val="single" w:sz="4" w:space="0" w:color="auto"/>
                  </w:tcBorders>
                  <w:shd w:val="clear" w:color="auto" w:fill="auto"/>
                </w:tcPr>
                <w:p w14:paraId="3B6963CC" w14:textId="77777777" w:rsidR="00580884" w:rsidRPr="007C2D8B" w:rsidRDefault="00580884" w:rsidP="00751257">
                  <w:pPr>
                    <w:keepNext/>
                    <w:keepLines/>
                    <w:spacing w:after="0"/>
                    <w:rPr>
                      <w:noProof/>
                      <w:sz w:val="16"/>
                      <w:szCs w:val="16"/>
                      <w:lang w:val="en-US"/>
                    </w:rPr>
                  </w:pPr>
                </w:p>
              </w:tc>
            </w:tr>
            <w:tr w:rsidR="00927289" w:rsidRPr="005D6D67" w14:paraId="7B48D21B" w14:textId="77777777" w:rsidTr="00D473E2">
              <w:tc>
                <w:tcPr>
                  <w:tcW w:w="7033" w:type="dxa"/>
                  <w:gridSpan w:val="5"/>
                  <w:shd w:val="clear" w:color="auto" w:fill="D9D9D9" w:themeFill="background1" w:themeFillShade="D9"/>
                </w:tcPr>
                <w:p w14:paraId="39DD5669" w14:textId="77777777" w:rsidR="00244B9E" w:rsidRPr="007C2D8B" w:rsidRDefault="00D473E2" w:rsidP="00751257">
                  <w:pPr>
                    <w:keepNext/>
                    <w:keepLines/>
                    <w:spacing w:after="0"/>
                    <w:rPr>
                      <w:b/>
                      <w:noProof/>
                      <w:sz w:val="16"/>
                      <w:szCs w:val="16"/>
                      <w:lang w:val="en-US"/>
                    </w:rPr>
                  </w:pPr>
                  <w:r w:rsidRPr="007C2D8B">
                    <w:rPr>
                      <w:b/>
                      <w:noProof/>
                      <w:sz w:val="16"/>
                      <w:szCs w:val="16"/>
                      <w:lang w:val="en-US"/>
                    </w:rPr>
                    <w:t>Withholding tax on the Consultant’s invoices based outside the Client’s country</w:t>
                  </w:r>
                </w:p>
              </w:tc>
            </w:tr>
            <w:tr w:rsidR="00927289" w:rsidRPr="005D6D67" w14:paraId="55B28F83" w14:textId="77777777" w:rsidTr="00D473E2">
              <w:tc>
                <w:tcPr>
                  <w:tcW w:w="3998" w:type="dxa"/>
                  <w:tcBorders>
                    <w:bottom w:val="single" w:sz="4" w:space="0" w:color="auto"/>
                  </w:tcBorders>
                  <w:shd w:val="clear" w:color="auto" w:fill="auto"/>
                </w:tcPr>
                <w:p w14:paraId="33B15F74" w14:textId="77777777" w:rsidR="00244B9E" w:rsidRPr="007C2D8B" w:rsidRDefault="00D473E2" w:rsidP="00751257">
                  <w:pPr>
                    <w:keepNext/>
                    <w:keepLines/>
                    <w:spacing w:after="0"/>
                    <w:rPr>
                      <w:noProof/>
                      <w:sz w:val="16"/>
                      <w:szCs w:val="16"/>
                      <w:lang w:val="en-US"/>
                    </w:rPr>
                  </w:pPr>
                  <w:r w:rsidRPr="007C2D8B">
                    <w:rPr>
                      <w:noProof/>
                      <w:sz w:val="16"/>
                      <w:szCs w:val="16"/>
                      <w:lang w:val="en-US"/>
                    </w:rPr>
                    <w:t>Invoices from the Consultant/Joint Venture member based outside the Client’s country</w:t>
                  </w:r>
                </w:p>
              </w:tc>
              <w:tc>
                <w:tcPr>
                  <w:tcW w:w="709" w:type="dxa"/>
                  <w:tcBorders>
                    <w:bottom w:val="single" w:sz="4" w:space="0" w:color="auto"/>
                  </w:tcBorders>
                  <w:shd w:val="clear" w:color="auto" w:fill="auto"/>
                </w:tcPr>
                <w:p w14:paraId="36A7B28B" w14:textId="77777777" w:rsidR="00244B9E" w:rsidRPr="007C2D8B" w:rsidRDefault="00244B9E" w:rsidP="00751257">
                  <w:pPr>
                    <w:keepNext/>
                    <w:keepLines/>
                    <w:spacing w:after="0"/>
                    <w:rPr>
                      <w:noProof/>
                      <w:sz w:val="16"/>
                      <w:szCs w:val="16"/>
                      <w:lang w:val="en-US"/>
                    </w:rPr>
                  </w:pPr>
                </w:p>
              </w:tc>
              <w:tc>
                <w:tcPr>
                  <w:tcW w:w="708" w:type="dxa"/>
                  <w:tcBorders>
                    <w:bottom w:val="single" w:sz="4" w:space="0" w:color="auto"/>
                  </w:tcBorders>
                  <w:shd w:val="clear" w:color="auto" w:fill="auto"/>
                </w:tcPr>
                <w:p w14:paraId="5A794A52" w14:textId="77777777" w:rsidR="00244B9E" w:rsidRPr="007C2D8B" w:rsidRDefault="00244B9E" w:rsidP="00751257">
                  <w:pPr>
                    <w:keepNext/>
                    <w:keepLines/>
                    <w:spacing w:after="0"/>
                    <w:rPr>
                      <w:noProof/>
                      <w:sz w:val="16"/>
                      <w:szCs w:val="16"/>
                      <w:lang w:val="en-US"/>
                    </w:rPr>
                  </w:pPr>
                </w:p>
              </w:tc>
              <w:tc>
                <w:tcPr>
                  <w:tcW w:w="709" w:type="dxa"/>
                  <w:tcBorders>
                    <w:bottom w:val="single" w:sz="4" w:space="0" w:color="auto"/>
                  </w:tcBorders>
                  <w:shd w:val="clear" w:color="auto" w:fill="000000" w:themeFill="text1"/>
                </w:tcPr>
                <w:p w14:paraId="7A252518" w14:textId="77777777" w:rsidR="00244B9E" w:rsidRPr="007C2D8B" w:rsidRDefault="00244B9E" w:rsidP="00751257">
                  <w:pPr>
                    <w:keepNext/>
                    <w:keepLines/>
                    <w:spacing w:after="0"/>
                    <w:rPr>
                      <w:noProof/>
                      <w:sz w:val="16"/>
                      <w:szCs w:val="16"/>
                      <w:lang w:val="en-US"/>
                    </w:rPr>
                  </w:pPr>
                </w:p>
              </w:tc>
              <w:tc>
                <w:tcPr>
                  <w:tcW w:w="909" w:type="dxa"/>
                  <w:tcBorders>
                    <w:bottom w:val="single" w:sz="4" w:space="0" w:color="auto"/>
                  </w:tcBorders>
                  <w:shd w:val="clear" w:color="auto" w:fill="auto"/>
                </w:tcPr>
                <w:p w14:paraId="7E0D0CD7" w14:textId="77777777" w:rsidR="00244B9E" w:rsidRPr="007C2D8B" w:rsidRDefault="00244B9E" w:rsidP="00751257">
                  <w:pPr>
                    <w:keepNext/>
                    <w:keepLines/>
                    <w:spacing w:after="0"/>
                    <w:rPr>
                      <w:noProof/>
                      <w:sz w:val="16"/>
                      <w:szCs w:val="16"/>
                      <w:lang w:val="en-US"/>
                    </w:rPr>
                  </w:pPr>
                </w:p>
              </w:tc>
            </w:tr>
            <w:tr w:rsidR="00927289" w:rsidRPr="007C2D8B" w14:paraId="16E2B8C6" w14:textId="77777777" w:rsidTr="00D473E2">
              <w:tc>
                <w:tcPr>
                  <w:tcW w:w="7033" w:type="dxa"/>
                  <w:gridSpan w:val="5"/>
                  <w:shd w:val="clear" w:color="auto" w:fill="D9D9D9" w:themeFill="background1" w:themeFillShade="D9"/>
                </w:tcPr>
                <w:p w14:paraId="3E3874B9" w14:textId="77777777" w:rsidR="00244B9E" w:rsidRPr="007C2D8B" w:rsidRDefault="00D473E2" w:rsidP="00751257">
                  <w:pPr>
                    <w:keepNext/>
                    <w:keepLines/>
                    <w:spacing w:after="0"/>
                    <w:rPr>
                      <w:b/>
                      <w:noProof/>
                      <w:sz w:val="16"/>
                      <w:szCs w:val="16"/>
                      <w:lang w:val="en-US"/>
                    </w:rPr>
                  </w:pPr>
                  <w:r w:rsidRPr="007C2D8B">
                    <w:rPr>
                      <w:b/>
                      <w:noProof/>
                      <w:sz w:val="16"/>
                      <w:szCs w:val="16"/>
                      <w:lang w:val="en-US"/>
                    </w:rPr>
                    <w:t>Contract Registration Fees</w:t>
                  </w:r>
                  <w:r w:rsidRPr="007C2D8B">
                    <w:rPr>
                      <w:rFonts w:ascii="Arial Gras" w:hAnsi="Arial Gras"/>
                      <w:b/>
                      <w:noProof/>
                      <w:sz w:val="16"/>
                      <w:szCs w:val="16"/>
                      <w:vertAlign w:val="superscript"/>
                      <w:lang w:val="en-US"/>
                    </w:rPr>
                    <w:t>(</w:t>
                  </w:r>
                  <w:r w:rsidR="00244B9E" w:rsidRPr="007C2D8B">
                    <w:rPr>
                      <w:b/>
                      <w:noProof/>
                      <w:sz w:val="16"/>
                      <w:szCs w:val="16"/>
                      <w:vertAlign w:val="superscript"/>
                      <w:lang w:val="en-US"/>
                    </w:rPr>
                    <w:t>1</w:t>
                  </w:r>
                  <w:r w:rsidRPr="007C2D8B">
                    <w:rPr>
                      <w:b/>
                      <w:noProof/>
                      <w:sz w:val="16"/>
                      <w:szCs w:val="16"/>
                      <w:vertAlign w:val="superscript"/>
                      <w:lang w:val="en-US"/>
                    </w:rPr>
                    <w:t>)</w:t>
                  </w:r>
                </w:p>
              </w:tc>
            </w:tr>
            <w:tr w:rsidR="00927289" w:rsidRPr="007C2D8B" w14:paraId="54C9EBF8" w14:textId="77777777" w:rsidTr="00D473E2">
              <w:tc>
                <w:tcPr>
                  <w:tcW w:w="3998" w:type="dxa"/>
                  <w:tcBorders>
                    <w:bottom w:val="single" w:sz="4" w:space="0" w:color="auto"/>
                  </w:tcBorders>
                  <w:shd w:val="clear" w:color="auto" w:fill="auto"/>
                </w:tcPr>
                <w:p w14:paraId="12D7360F" w14:textId="77777777" w:rsidR="00244B9E" w:rsidRPr="007C2D8B" w:rsidRDefault="00D473E2" w:rsidP="00751257">
                  <w:pPr>
                    <w:keepNext/>
                    <w:keepLines/>
                    <w:spacing w:after="0"/>
                    <w:rPr>
                      <w:noProof/>
                      <w:sz w:val="16"/>
                      <w:szCs w:val="16"/>
                      <w:lang w:val="en-US"/>
                    </w:rPr>
                  </w:pPr>
                  <w:r w:rsidRPr="007C2D8B">
                    <w:rPr>
                      <w:noProof/>
                      <w:sz w:val="16"/>
                      <w:szCs w:val="16"/>
                      <w:lang w:val="en-US"/>
                    </w:rPr>
                    <w:t>Contract registration fees</w:t>
                  </w:r>
                </w:p>
              </w:tc>
              <w:tc>
                <w:tcPr>
                  <w:tcW w:w="709" w:type="dxa"/>
                  <w:tcBorders>
                    <w:bottom w:val="single" w:sz="4" w:space="0" w:color="auto"/>
                  </w:tcBorders>
                  <w:shd w:val="clear" w:color="auto" w:fill="auto"/>
                </w:tcPr>
                <w:p w14:paraId="6541A4C7" w14:textId="77777777" w:rsidR="00244B9E" w:rsidRPr="007C2D8B" w:rsidRDefault="00244B9E" w:rsidP="00751257">
                  <w:pPr>
                    <w:keepNext/>
                    <w:keepLines/>
                    <w:spacing w:after="0"/>
                    <w:rPr>
                      <w:noProof/>
                      <w:sz w:val="16"/>
                      <w:szCs w:val="16"/>
                      <w:lang w:val="en-US"/>
                    </w:rPr>
                  </w:pPr>
                </w:p>
              </w:tc>
              <w:tc>
                <w:tcPr>
                  <w:tcW w:w="708" w:type="dxa"/>
                  <w:tcBorders>
                    <w:bottom w:val="single" w:sz="4" w:space="0" w:color="auto"/>
                  </w:tcBorders>
                  <w:shd w:val="clear" w:color="auto" w:fill="auto"/>
                </w:tcPr>
                <w:p w14:paraId="225B6380" w14:textId="77777777" w:rsidR="00244B9E" w:rsidRPr="007C2D8B" w:rsidRDefault="00244B9E" w:rsidP="00751257">
                  <w:pPr>
                    <w:keepNext/>
                    <w:keepLines/>
                    <w:spacing w:after="0"/>
                    <w:rPr>
                      <w:noProof/>
                      <w:sz w:val="16"/>
                      <w:szCs w:val="16"/>
                      <w:lang w:val="en-US"/>
                    </w:rPr>
                  </w:pPr>
                </w:p>
              </w:tc>
              <w:tc>
                <w:tcPr>
                  <w:tcW w:w="709" w:type="dxa"/>
                  <w:tcBorders>
                    <w:bottom w:val="single" w:sz="4" w:space="0" w:color="auto"/>
                  </w:tcBorders>
                  <w:shd w:val="clear" w:color="auto" w:fill="auto"/>
                </w:tcPr>
                <w:p w14:paraId="2704ECFC" w14:textId="77777777" w:rsidR="00244B9E" w:rsidRPr="007C2D8B" w:rsidRDefault="00244B9E" w:rsidP="00751257">
                  <w:pPr>
                    <w:keepNext/>
                    <w:keepLines/>
                    <w:spacing w:after="0"/>
                    <w:rPr>
                      <w:noProof/>
                      <w:sz w:val="16"/>
                      <w:szCs w:val="16"/>
                      <w:lang w:val="en-US"/>
                    </w:rPr>
                  </w:pPr>
                </w:p>
              </w:tc>
              <w:tc>
                <w:tcPr>
                  <w:tcW w:w="909" w:type="dxa"/>
                  <w:tcBorders>
                    <w:bottom w:val="single" w:sz="4" w:space="0" w:color="auto"/>
                  </w:tcBorders>
                  <w:shd w:val="clear" w:color="auto" w:fill="auto"/>
                </w:tcPr>
                <w:p w14:paraId="03043DF7" w14:textId="77777777" w:rsidR="00244B9E" w:rsidRPr="007C2D8B" w:rsidRDefault="00244B9E" w:rsidP="00751257">
                  <w:pPr>
                    <w:keepNext/>
                    <w:keepLines/>
                    <w:spacing w:after="0"/>
                    <w:rPr>
                      <w:noProof/>
                      <w:sz w:val="16"/>
                      <w:szCs w:val="16"/>
                      <w:lang w:val="en-US"/>
                    </w:rPr>
                  </w:pPr>
                </w:p>
              </w:tc>
            </w:tr>
            <w:tr w:rsidR="00927289" w:rsidRPr="007C2D8B" w14:paraId="6496BF53" w14:textId="77777777" w:rsidTr="00D473E2">
              <w:tc>
                <w:tcPr>
                  <w:tcW w:w="7033" w:type="dxa"/>
                  <w:gridSpan w:val="5"/>
                  <w:shd w:val="clear" w:color="auto" w:fill="D9D9D9" w:themeFill="background1" w:themeFillShade="D9"/>
                </w:tcPr>
                <w:p w14:paraId="616E6E9F" w14:textId="77777777" w:rsidR="00244B9E" w:rsidRPr="007C2D8B" w:rsidRDefault="00FD651F" w:rsidP="00751257">
                  <w:pPr>
                    <w:keepNext/>
                    <w:keepLines/>
                    <w:spacing w:after="0"/>
                    <w:rPr>
                      <w:b/>
                      <w:noProof/>
                      <w:sz w:val="16"/>
                      <w:szCs w:val="16"/>
                      <w:lang w:val="en-US"/>
                    </w:rPr>
                  </w:pPr>
                  <w:r w:rsidRPr="007C2D8B">
                    <w:rPr>
                      <w:b/>
                      <w:noProof/>
                      <w:sz w:val="16"/>
                      <w:szCs w:val="16"/>
                      <w:lang w:val="en-US"/>
                    </w:rPr>
                    <w:t>Customs duties</w:t>
                  </w:r>
                </w:p>
              </w:tc>
            </w:tr>
            <w:tr w:rsidR="00927289" w:rsidRPr="005D6D67" w14:paraId="5B02AF37" w14:textId="77777777" w:rsidTr="00901A16">
              <w:tc>
                <w:tcPr>
                  <w:tcW w:w="3998" w:type="dxa"/>
                  <w:shd w:val="clear" w:color="auto" w:fill="auto"/>
                </w:tcPr>
                <w:p w14:paraId="0636ACC5" w14:textId="77777777" w:rsidR="00244B9E" w:rsidRPr="007C2D8B" w:rsidRDefault="00D473E2" w:rsidP="00751257">
                  <w:pPr>
                    <w:keepNext/>
                    <w:keepLines/>
                    <w:spacing w:after="0"/>
                    <w:rPr>
                      <w:noProof/>
                      <w:sz w:val="16"/>
                      <w:szCs w:val="16"/>
                      <w:lang w:val="en-US"/>
                    </w:rPr>
                  </w:pPr>
                  <w:r w:rsidRPr="007C2D8B">
                    <w:rPr>
                      <w:noProof/>
                      <w:sz w:val="16"/>
                      <w:szCs w:val="16"/>
                      <w:lang w:val="en-US"/>
                    </w:rPr>
                    <w:t>Customs duties relating to equipment, materials and supplies imported and paid for in the performance of the Services, and considered as the property of the Client</w:t>
                  </w:r>
                </w:p>
              </w:tc>
              <w:tc>
                <w:tcPr>
                  <w:tcW w:w="709" w:type="dxa"/>
                  <w:shd w:val="clear" w:color="auto" w:fill="auto"/>
                  <w:vAlign w:val="center"/>
                </w:tcPr>
                <w:p w14:paraId="7A8EBE54" w14:textId="77777777" w:rsidR="00244B9E" w:rsidRPr="007C2D8B" w:rsidRDefault="00D473E2" w:rsidP="00751257">
                  <w:pPr>
                    <w:keepNext/>
                    <w:keepLines/>
                    <w:spacing w:after="0"/>
                    <w:jc w:val="center"/>
                    <w:rPr>
                      <w:noProof/>
                      <w:sz w:val="16"/>
                      <w:szCs w:val="16"/>
                      <w:vertAlign w:val="superscript"/>
                      <w:lang w:val="en-US"/>
                    </w:rPr>
                  </w:pPr>
                  <w:r w:rsidRPr="007C2D8B">
                    <w:rPr>
                      <w:noProof/>
                      <w:sz w:val="16"/>
                      <w:szCs w:val="16"/>
                      <w:vertAlign w:val="superscript"/>
                      <w:lang w:val="en-US"/>
                    </w:rPr>
                    <w:t>(</w:t>
                  </w:r>
                  <w:r w:rsidR="00244B9E" w:rsidRPr="007C2D8B">
                    <w:rPr>
                      <w:noProof/>
                      <w:sz w:val="16"/>
                      <w:szCs w:val="16"/>
                      <w:vertAlign w:val="superscript"/>
                      <w:lang w:val="en-US"/>
                    </w:rPr>
                    <w:t>2</w:t>
                  </w:r>
                  <w:r w:rsidRPr="007C2D8B">
                    <w:rPr>
                      <w:noProof/>
                      <w:sz w:val="16"/>
                      <w:szCs w:val="16"/>
                      <w:vertAlign w:val="superscript"/>
                      <w:lang w:val="en-US"/>
                    </w:rPr>
                    <w:t>)</w:t>
                  </w:r>
                </w:p>
              </w:tc>
              <w:tc>
                <w:tcPr>
                  <w:tcW w:w="708" w:type="dxa"/>
                  <w:shd w:val="clear" w:color="auto" w:fill="auto"/>
                </w:tcPr>
                <w:p w14:paraId="5128A8A1" w14:textId="77777777" w:rsidR="00244B9E" w:rsidRPr="007C2D8B" w:rsidRDefault="00244B9E" w:rsidP="00751257">
                  <w:pPr>
                    <w:keepNext/>
                    <w:keepLines/>
                    <w:spacing w:after="0"/>
                    <w:rPr>
                      <w:noProof/>
                      <w:sz w:val="16"/>
                      <w:szCs w:val="16"/>
                      <w:lang w:val="en-US"/>
                    </w:rPr>
                  </w:pPr>
                </w:p>
              </w:tc>
              <w:tc>
                <w:tcPr>
                  <w:tcW w:w="709" w:type="dxa"/>
                  <w:shd w:val="clear" w:color="auto" w:fill="auto"/>
                </w:tcPr>
                <w:p w14:paraId="1FDA1C1B" w14:textId="77777777" w:rsidR="00244B9E" w:rsidRPr="007C2D8B" w:rsidRDefault="00244B9E" w:rsidP="00751257">
                  <w:pPr>
                    <w:keepNext/>
                    <w:keepLines/>
                    <w:spacing w:after="0"/>
                    <w:rPr>
                      <w:noProof/>
                      <w:sz w:val="16"/>
                      <w:szCs w:val="16"/>
                      <w:lang w:val="en-US"/>
                    </w:rPr>
                  </w:pPr>
                </w:p>
              </w:tc>
              <w:tc>
                <w:tcPr>
                  <w:tcW w:w="909" w:type="dxa"/>
                  <w:shd w:val="clear" w:color="auto" w:fill="auto"/>
                </w:tcPr>
                <w:p w14:paraId="0D74F5B4" w14:textId="77777777" w:rsidR="00244B9E" w:rsidRPr="007C2D8B" w:rsidRDefault="00244B9E" w:rsidP="00751257">
                  <w:pPr>
                    <w:keepNext/>
                    <w:keepLines/>
                    <w:spacing w:after="0"/>
                    <w:rPr>
                      <w:noProof/>
                      <w:sz w:val="16"/>
                      <w:szCs w:val="16"/>
                      <w:lang w:val="en-US"/>
                    </w:rPr>
                  </w:pPr>
                </w:p>
              </w:tc>
            </w:tr>
          </w:tbl>
          <w:p w14:paraId="1108ACFF" w14:textId="77777777" w:rsidR="00244B9E" w:rsidRPr="007C2D8B" w:rsidRDefault="00D473E2" w:rsidP="00751257">
            <w:pPr>
              <w:keepNext/>
              <w:keepLines/>
              <w:spacing w:before="142"/>
              <w:rPr>
                <w:noProof/>
                <w:lang w:val="en-US"/>
              </w:rPr>
            </w:pPr>
            <w:r w:rsidRPr="007C2D8B">
              <w:rPr>
                <w:noProof/>
                <w:lang w:val="en-US"/>
              </w:rPr>
              <w:t>In the event of direct payment of one or more taxes</w:t>
            </w:r>
            <w:r w:rsidR="004602C4" w:rsidRPr="007C2D8B">
              <w:rPr>
                <w:noProof/>
                <w:lang w:val="en-US"/>
              </w:rPr>
              <w:t>,</w:t>
            </w:r>
            <w:r w:rsidRPr="007C2D8B">
              <w:rPr>
                <w:noProof/>
                <w:lang w:val="en-US"/>
              </w:rPr>
              <w:t xml:space="preserve"> duties</w:t>
            </w:r>
            <w:r w:rsidR="004602C4" w:rsidRPr="007C2D8B">
              <w:rPr>
                <w:noProof/>
                <w:lang w:val="en-US"/>
              </w:rPr>
              <w:t xml:space="preserve"> and fees</w:t>
            </w:r>
            <w:r w:rsidRPr="007C2D8B">
              <w:rPr>
                <w:noProof/>
                <w:lang w:val="en-US"/>
              </w:rPr>
              <w:t xml:space="preserve"> by the Client on behalf of the Consultant, in accordance with the table above, the Client shall provide the Consultant with proof of payment, or equivalent proof for each payment, within thirty (30) days of the Consultant’s written request</w:t>
            </w:r>
            <w:r w:rsidR="00244B9E" w:rsidRPr="007C2D8B">
              <w:rPr>
                <w:noProof/>
                <w:lang w:val="en-US"/>
              </w:rPr>
              <w:t>.</w:t>
            </w:r>
          </w:p>
          <w:p w14:paraId="14E16837" w14:textId="77777777" w:rsidR="00244B9E" w:rsidRPr="007C2D8B" w:rsidRDefault="00D473E2" w:rsidP="00751257">
            <w:pPr>
              <w:keepNext/>
              <w:keepLines/>
              <w:rPr>
                <w:noProof/>
                <w:lang w:val="en-US"/>
              </w:rPr>
            </w:pPr>
            <w:r w:rsidRPr="007C2D8B">
              <w:rPr>
                <w:noProof/>
                <w:lang w:val="en-US"/>
              </w:rPr>
              <w:t>In case of exemption applicable to the Contract</w:t>
            </w:r>
            <w:r w:rsidR="00244B9E" w:rsidRPr="007C2D8B">
              <w:rPr>
                <w:noProof/>
                <w:lang w:val="en-US"/>
              </w:rPr>
              <w:t>:</w:t>
            </w:r>
          </w:p>
          <w:p w14:paraId="2667B496" w14:textId="77777777" w:rsidR="00244B9E" w:rsidRPr="007C2D8B" w:rsidRDefault="00D473E2" w:rsidP="00751257">
            <w:pPr>
              <w:pStyle w:val="Paragraphedeliste"/>
              <w:keepNext/>
              <w:keepLines/>
              <w:numPr>
                <w:ilvl w:val="0"/>
                <w:numId w:val="56"/>
              </w:numPr>
              <w:ind w:left="459" w:hanging="425"/>
              <w:contextualSpacing w:val="0"/>
              <w:rPr>
                <w:noProof/>
                <w:lang w:val="en-US"/>
              </w:rPr>
            </w:pPr>
            <w:r w:rsidRPr="007C2D8B">
              <w:rPr>
                <w:noProof/>
                <w:lang w:val="en-US"/>
              </w:rPr>
              <w:t>The Client shall provide the Consultant with proof of exemption, or equivalent proof within thirty (30) days of the signing of the Contract</w:t>
            </w:r>
            <w:r w:rsidR="00244B9E" w:rsidRPr="007C2D8B">
              <w:rPr>
                <w:noProof/>
                <w:lang w:val="en-US"/>
              </w:rPr>
              <w:t xml:space="preserve">. </w:t>
            </w:r>
          </w:p>
          <w:p w14:paraId="7387B794" w14:textId="77777777" w:rsidR="00244B9E" w:rsidRPr="007C2D8B" w:rsidRDefault="00D473E2" w:rsidP="00751257">
            <w:pPr>
              <w:pStyle w:val="Paragraphedeliste"/>
              <w:keepNext/>
              <w:keepLines/>
              <w:numPr>
                <w:ilvl w:val="0"/>
                <w:numId w:val="56"/>
              </w:numPr>
              <w:ind w:left="459" w:hanging="425"/>
              <w:contextualSpacing w:val="0"/>
              <w:rPr>
                <w:noProof/>
                <w:lang w:val="en-US"/>
              </w:rPr>
            </w:pPr>
            <w:r w:rsidRPr="007C2D8B">
              <w:rPr>
                <w:noProof/>
                <w:lang w:val="en-US"/>
              </w:rPr>
              <w:t>This exemption also applies to</w:t>
            </w:r>
            <w:r w:rsidR="00244B9E" w:rsidRPr="007C2D8B">
              <w:rPr>
                <w:noProof/>
                <w:lang w:val="en-US"/>
              </w:rPr>
              <w:t>:</w:t>
            </w:r>
          </w:p>
          <w:p w14:paraId="389AA7D8" w14:textId="77777777" w:rsidR="00244B9E" w:rsidRPr="007C2D8B" w:rsidRDefault="00244B9E" w:rsidP="00751257">
            <w:pPr>
              <w:keepNext/>
              <w:keepLines/>
              <w:ind w:left="459"/>
              <w:rPr>
                <w:i/>
                <w:noProof/>
                <w:lang w:val="en-US"/>
              </w:rPr>
            </w:pPr>
            <w:r w:rsidRPr="007C2D8B">
              <w:rPr>
                <w:i/>
                <w:noProof/>
                <w:highlight w:val="yellow"/>
                <w:lang w:val="en-US"/>
              </w:rPr>
              <w:t>[</w:t>
            </w:r>
            <w:r w:rsidR="00D33011" w:rsidRPr="007C2D8B">
              <w:rPr>
                <w:i/>
                <w:noProof/>
                <w:highlight w:val="yellow"/>
                <w:lang w:val="en-US"/>
              </w:rPr>
              <w:t>ch</w:t>
            </w:r>
            <w:r w:rsidR="005B7A9D" w:rsidRPr="007C2D8B">
              <w:rPr>
                <w:i/>
                <w:noProof/>
                <w:highlight w:val="yellow"/>
                <w:lang w:val="en-US"/>
              </w:rPr>
              <w:t>e</w:t>
            </w:r>
            <w:r w:rsidR="00D33011" w:rsidRPr="007C2D8B">
              <w:rPr>
                <w:i/>
                <w:noProof/>
                <w:highlight w:val="yellow"/>
                <w:lang w:val="en-US"/>
              </w:rPr>
              <w:t xml:space="preserve">ck the </w:t>
            </w:r>
            <w:r w:rsidR="005B7A9D" w:rsidRPr="007C2D8B">
              <w:rPr>
                <w:i/>
                <w:noProof/>
                <w:highlight w:val="yellow"/>
                <w:lang w:val="en-US"/>
              </w:rPr>
              <w:t>appropriate box(e</w:t>
            </w:r>
            <w:r w:rsidR="00CB10DF" w:rsidRPr="007C2D8B">
              <w:rPr>
                <w:i/>
                <w:noProof/>
                <w:highlight w:val="yellow"/>
                <w:lang w:val="en-US"/>
              </w:rPr>
              <w:t>s),</w:t>
            </w:r>
            <w:r w:rsidR="00D473E2" w:rsidRPr="007C2D8B">
              <w:rPr>
                <w:i/>
                <w:noProof/>
                <w:highlight w:val="yellow"/>
                <w:lang w:val="en-US"/>
              </w:rPr>
              <w:t xml:space="preserve"> </w:t>
            </w:r>
            <w:r w:rsidR="005B7A9D" w:rsidRPr="007C2D8B">
              <w:rPr>
                <w:i/>
                <w:noProof/>
                <w:highlight w:val="yellow"/>
                <w:lang w:val="en-US"/>
              </w:rPr>
              <w:t xml:space="preserve">in accordance </w:t>
            </w:r>
            <w:r w:rsidR="00D473E2" w:rsidRPr="007C2D8B">
              <w:rPr>
                <w:i/>
                <w:noProof/>
                <w:highlight w:val="yellow"/>
                <w:lang w:val="en-US"/>
              </w:rPr>
              <w:t>with ITC 16.3</w:t>
            </w:r>
            <w:r w:rsidRPr="007C2D8B">
              <w:rPr>
                <w:i/>
                <w:noProof/>
                <w:highlight w:val="yellow"/>
                <w:lang w:val="en-US"/>
              </w:rPr>
              <w:t>]</w:t>
            </w:r>
          </w:p>
          <w:p w14:paraId="2025E5B5" w14:textId="77777777" w:rsidR="00244B9E" w:rsidRPr="007C2D8B" w:rsidRDefault="009B3E51" w:rsidP="00751257">
            <w:pPr>
              <w:pStyle w:val="Paragraphedeliste"/>
              <w:keepNext/>
              <w:keepLines/>
              <w:numPr>
                <w:ilvl w:val="0"/>
                <w:numId w:val="65"/>
              </w:numPr>
              <w:ind w:left="884" w:hanging="425"/>
              <w:contextualSpacing w:val="0"/>
              <w:rPr>
                <w:noProof/>
                <w:lang w:val="en-US"/>
              </w:rPr>
            </w:pPr>
            <w:r w:rsidRPr="007C2D8B">
              <w:rPr>
                <w:noProof/>
                <w:lang w:val="en-US"/>
              </w:rPr>
              <w:t>Invoices of Subconsultants based in the Client's country;</w:t>
            </w:r>
          </w:p>
          <w:p w14:paraId="68EA1B3B" w14:textId="77777777" w:rsidR="00244B9E" w:rsidRPr="007C2D8B" w:rsidRDefault="009B3E51" w:rsidP="00751257">
            <w:pPr>
              <w:pStyle w:val="Paragraphedeliste"/>
              <w:keepNext/>
              <w:keepLines/>
              <w:numPr>
                <w:ilvl w:val="0"/>
                <w:numId w:val="65"/>
              </w:numPr>
              <w:ind w:left="884" w:hanging="425"/>
              <w:contextualSpacing w:val="0"/>
              <w:rPr>
                <w:noProof/>
                <w:lang w:val="en-US"/>
              </w:rPr>
            </w:pPr>
            <w:r w:rsidRPr="007C2D8B">
              <w:rPr>
                <w:noProof/>
                <w:lang w:val="en-US"/>
              </w:rPr>
              <w:t>Invoices of Subconsultants based outside the Client's country;</w:t>
            </w:r>
          </w:p>
          <w:p w14:paraId="78239566" w14:textId="77777777" w:rsidR="00244B9E" w:rsidRPr="007C2D8B" w:rsidRDefault="00D473E2" w:rsidP="00751257">
            <w:pPr>
              <w:pStyle w:val="Paragraphedeliste"/>
              <w:keepNext/>
              <w:keepLines/>
              <w:numPr>
                <w:ilvl w:val="0"/>
                <w:numId w:val="65"/>
              </w:numPr>
              <w:ind w:left="884" w:hanging="425"/>
              <w:contextualSpacing w:val="0"/>
              <w:rPr>
                <w:noProof/>
                <w:lang w:val="en-US"/>
              </w:rPr>
            </w:pPr>
            <w:r w:rsidRPr="007C2D8B">
              <w:rPr>
                <w:noProof/>
                <w:lang w:val="en-US"/>
              </w:rPr>
              <w:t>Any equipment</w:t>
            </w:r>
            <w:r w:rsidR="00466079" w:rsidRPr="007C2D8B">
              <w:rPr>
                <w:noProof/>
                <w:lang w:val="en-US"/>
              </w:rPr>
              <w:t>, materials</w:t>
            </w:r>
            <w:r w:rsidRPr="007C2D8B">
              <w:rPr>
                <w:noProof/>
                <w:lang w:val="en-US"/>
              </w:rPr>
              <w:t xml:space="preserve"> and supplies brought into the Client’s c</w:t>
            </w:r>
            <w:r w:rsidR="009B3E51" w:rsidRPr="007C2D8B">
              <w:rPr>
                <w:noProof/>
                <w:lang w:val="en-US"/>
              </w:rPr>
              <w:t xml:space="preserve">ountry by the Consultant or </w:t>
            </w:r>
            <w:r w:rsidR="0047448A" w:rsidRPr="007C2D8B">
              <w:rPr>
                <w:noProof/>
                <w:lang w:val="en-US"/>
              </w:rPr>
              <w:t xml:space="preserve">its </w:t>
            </w:r>
            <w:r w:rsidR="009B3E51" w:rsidRPr="007C2D8B">
              <w:rPr>
                <w:noProof/>
                <w:lang w:val="en-US"/>
              </w:rPr>
              <w:t>Sub</w:t>
            </w:r>
            <w:r w:rsidRPr="007C2D8B">
              <w:rPr>
                <w:noProof/>
                <w:lang w:val="en-US"/>
              </w:rPr>
              <w:t>consultants for the purpose of carrying out the Services and which, after having been brought into such territories, will be subsequently withdrawn by them</w:t>
            </w:r>
            <w:r w:rsidR="00244B9E" w:rsidRPr="007C2D8B">
              <w:rPr>
                <w:noProof/>
                <w:lang w:val="en-US"/>
              </w:rPr>
              <w:t xml:space="preserve">; </w:t>
            </w:r>
          </w:p>
          <w:p w14:paraId="08276AA3" w14:textId="77777777" w:rsidR="00244B9E" w:rsidRPr="007C2D8B" w:rsidRDefault="009B3E51" w:rsidP="00751257">
            <w:pPr>
              <w:pStyle w:val="Paragraphedeliste"/>
              <w:keepNext/>
              <w:keepLines/>
              <w:numPr>
                <w:ilvl w:val="0"/>
                <w:numId w:val="65"/>
              </w:numPr>
              <w:ind w:left="884" w:hanging="425"/>
              <w:contextualSpacing w:val="0"/>
              <w:rPr>
                <w:noProof/>
                <w:lang w:val="en-US"/>
              </w:rPr>
            </w:pPr>
            <w:r w:rsidRPr="007C2D8B">
              <w:rPr>
                <w:noProof/>
                <w:lang w:val="en-US"/>
              </w:rPr>
              <w:t xml:space="preserve">Any </w:t>
            </w:r>
            <w:r w:rsidR="006173C5" w:rsidRPr="007C2D8B">
              <w:rPr>
                <w:noProof/>
                <w:lang w:val="en-US"/>
              </w:rPr>
              <w:t>property</w:t>
            </w:r>
            <w:r w:rsidRPr="007C2D8B">
              <w:rPr>
                <w:noProof/>
                <w:lang w:val="en-US"/>
              </w:rPr>
              <w:t xml:space="preserve"> brought into the Client’s country by the Consultant, </w:t>
            </w:r>
            <w:r w:rsidR="0047448A" w:rsidRPr="007C2D8B">
              <w:rPr>
                <w:noProof/>
                <w:lang w:val="en-US"/>
              </w:rPr>
              <w:t>its</w:t>
            </w:r>
            <w:r w:rsidRPr="007C2D8B">
              <w:rPr>
                <w:noProof/>
                <w:lang w:val="en-US"/>
              </w:rPr>
              <w:t xml:space="preserve"> Subconsultants</w:t>
            </w:r>
            <w:r w:rsidR="0047448A" w:rsidRPr="007C2D8B">
              <w:rPr>
                <w:noProof/>
                <w:lang w:val="en-US"/>
              </w:rPr>
              <w:t>, their</w:t>
            </w:r>
            <w:r w:rsidRPr="007C2D8B">
              <w:rPr>
                <w:noProof/>
                <w:lang w:val="en-US"/>
              </w:rPr>
              <w:t xml:space="preserve"> Experts</w:t>
            </w:r>
            <w:r w:rsidR="0047448A" w:rsidRPr="007C2D8B">
              <w:rPr>
                <w:noProof/>
                <w:lang w:val="en-US"/>
              </w:rPr>
              <w:t xml:space="preserve"> </w:t>
            </w:r>
            <w:r w:rsidR="00770E6A" w:rsidRPr="007C2D8B">
              <w:rPr>
                <w:noProof/>
                <w:lang w:val="en-US"/>
              </w:rPr>
              <w:t>and</w:t>
            </w:r>
            <w:r w:rsidR="0047448A" w:rsidRPr="007C2D8B">
              <w:rPr>
                <w:noProof/>
                <w:lang w:val="en-US"/>
              </w:rPr>
              <w:t xml:space="preserve"> their </w:t>
            </w:r>
            <w:r w:rsidR="00556B0C" w:rsidRPr="007C2D8B">
              <w:rPr>
                <w:noProof/>
                <w:lang w:val="en-US"/>
              </w:rPr>
              <w:t>dependents</w:t>
            </w:r>
            <w:r w:rsidRPr="007C2D8B">
              <w:rPr>
                <w:noProof/>
                <w:lang w:val="en-US"/>
              </w:rPr>
              <w:t xml:space="preserve"> (other than nationals or permanent residents of the Client’s country), for their personal use</w:t>
            </w:r>
            <w:r w:rsidR="006173C5" w:rsidRPr="007C2D8B">
              <w:rPr>
                <w:noProof/>
                <w:lang w:val="en-US"/>
              </w:rPr>
              <w:t>,</w:t>
            </w:r>
            <w:r w:rsidRPr="007C2D8B">
              <w:rPr>
                <w:noProof/>
                <w:lang w:val="en-US"/>
              </w:rPr>
              <w:t xml:space="preserve"> and which will subsequently be </w:t>
            </w:r>
            <w:r w:rsidR="006173C5" w:rsidRPr="007C2D8B">
              <w:rPr>
                <w:noProof/>
                <w:lang w:val="en-US"/>
              </w:rPr>
              <w:t>withdrawn by them</w:t>
            </w:r>
            <w:r w:rsidRPr="007C2D8B">
              <w:rPr>
                <w:noProof/>
                <w:lang w:val="en-US"/>
              </w:rPr>
              <w:t xml:space="preserve"> upon their respective departure from the Client’s country, provided that</w:t>
            </w:r>
            <w:r w:rsidR="00244B9E" w:rsidRPr="007C2D8B">
              <w:rPr>
                <w:noProof/>
                <w:lang w:val="en-US"/>
              </w:rPr>
              <w:t>:</w:t>
            </w:r>
          </w:p>
          <w:p w14:paraId="6B329700" w14:textId="77777777" w:rsidR="00244B9E" w:rsidRPr="007C2D8B" w:rsidRDefault="009B3E51" w:rsidP="00751257">
            <w:pPr>
              <w:pStyle w:val="Paragraphedeliste"/>
              <w:keepNext/>
              <w:keepLines/>
              <w:numPr>
                <w:ilvl w:val="0"/>
                <w:numId w:val="57"/>
              </w:numPr>
              <w:ind w:left="1310" w:hanging="425"/>
              <w:contextualSpacing w:val="0"/>
              <w:rPr>
                <w:noProof/>
                <w:lang w:val="en-US"/>
              </w:rPr>
            </w:pPr>
            <w:r w:rsidRPr="007C2D8B">
              <w:rPr>
                <w:noProof/>
                <w:lang w:val="en-US"/>
              </w:rPr>
              <w:t xml:space="preserve">The Consultant, </w:t>
            </w:r>
            <w:r w:rsidR="00466079" w:rsidRPr="007C2D8B">
              <w:rPr>
                <w:noProof/>
                <w:lang w:val="en-US"/>
              </w:rPr>
              <w:t xml:space="preserve">its </w:t>
            </w:r>
            <w:r w:rsidRPr="007C2D8B">
              <w:rPr>
                <w:noProof/>
                <w:lang w:val="en-US"/>
              </w:rPr>
              <w:t>Subconsultants</w:t>
            </w:r>
            <w:r w:rsidR="00556B0C" w:rsidRPr="007C2D8B">
              <w:rPr>
                <w:noProof/>
                <w:lang w:val="en-US"/>
              </w:rPr>
              <w:t xml:space="preserve"> and</w:t>
            </w:r>
            <w:r w:rsidR="00466079" w:rsidRPr="007C2D8B">
              <w:rPr>
                <w:noProof/>
                <w:lang w:val="en-US"/>
              </w:rPr>
              <w:t xml:space="preserve"> their E</w:t>
            </w:r>
            <w:r w:rsidRPr="007C2D8B">
              <w:rPr>
                <w:noProof/>
                <w:lang w:val="en-US"/>
              </w:rPr>
              <w:t xml:space="preserve">xperts shall </w:t>
            </w:r>
            <w:r w:rsidR="00556B0C" w:rsidRPr="007C2D8B">
              <w:rPr>
                <w:noProof/>
                <w:lang w:val="en-US"/>
              </w:rPr>
              <w:t xml:space="preserve">comply with </w:t>
            </w:r>
            <w:r w:rsidRPr="007C2D8B">
              <w:rPr>
                <w:noProof/>
                <w:lang w:val="en-US"/>
              </w:rPr>
              <w:t xml:space="preserve">the </w:t>
            </w:r>
            <w:r w:rsidR="00556B0C" w:rsidRPr="007C2D8B">
              <w:rPr>
                <w:noProof/>
                <w:lang w:val="en-US"/>
              </w:rPr>
              <w:t>applicable</w:t>
            </w:r>
            <w:r w:rsidRPr="007C2D8B">
              <w:rPr>
                <w:noProof/>
                <w:lang w:val="en-US"/>
              </w:rPr>
              <w:t xml:space="preserve"> customs procedures in importing </w:t>
            </w:r>
            <w:r w:rsidR="00466079" w:rsidRPr="007C2D8B">
              <w:rPr>
                <w:noProof/>
                <w:lang w:val="en-US"/>
              </w:rPr>
              <w:t xml:space="preserve">any </w:t>
            </w:r>
            <w:r w:rsidR="006F108A" w:rsidRPr="007C2D8B">
              <w:rPr>
                <w:noProof/>
                <w:lang w:val="en-US"/>
              </w:rPr>
              <w:t>property</w:t>
            </w:r>
            <w:r w:rsidRPr="007C2D8B">
              <w:rPr>
                <w:noProof/>
                <w:lang w:val="en-US"/>
              </w:rPr>
              <w:t xml:space="preserve"> into the Client’s country; and</w:t>
            </w:r>
          </w:p>
          <w:p w14:paraId="0ED7C627" w14:textId="77777777" w:rsidR="00580884" w:rsidRPr="007C2D8B" w:rsidRDefault="009B3E51" w:rsidP="00751257">
            <w:pPr>
              <w:pStyle w:val="Paragraphedeliste"/>
              <w:keepNext/>
              <w:keepLines/>
              <w:numPr>
                <w:ilvl w:val="0"/>
                <w:numId w:val="57"/>
              </w:numPr>
              <w:ind w:left="1310" w:hanging="425"/>
              <w:contextualSpacing w:val="0"/>
              <w:rPr>
                <w:noProof/>
                <w:lang w:val="en-US"/>
              </w:rPr>
            </w:pPr>
            <w:r w:rsidRPr="007C2D8B">
              <w:rPr>
                <w:noProof/>
                <w:lang w:val="en-US"/>
              </w:rPr>
              <w:t>If the Consultant,</w:t>
            </w:r>
            <w:r w:rsidR="00466079" w:rsidRPr="007C2D8B">
              <w:rPr>
                <w:noProof/>
                <w:lang w:val="en-US"/>
              </w:rPr>
              <w:t xml:space="preserve"> its</w:t>
            </w:r>
            <w:r w:rsidRPr="007C2D8B">
              <w:rPr>
                <w:noProof/>
                <w:lang w:val="en-US"/>
              </w:rPr>
              <w:t xml:space="preserve"> Subconsultants</w:t>
            </w:r>
            <w:r w:rsidR="00556B0C" w:rsidRPr="007C2D8B">
              <w:rPr>
                <w:noProof/>
                <w:lang w:val="en-US"/>
              </w:rPr>
              <w:t xml:space="preserve"> and</w:t>
            </w:r>
            <w:r w:rsidR="00466079" w:rsidRPr="007C2D8B">
              <w:rPr>
                <w:noProof/>
                <w:lang w:val="en-US"/>
              </w:rPr>
              <w:t xml:space="preserve"> their</w:t>
            </w:r>
            <w:r w:rsidRPr="007C2D8B">
              <w:rPr>
                <w:noProof/>
                <w:lang w:val="en-US"/>
              </w:rPr>
              <w:t xml:space="preserve"> Experts </w:t>
            </w:r>
            <w:r w:rsidR="006F108A" w:rsidRPr="007C2D8B">
              <w:rPr>
                <w:noProof/>
                <w:lang w:val="en-US"/>
              </w:rPr>
              <w:t xml:space="preserve">do not withdraw but dispose of any property in the Client's country upon which </w:t>
            </w:r>
            <w:r w:rsidRPr="007C2D8B">
              <w:rPr>
                <w:noProof/>
                <w:lang w:val="en-US"/>
              </w:rPr>
              <w:t>customs duties and taxes</w:t>
            </w:r>
            <w:r w:rsidR="006F108A" w:rsidRPr="007C2D8B">
              <w:rPr>
                <w:noProof/>
                <w:lang w:val="en-US"/>
              </w:rPr>
              <w:t xml:space="preserve"> have been exempted</w:t>
            </w:r>
            <w:r w:rsidRPr="007C2D8B">
              <w:rPr>
                <w:noProof/>
                <w:lang w:val="en-US"/>
              </w:rPr>
              <w:t xml:space="preserve">, </w:t>
            </w:r>
            <w:r w:rsidR="006F108A" w:rsidRPr="007C2D8B">
              <w:rPr>
                <w:noProof/>
                <w:lang w:val="en-US"/>
              </w:rPr>
              <w:t xml:space="preserve">the Consultant, its Subconsultants and their Experts, as the case may be, </w:t>
            </w:r>
            <w:r w:rsidRPr="007C2D8B">
              <w:rPr>
                <w:noProof/>
                <w:lang w:val="en-US"/>
              </w:rPr>
              <w:t xml:space="preserve">(a) shall bear such customs duties and taxes in </w:t>
            </w:r>
            <w:r w:rsidR="00770E6A" w:rsidRPr="007C2D8B">
              <w:rPr>
                <w:noProof/>
                <w:lang w:val="en-US"/>
              </w:rPr>
              <w:t>compliance</w:t>
            </w:r>
            <w:r w:rsidRPr="007C2D8B">
              <w:rPr>
                <w:noProof/>
                <w:lang w:val="en-US"/>
              </w:rPr>
              <w:t xml:space="preserve"> with the regulations of the Client’s country, or (b) </w:t>
            </w:r>
            <w:r w:rsidR="006F108A" w:rsidRPr="007C2D8B">
              <w:rPr>
                <w:noProof/>
                <w:lang w:val="en-US"/>
              </w:rPr>
              <w:t>s</w:t>
            </w:r>
            <w:r w:rsidRPr="007C2D8B">
              <w:rPr>
                <w:noProof/>
                <w:lang w:val="en-US"/>
              </w:rPr>
              <w:t xml:space="preserve">hall reimburse </w:t>
            </w:r>
            <w:r w:rsidR="006F108A" w:rsidRPr="007C2D8B">
              <w:rPr>
                <w:noProof/>
                <w:lang w:val="en-US"/>
              </w:rPr>
              <w:t>them</w:t>
            </w:r>
            <w:r w:rsidRPr="007C2D8B">
              <w:rPr>
                <w:noProof/>
                <w:lang w:val="en-US"/>
              </w:rPr>
              <w:t xml:space="preserve"> to the Client </w:t>
            </w:r>
            <w:r w:rsidR="006F108A" w:rsidRPr="007C2D8B">
              <w:rPr>
                <w:noProof/>
                <w:lang w:val="en-US"/>
              </w:rPr>
              <w:t>if they were paid by the Client</w:t>
            </w:r>
            <w:r w:rsidR="00770E6A" w:rsidRPr="007C2D8B">
              <w:rPr>
                <w:noProof/>
                <w:lang w:val="en-US"/>
              </w:rPr>
              <w:t xml:space="preserve"> </w:t>
            </w:r>
            <w:r w:rsidRPr="007C2D8B">
              <w:rPr>
                <w:noProof/>
                <w:lang w:val="en-US"/>
              </w:rPr>
              <w:t xml:space="preserve">at the time the </w:t>
            </w:r>
            <w:r w:rsidR="006F108A" w:rsidRPr="007C2D8B">
              <w:rPr>
                <w:noProof/>
                <w:lang w:val="en-US"/>
              </w:rPr>
              <w:t xml:space="preserve">said property </w:t>
            </w:r>
            <w:r w:rsidRPr="007C2D8B">
              <w:rPr>
                <w:noProof/>
                <w:lang w:val="en-US"/>
              </w:rPr>
              <w:t>was brought into the Client’s country</w:t>
            </w:r>
            <w:r w:rsidR="00244B9E" w:rsidRPr="007C2D8B">
              <w:rPr>
                <w:noProof/>
                <w:lang w:val="en-US"/>
              </w:rPr>
              <w:t>.</w:t>
            </w:r>
          </w:p>
          <w:p w14:paraId="06D9700F" w14:textId="77777777" w:rsidR="00580884" w:rsidRPr="007C2D8B" w:rsidRDefault="00E90334" w:rsidP="00751257">
            <w:pPr>
              <w:keepNext/>
              <w:keepLines/>
              <w:tabs>
                <w:tab w:val="right" w:leader="underscore" w:pos="3119"/>
              </w:tabs>
              <w:rPr>
                <w:noProof/>
                <w:lang w:val="en-US"/>
              </w:rPr>
            </w:pPr>
            <w:r w:rsidRPr="007C2D8B">
              <w:rPr>
                <w:noProof/>
                <w:lang w:val="en-US"/>
              </w:rPr>
              <w:tab/>
            </w:r>
          </w:p>
          <w:p w14:paraId="5EAC912A" w14:textId="77777777" w:rsidR="00E90334" w:rsidRPr="007C2D8B" w:rsidRDefault="009B3E51" w:rsidP="00751257">
            <w:pPr>
              <w:keepNext/>
              <w:keepLines/>
              <w:tabs>
                <w:tab w:val="right" w:leader="underscore" w:pos="3119"/>
              </w:tabs>
              <w:spacing w:after="0"/>
              <w:ind w:left="318" w:hanging="318"/>
              <w:rPr>
                <w:noProof/>
                <w:lang w:val="en-US"/>
              </w:rPr>
            </w:pPr>
            <w:r w:rsidRPr="007C2D8B">
              <w:rPr>
                <w:noProof/>
                <w:vertAlign w:val="superscript"/>
                <w:lang w:val="en-US"/>
              </w:rPr>
              <w:t>(</w:t>
            </w:r>
            <w:r w:rsidR="00E90334" w:rsidRPr="007C2D8B">
              <w:rPr>
                <w:noProof/>
                <w:vertAlign w:val="superscript"/>
                <w:lang w:val="en-US"/>
              </w:rPr>
              <w:t>1</w:t>
            </w:r>
            <w:r w:rsidRPr="007C2D8B">
              <w:rPr>
                <w:noProof/>
                <w:vertAlign w:val="superscript"/>
                <w:lang w:val="en-US"/>
              </w:rPr>
              <w:t>)</w:t>
            </w:r>
            <w:r w:rsidR="00E90334" w:rsidRPr="007C2D8B">
              <w:rPr>
                <w:noProof/>
                <w:lang w:val="en-US"/>
              </w:rPr>
              <w:tab/>
            </w:r>
            <w:r w:rsidRPr="007C2D8B">
              <w:rPr>
                <w:noProof/>
                <w:sz w:val="16"/>
                <w:szCs w:val="16"/>
                <w:lang w:val="en-US"/>
              </w:rPr>
              <w:t>Add a line</w:t>
            </w:r>
            <w:r w:rsidR="005B7A9D" w:rsidRPr="007C2D8B">
              <w:rPr>
                <w:noProof/>
                <w:sz w:val="16"/>
                <w:szCs w:val="16"/>
                <w:lang w:val="en-US"/>
              </w:rPr>
              <w:t xml:space="preserve"> here</w:t>
            </w:r>
            <w:r w:rsidRPr="007C2D8B">
              <w:rPr>
                <w:noProof/>
                <w:sz w:val="16"/>
                <w:szCs w:val="16"/>
                <w:lang w:val="en-US"/>
              </w:rPr>
              <w:t xml:space="preserve"> if there are</w:t>
            </w:r>
            <w:r w:rsidR="005B7A9D" w:rsidRPr="007C2D8B">
              <w:rPr>
                <w:noProof/>
                <w:sz w:val="16"/>
                <w:szCs w:val="16"/>
                <w:lang w:val="en-US"/>
              </w:rPr>
              <w:t xml:space="preserve"> other</w:t>
            </w:r>
            <w:r w:rsidRPr="007C2D8B">
              <w:rPr>
                <w:noProof/>
                <w:sz w:val="16"/>
                <w:szCs w:val="16"/>
                <w:lang w:val="en-US"/>
              </w:rPr>
              <w:t xml:space="preserve"> similar fees</w:t>
            </w:r>
            <w:r w:rsidR="005B7A9D" w:rsidRPr="007C2D8B">
              <w:rPr>
                <w:noProof/>
                <w:sz w:val="16"/>
                <w:szCs w:val="16"/>
                <w:lang w:val="en-US"/>
              </w:rPr>
              <w:t>,</w:t>
            </w:r>
            <w:r w:rsidRPr="007C2D8B">
              <w:rPr>
                <w:noProof/>
                <w:sz w:val="16"/>
                <w:szCs w:val="16"/>
                <w:lang w:val="en-US"/>
              </w:rPr>
              <w:t xml:space="preserve"> such as fee</w:t>
            </w:r>
            <w:r w:rsidR="007B2416" w:rsidRPr="007C2D8B">
              <w:rPr>
                <w:noProof/>
                <w:sz w:val="16"/>
                <w:szCs w:val="16"/>
                <w:lang w:val="en-US"/>
              </w:rPr>
              <w:t xml:space="preserve"> to the regulatory body for public procurement</w:t>
            </w:r>
            <w:r w:rsidRPr="007C2D8B">
              <w:rPr>
                <w:noProof/>
                <w:sz w:val="16"/>
                <w:szCs w:val="16"/>
                <w:lang w:val="en-US"/>
              </w:rPr>
              <w:t>, or equivalent</w:t>
            </w:r>
            <w:r w:rsidR="00E90334" w:rsidRPr="007C2D8B">
              <w:rPr>
                <w:noProof/>
                <w:sz w:val="16"/>
                <w:szCs w:val="16"/>
                <w:lang w:val="en-US"/>
              </w:rPr>
              <w:t>.</w:t>
            </w:r>
          </w:p>
          <w:p w14:paraId="1D49EE6C" w14:textId="77777777" w:rsidR="00E90334" w:rsidRPr="007C2D8B" w:rsidRDefault="009B3E51" w:rsidP="00751257">
            <w:pPr>
              <w:keepNext/>
              <w:keepLines/>
              <w:tabs>
                <w:tab w:val="right" w:leader="underscore" w:pos="3119"/>
              </w:tabs>
              <w:ind w:left="318" w:hanging="318"/>
              <w:rPr>
                <w:noProof/>
                <w:lang w:val="en-US"/>
              </w:rPr>
            </w:pPr>
            <w:r w:rsidRPr="007C2D8B">
              <w:rPr>
                <w:noProof/>
                <w:vertAlign w:val="superscript"/>
                <w:lang w:val="en-US"/>
              </w:rPr>
              <w:t>(</w:t>
            </w:r>
            <w:r w:rsidR="00E90334" w:rsidRPr="007C2D8B">
              <w:rPr>
                <w:noProof/>
                <w:vertAlign w:val="superscript"/>
                <w:lang w:val="en-US"/>
              </w:rPr>
              <w:t>2</w:t>
            </w:r>
            <w:r w:rsidRPr="007C2D8B">
              <w:rPr>
                <w:noProof/>
                <w:vertAlign w:val="superscript"/>
                <w:lang w:val="en-US"/>
              </w:rPr>
              <w:t>)</w:t>
            </w:r>
            <w:r w:rsidR="00E90334" w:rsidRPr="007C2D8B">
              <w:rPr>
                <w:noProof/>
                <w:lang w:val="en-US"/>
              </w:rPr>
              <w:tab/>
            </w:r>
            <w:r w:rsidRPr="007C2D8B">
              <w:rPr>
                <w:noProof/>
                <w:sz w:val="16"/>
                <w:szCs w:val="16"/>
                <w:lang w:val="en-US"/>
              </w:rPr>
              <w:t>The Consultant will refer to the rates in effect in the Client’s country by category of equipment, materials and supplies</w:t>
            </w:r>
            <w:r w:rsidR="00E90334" w:rsidRPr="007C2D8B">
              <w:rPr>
                <w:noProof/>
                <w:sz w:val="16"/>
                <w:szCs w:val="16"/>
                <w:lang w:val="en-US"/>
              </w:rPr>
              <w:t>.</w:t>
            </w:r>
          </w:p>
        </w:tc>
      </w:tr>
      <w:tr w:rsidR="00927289" w:rsidRPr="005D6D67" w14:paraId="316D77C9" w14:textId="77777777" w:rsidTr="00580884">
        <w:tc>
          <w:tcPr>
            <w:tcW w:w="1951" w:type="dxa"/>
          </w:tcPr>
          <w:p w14:paraId="6686522C" w14:textId="77777777" w:rsidR="00471B08" w:rsidRPr="007C2D8B" w:rsidRDefault="009E2C5C" w:rsidP="00F72B58">
            <w:pPr>
              <w:jc w:val="left"/>
              <w:rPr>
                <w:b/>
                <w:noProof/>
                <w:lang w:val="en-US"/>
              </w:rPr>
            </w:pPr>
            <w:r w:rsidRPr="007C2D8B">
              <w:rPr>
                <w:b/>
                <w:noProof/>
                <w:lang w:val="en-US"/>
              </w:rPr>
              <w:t>45.1(a)</w:t>
            </w:r>
            <w:r w:rsidR="00847126" w:rsidRPr="007C2D8B">
              <w:rPr>
                <w:b/>
                <w:noProof/>
                <w:lang w:val="en-US"/>
              </w:rPr>
              <w:t>:</w:t>
            </w:r>
            <w:r w:rsidR="00847126" w:rsidRPr="007C2D8B">
              <w:rPr>
                <w:b/>
                <w:noProof/>
                <w:lang w:val="en-US"/>
              </w:rPr>
              <w:br/>
            </w:r>
            <w:r w:rsidR="00BD4680" w:rsidRPr="007C2D8B">
              <w:rPr>
                <w:b/>
                <w:noProof/>
                <w:lang w:val="en-US"/>
              </w:rPr>
              <w:t xml:space="preserve">Mode of </w:t>
            </w:r>
            <w:r w:rsidR="00F72B58" w:rsidRPr="007C2D8B">
              <w:rPr>
                <w:b/>
                <w:noProof/>
                <w:lang w:val="en-US"/>
              </w:rPr>
              <w:t>billing and p</w:t>
            </w:r>
            <w:r w:rsidR="00BD4680" w:rsidRPr="007C2D8B">
              <w:rPr>
                <w:b/>
                <w:noProof/>
                <w:lang w:val="en-US"/>
              </w:rPr>
              <w:t>ayment</w:t>
            </w:r>
            <w:r w:rsidR="00E9095C" w:rsidRPr="007C2D8B">
              <w:rPr>
                <w:b/>
                <w:noProof/>
                <w:lang w:val="en-US"/>
              </w:rPr>
              <w:t xml:space="preserve"> - </w:t>
            </w:r>
            <w:r w:rsidR="00E9095C" w:rsidRPr="007C2D8B">
              <w:rPr>
                <w:b/>
                <w:i/>
                <w:noProof/>
                <w:lang w:val="en-US"/>
              </w:rPr>
              <w:t>Advance payment</w:t>
            </w:r>
          </w:p>
        </w:tc>
        <w:tc>
          <w:tcPr>
            <w:tcW w:w="7259" w:type="dxa"/>
          </w:tcPr>
          <w:p w14:paraId="4A0B4ABC" w14:textId="77777777" w:rsidR="00847126" w:rsidRPr="007C2D8B" w:rsidRDefault="00847126" w:rsidP="00847126">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9E2C5C" w:rsidRPr="007C2D8B">
              <w:rPr>
                <w:i/>
                <w:noProof/>
                <w:highlight w:val="yellow"/>
                <w:lang w:val="en-US"/>
              </w:rPr>
              <w:t xml:space="preserve">The advance payment is an optional payment which is not connected to the deliverables. It could be made in either the </w:t>
            </w:r>
            <w:r w:rsidR="00D70437" w:rsidRPr="007C2D8B">
              <w:rPr>
                <w:i/>
                <w:noProof/>
                <w:highlight w:val="yellow"/>
                <w:lang w:val="en-US"/>
              </w:rPr>
              <w:t>Foreign Currency</w:t>
            </w:r>
            <w:r w:rsidR="009E2C5C" w:rsidRPr="007C2D8B">
              <w:rPr>
                <w:i/>
                <w:noProof/>
                <w:highlight w:val="yellow"/>
                <w:lang w:val="en-US"/>
              </w:rPr>
              <w:t xml:space="preserve">, or the </w:t>
            </w:r>
            <w:r w:rsidR="00D70437" w:rsidRPr="007C2D8B">
              <w:rPr>
                <w:i/>
                <w:noProof/>
                <w:highlight w:val="yellow"/>
                <w:lang w:val="en-US"/>
              </w:rPr>
              <w:t>Local Currency</w:t>
            </w:r>
            <w:r w:rsidR="009E2C5C" w:rsidRPr="007C2D8B">
              <w:rPr>
                <w:i/>
                <w:noProof/>
                <w:highlight w:val="yellow"/>
                <w:lang w:val="en-US"/>
              </w:rPr>
              <w:t>, or both; select the correct wording in the Clause here below. The advance payment guarantee should be in the same currency(ies)</w:t>
            </w:r>
            <w:r w:rsidRPr="007C2D8B">
              <w:rPr>
                <w:i/>
                <w:noProof/>
                <w:highlight w:val="yellow"/>
                <w:lang w:val="en-US"/>
              </w:rPr>
              <w:t>.]</w:t>
            </w:r>
          </w:p>
          <w:p w14:paraId="2E3EE597" w14:textId="77777777" w:rsidR="00847126" w:rsidRPr="007C2D8B" w:rsidRDefault="009E2C5C" w:rsidP="00847126">
            <w:pPr>
              <w:rPr>
                <w:noProof/>
                <w:lang w:val="en-US"/>
              </w:rPr>
            </w:pPr>
            <w:r w:rsidRPr="007C2D8B">
              <w:rPr>
                <w:noProof/>
                <w:lang w:val="en-US"/>
              </w:rPr>
              <w:t>The following provisions shall apply to the advance payment and the advance bank payment guarantee</w:t>
            </w:r>
            <w:r w:rsidR="00847126" w:rsidRPr="007C2D8B">
              <w:rPr>
                <w:noProof/>
                <w:lang w:val="en-US"/>
              </w:rPr>
              <w:t>:</w:t>
            </w:r>
          </w:p>
          <w:p w14:paraId="3DFA9CC9" w14:textId="77777777" w:rsidR="00847126" w:rsidRPr="007C2D8B" w:rsidRDefault="009E2C5C" w:rsidP="00A05418">
            <w:pPr>
              <w:pStyle w:val="Paragraphedeliste"/>
              <w:numPr>
                <w:ilvl w:val="0"/>
                <w:numId w:val="50"/>
              </w:numPr>
              <w:ind w:left="714" w:hanging="680"/>
              <w:contextualSpacing w:val="0"/>
              <w:rPr>
                <w:noProof/>
                <w:lang w:val="en-US"/>
              </w:rPr>
            </w:pPr>
            <w:r w:rsidRPr="007C2D8B">
              <w:rPr>
                <w:noProof/>
                <w:lang w:val="en-US"/>
              </w:rPr>
              <w:t xml:space="preserve">An advance payment of </w:t>
            </w:r>
            <w:r w:rsidRPr="007C2D8B">
              <w:rPr>
                <w:i/>
                <w:noProof/>
                <w:highlight w:val="yellow"/>
                <w:lang w:val="en-US"/>
              </w:rPr>
              <w:t>[insert percentage, generally 20%]</w:t>
            </w:r>
            <w:r w:rsidRPr="007C2D8B">
              <w:rPr>
                <w:noProof/>
                <w:lang w:val="en-US"/>
              </w:rPr>
              <w:t xml:space="preserve"> of the Contract price or ceiling respectively in </w:t>
            </w:r>
            <w:r w:rsidR="00D70437" w:rsidRPr="007C2D8B">
              <w:rPr>
                <w:noProof/>
                <w:lang w:val="en-US"/>
              </w:rPr>
              <w:t xml:space="preserve">Foreign Currency </w:t>
            </w:r>
            <w:r w:rsidRPr="007C2D8B">
              <w:rPr>
                <w:noProof/>
                <w:lang w:val="en-US"/>
              </w:rPr>
              <w:t xml:space="preserve">and in </w:t>
            </w:r>
            <w:r w:rsidR="00D70437" w:rsidRPr="007C2D8B">
              <w:rPr>
                <w:noProof/>
                <w:lang w:val="en-US"/>
              </w:rPr>
              <w:t>Local Currency</w:t>
            </w:r>
            <w:r w:rsidRPr="007C2D8B">
              <w:rPr>
                <w:noProof/>
                <w:lang w:val="en-US"/>
              </w:rPr>
              <w:t xml:space="preserve"> shall be made within </w:t>
            </w:r>
            <w:r w:rsidRPr="007C2D8B">
              <w:rPr>
                <w:i/>
                <w:noProof/>
                <w:highlight w:val="yellow"/>
                <w:lang w:val="en-US"/>
              </w:rPr>
              <w:t>[insert number]</w:t>
            </w:r>
            <w:r w:rsidRPr="007C2D8B">
              <w:rPr>
                <w:noProof/>
                <w:lang w:val="en-US"/>
              </w:rPr>
              <w:t xml:space="preserve"> days after the Contract signature</w:t>
            </w:r>
            <w:r w:rsidR="00847126" w:rsidRPr="007C2D8B">
              <w:rPr>
                <w:noProof/>
                <w:lang w:val="en-US"/>
              </w:rPr>
              <w:t>.</w:t>
            </w:r>
          </w:p>
          <w:p w14:paraId="525D9712" w14:textId="77777777" w:rsidR="00847126" w:rsidRPr="007C2D8B" w:rsidRDefault="009E2C5C" w:rsidP="00A05418">
            <w:pPr>
              <w:pStyle w:val="Paragraphedeliste"/>
              <w:numPr>
                <w:ilvl w:val="0"/>
                <w:numId w:val="50"/>
              </w:numPr>
              <w:ind w:left="714" w:hanging="680"/>
              <w:contextualSpacing w:val="0"/>
              <w:rPr>
                <w:noProof/>
                <w:lang w:val="en-US"/>
              </w:rPr>
            </w:pPr>
            <w:r w:rsidRPr="007C2D8B">
              <w:rPr>
                <w:noProof/>
                <w:lang w:val="en-US"/>
              </w:rPr>
              <w:t>The advance bank payment guarantee shall be issued for the same amount and in the same currency(ies) as the advance payment. The bank guarantee shall be released when the advance payment has been fully set off</w:t>
            </w:r>
            <w:r w:rsidR="00847126" w:rsidRPr="007C2D8B">
              <w:rPr>
                <w:noProof/>
                <w:lang w:val="en-US"/>
              </w:rPr>
              <w:t>.</w:t>
            </w:r>
          </w:p>
          <w:p w14:paraId="6B797563" w14:textId="77777777" w:rsidR="00847126" w:rsidRPr="007C2D8B" w:rsidRDefault="009E2C5C" w:rsidP="00A05418">
            <w:pPr>
              <w:pStyle w:val="Paragraphedeliste"/>
              <w:numPr>
                <w:ilvl w:val="0"/>
                <w:numId w:val="50"/>
              </w:numPr>
              <w:ind w:left="714" w:hanging="680"/>
              <w:contextualSpacing w:val="0"/>
              <w:rPr>
                <w:noProof/>
                <w:lang w:val="en-US"/>
              </w:rPr>
            </w:pPr>
            <w:r w:rsidRPr="007C2D8B">
              <w:rPr>
                <w:noProof/>
                <w:lang w:val="en-US"/>
              </w:rPr>
              <w:t>Repayment of the advance payment</w:t>
            </w:r>
            <w:r w:rsidR="00847126" w:rsidRPr="007C2D8B">
              <w:rPr>
                <w:noProof/>
                <w:lang w:val="en-US"/>
              </w:rPr>
              <w:t>:</w:t>
            </w:r>
          </w:p>
          <w:p w14:paraId="2D994DBA" w14:textId="77777777" w:rsidR="00847126" w:rsidRPr="007C2D8B" w:rsidRDefault="009E2C5C" w:rsidP="00A05418">
            <w:pPr>
              <w:pStyle w:val="Paragraphedeliste"/>
              <w:numPr>
                <w:ilvl w:val="0"/>
                <w:numId w:val="51"/>
              </w:numPr>
              <w:ind w:left="1168" w:hanging="425"/>
              <w:contextualSpacing w:val="0"/>
              <w:rPr>
                <w:noProof/>
                <w:lang w:val="en-US"/>
              </w:rPr>
            </w:pPr>
            <w:r w:rsidRPr="007C2D8B">
              <w:rPr>
                <w:noProof/>
                <w:u w:val="single"/>
                <w:lang w:val="en-US"/>
              </w:rPr>
              <w:t>Time-based Contract</w:t>
            </w:r>
            <w:r w:rsidRPr="007C2D8B">
              <w:rPr>
                <w:noProof/>
                <w:lang w:val="en-US"/>
              </w:rPr>
              <w:t xml:space="preserve">: The advance payment will be set off by applying an amortization rate of </w:t>
            </w:r>
            <w:r w:rsidRPr="007C2D8B">
              <w:rPr>
                <w:i/>
                <w:noProof/>
                <w:highlight w:val="yellow"/>
                <w:lang w:val="en-US"/>
              </w:rPr>
              <w:t>[insert twice the percentage of the advance payment, generally 40%]</w:t>
            </w:r>
            <w:r w:rsidRPr="007C2D8B">
              <w:rPr>
                <w:noProof/>
                <w:lang w:val="en-US"/>
              </w:rPr>
              <w:t xml:space="preserve"> to each installment until the advance payment has been fully set off</w:t>
            </w:r>
            <w:r w:rsidR="00847126" w:rsidRPr="007C2D8B">
              <w:rPr>
                <w:noProof/>
                <w:lang w:val="en-US"/>
              </w:rPr>
              <w:t>.</w:t>
            </w:r>
          </w:p>
          <w:p w14:paraId="6D47AEA9" w14:textId="77777777" w:rsidR="00471B08" w:rsidRPr="007C2D8B" w:rsidRDefault="009E2C5C" w:rsidP="00A05418">
            <w:pPr>
              <w:pStyle w:val="Paragraphedeliste"/>
              <w:numPr>
                <w:ilvl w:val="0"/>
                <w:numId w:val="51"/>
              </w:numPr>
              <w:ind w:left="1168" w:hanging="425"/>
              <w:contextualSpacing w:val="0"/>
              <w:rPr>
                <w:noProof/>
                <w:lang w:val="en-US"/>
              </w:rPr>
            </w:pPr>
            <w:r w:rsidRPr="007C2D8B">
              <w:rPr>
                <w:noProof/>
                <w:u w:val="single"/>
                <w:lang w:val="en-US"/>
              </w:rPr>
              <w:t>Lump-Sum Contract</w:t>
            </w:r>
            <w:r w:rsidRPr="007C2D8B">
              <w:rPr>
                <w:noProof/>
                <w:lang w:val="en-US"/>
              </w:rPr>
              <w:t xml:space="preserve">: The advance payment will be set off </w:t>
            </w:r>
            <w:r w:rsidRPr="007C2D8B">
              <w:rPr>
                <w:i/>
                <w:noProof/>
                <w:highlight w:val="yellow"/>
                <w:lang w:val="en-US"/>
              </w:rPr>
              <w:t xml:space="preserve">[insert </w:t>
            </w:r>
            <w:r w:rsidRPr="007C2D8B">
              <w:rPr>
                <w:noProof/>
                <w:highlight w:val="yellow"/>
                <w:lang w:val="en-US"/>
              </w:rPr>
              <w:t>"by deducting the entire amount of the advance payment from the first payment"</w:t>
            </w:r>
            <w:r w:rsidRPr="007C2D8B">
              <w:rPr>
                <w:i/>
                <w:noProof/>
                <w:highlight w:val="yellow"/>
                <w:lang w:val="en-US"/>
              </w:rPr>
              <w:t xml:space="preserve"> or </w:t>
            </w:r>
            <w:r w:rsidRPr="007C2D8B">
              <w:rPr>
                <w:noProof/>
                <w:highlight w:val="yellow"/>
                <w:lang w:val="en-US"/>
              </w:rPr>
              <w:t>"by deducting half of the advance payment amount from the first two payments"</w:t>
            </w:r>
            <w:r w:rsidRPr="007C2D8B">
              <w:rPr>
                <w:i/>
                <w:noProof/>
                <w:highlight w:val="yellow"/>
                <w:lang w:val="en-US"/>
              </w:rPr>
              <w:t xml:space="preserve"> or specify the advance payment setting off modalities.]</w:t>
            </w:r>
          </w:p>
          <w:p w14:paraId="72047E48" w14:textId="77777777" w:rsidR="00767EB3" w:rsidRPr="007C2D8B" w:rsidRDefault="00767EB3" w:rsidP="00B15ADB">
            <w:pPr>
              <w:ind w:left="34"/>
              <w:rPr>
                <w:i/>
                <w:noProof/>
                <w:lang w:val="en-US"/>
              </w:rPr>
            </w:pPr>
            <w:r w:rsidRPr="007C2D8B">
              <w:rPr>
                <w:i/>
                <w:noProof/>
                <w:highlight w:val="yellow"/>
                <w:lang w:val="en-US"/>
              </w:rPr>
              <w:t>[</w:t>
            </w:r>
            <w:r w:rsidR="00B15ADB" w:rsidRPr="007C2D8B">
              <w:rPr>
                <w:i/>
                <w:noProof/>
                <w:highlight w:val="yellow"/>
                <w:lang w:val="en-US"/>
              </w:rPr>
              <w:t>In</w:t>
            </w:r>
            <w:r w:rsidRPr="007C2D8B">
              <w:rPr>
                <w:i/>
                <w:noProof/>
                <w:highlight w:val="yellow"/>
                <w:lang w:val="en-US"/>
              </w:rPr>
              <w:t xml:space="preserve"> </w:t>
            </w:r>
            <w:r w:rsidR="00823D76" w:rsidRPr="007C2D8B">
              <w:rPr>
                <w:i/>
                <w:noProof/>
                <w:highlight w:val="yellow"/>
                <w:lang w:val="en-US"/>
              </w:rPr>
              <w:t xml:space="preserve">the </w:t>
            </w:r>
            <w:r w:rsidRPr="007C2D8B">
              <w:rPr>
                <w:i/>
                <w:noProof/>
                <w:highlight w:val="yellow"/>
                <w:lang w:val="en-US"/>
              </w:rPr>
              <w:t xml:space="preserve">case of </w:t>
            </w:r>
            <w:r w:rsidR="00823D76" w:rsidRPr="007C2D8B">
              <w:rPr>
                <w:i/>
                <w:noProof/>
                <w:highlight w:val="yellow"/>
                <w:lang w:val="en-US"/>
              </w:rPr>
              <w:t xml:space="preserve">a </w:t>
            </w:r>
            <w:r w:rsidRPr="007C2D8B">
              <w:rPr>
                <w:i/>
                <w:noProof/>
                <w:highlight w:val="yellow"/>
                <w:lang w:val="en-US"/>
              </w:rPr>
              <w:t xml:space="preserve">conditional phase, specify whether the amount of the advance payment includes the conditional phase or not. If not, specify whether </w:t>
            </w:r>
            <w:r w:rsidR="00B15ADB" w:rsidRPr="007C2D8B">
              <w:rPr>
                <w:i/>
                <w:noProof/>
                <w:highlight w:val="yellow"/>
                <w:lang w:val="en-US"/>
              </w:rPr>
              <w:t>the advance payment is planned for the conditional phase or not.]</w:t>
            </w:r>
          </w:p>
        </w:tc>
      </w:tr>
      <w:tr w:rsidR="00927289" w:rsidRPr="005D6D67" w14:paraId="53F1483B" w14:textId="77777777" w:rsidTr="00580884">
        <w:tc>
          <w:tcPr>
            <w:tcW w:w="1951" w:type="dxa"/>
          </w:tcPr>
          <w:p w14:paraId="4F991596" w14:textId="77777777" w:rsidR="00471B08" w:rsidRPr="007C2D8B" w:rsidRDefault="009E2C5C" w:rsidP="00847126">
            <w:pPr>
              <w:jc w:val="left"/>
              <w:rPr>
                <w:b/>
                <w:noProof/>
                <w:lang w:val="en-US"/>
              </w:rPr>
            </w:pPr>
            <w:r w:rsidRPr="007C2D8B">
              <w:rPr>
                <w:b/>
                <w:noProof/>
                <w:lang w:val="en-US"/>
              </w:rPr>
              <w:t>45.1(b)</w:t>
            </w:r>
            <w:r w:rsidR="00847126" w:rsidRPr="007C2D8B">
              <w:rPr>
                <w:b/>
                <w:noProof/>
                <w:lang w:val="en-US"/>
              </w:rPr>
              <w:t>:</w:t>
            </w:r>
            <w:r w:rsidR="00847126" w:rsidRPr="007C2D8B">
              <w:rPr>
                <w:b/>
                <w:noProof/>
                <w:lang w:val="en-US"/>
              </w:rPr>
              <w:br/>
            </w:r>
            <w:r w:rsidR="00F72B58" w:rsidRPr="007C2D8B">
              <w:rPr>
                <w:b/>
                <w:noProof/>
                <w:lang w:val="en-US"/>
              </w:rPr>
              <w:t>The itemized i</w:t>
            </w:r>
            <w:r w:rsidRPr="007C2D8B">
              <w:rPr>
                <w:b/>
                <w:noProof/>
                <w:lang w:val="en-US"/>
              </w:rPr>
              <w:t>nvoices (unit price-time-based)</w:t>
            </w:r>
          </w:p>
        </w:tc>
        <w:tc>
          <w:tcPr>
            <w:tcW w:w="7259" w:type="dxa"/>
          </w:tcPr>
          <w:p w14:paraId="3EDE04D7" w14:textId="77777777" w:rsidR="00847126" w:rsidRPr="007C2D8B" w:rsidRDefault="00847126" w:rsidP="00847126">
            <w:pPr>
              <w:rPr>
                <w:noProof/>
                <w:lang w:val="en-US"/>
              </w:rPr>
            </w:pPr>
            <w:r w:rsidRPr="007C2D8B">
              <w:rPr>
                <w:b/>
                <w:i/>
                <w:noProof/>
                <w:highlight w:val="yellow"/>
                <w:lang w:val="en-US"/>
              </w:rPr>
              <w:t>[Note</w:t>
            </w:r>
            <w:r w:rsidRPr="007C2D8B">
              <w:rPr>
                <w:i/>
                <w:noProof/>
                <w:highlight w:val="yellow"/>
                <w:lang w:val="en-US"/>
              </w:rPr>
              <w:t xml:space="preserve">: </w:t>
            </w:r>
            <w:r w:rsidR="00A94621" w:rsidRPr="007C2D8B">
              <w:rPr>
                <w:i/>
                <w:noProof/>
                <w:highlight w:val="yellow"/>
                <w:lang w:val="en-US"/>
              </w:rPr>
              <w:t>Delete this Clause if the Consultant shall have to submit its itemized statements monthly. Otherwise, the following text can be used to indicate the required intervals</w:t>
            </w:r>
            <w:r w:rsidR="00977B04" w:rsidRPr="007C2D8B">
              <w:rPr>
                <w:i/>
                <w:noProof/>
                <w:highlight w:val="yellow"/>
                <w:lang w:val="en-US"/>
              </w:rPr>
              <w:t>:]</w:t>
            </w:r>
          </w:p>
          <w:p w14:paraId="666C94C7" w14:textId="77777777" w:rsidR="00471B08" w:rsidRPr="007C2D8B" w:rsidRDefault="00A94621" w:rsidP="00A94621">
            <w:pPr>
              <w:keepNext/>
              <w:keepLines/>
              <w:tabs>
                <w:tab w:val="right" w:leader="underscore" w:pos="6838"/>
              </w:tabs>
              <w:rPr>
                <w:i/>
                <w:noProof/>
                <w:lang w:val="en-US"/>
              </w:rPr>
            </w:pPr>
            <w:r w:rsidRPr="007C2D8B">
              <w:rPr>
                <w:noProof/>
                <w:lang w:val="en-US"/>
              </w:rPr>
              <w:t>The Consultant shall submit to the Client itemized statements at time intervals of</w:t>
            </w:r>
            <w:r w:rsidR="00847126" w:rsidRPr="007C2D8B">
              <w:rPr>
                <w:noProof/>
                <w:lang w:val="en-US"/>
              </w:rPr>
              <w:tab/>
            </w:r>
            <w:r w:rsidR="00847126" w:rsidRPr="007C2D8B">
              <w:rPr>
                <w:noProof/>
                <w:lang w:val="en-US"/>
              </w:rPr>
              <w:br/>
            </w:r>
            <w:r w:rsidR="00847126" w:rsidRPr="007C2D8B">
              <w:rPr>
                <w:i/>
                <w:noProof/>
                <w:highlight w:val="yellow"/>
                <w:lang w:val="en-US"/>
              </w:rPr>
              <w:t>[</w:t>
            </w:r>
            <w:r w:rsidRPr="007C2D8B">
              <w:rPr>
                <w:i/>
                <w:noProof/>
                <w:highlight w:val="yellow"/>
                <w:lang w:val="en-US"/>
              </w:rPr>
              <w:t xml:space="preserve">e.g. </w:t>
            </w:r>
            <w:r w:rsidRPr="007C2D8B">
              <w:rPr>
                <w:noProof/>
                <w:highlight w:val="yellow"/>
                <w:lang w:val="en-US"/>
              </w:rPr>
              <w:t>"every quarter"</w:t>
            </w:r>
            <w:r w:rsidRPr="007C2D8B">
              <w:rPr>
                <w:i/>
                <w:noProof/>
                <w:highlight w:val="yellow"/>
                <w:lang w:val="en-US"/>
              </w:rPr>
              <w:t xml:space="preserve">, </w:t>
            </w:r>
            <w:r w:rsidRPr="007C2D8B">
              <w:rPr>
                <w:noProof/>
                <w:highlight w:val="yellow"/>
                <w:lang w:val="en-US"/>
              </w:rPr>
              <w:t>"every six months"</w:t>
            </w:r>
            <w:r w:rsidRPr="007C2D8B">
              <w:rPr>
                <w:i/>
                <w:noProof/>
                <w:highlight w:val="yellow"/>
                <w:lang w:val="en-US"/>
              </w:rPr>
              <w:t xml:space="preserve">, </w:t>
            </w:r>
            <w:r w:rsidRPr="007C2D8B">
              <w:rPr>
                <w:noProof/>
                <w:highlight w:val="yellow"/>
                <w:lang w:val="en-US"/>
              </w:rPr>
              <w:t>"every two weeks"</w:t>
            </w:r>
            <w:r w:rsidRPr="007C2D8B">
              <w:rPr>
                <w:i/>
                <w:noProof/>
                <w:highlight w:val="yellow"/>
                <w:lang w:val="en-US"/>
              </w:rPr>
              <w:t>, etc.</w:t>
            </w:r>
            <w:r w:rsidR="00847126" w:rsidRPr="007C2D8B">
              <w:rPr>
                <w:i/>
                <w:noProof/>
                <w:highlight w:val="yellow"/>
                <w:lang w:val="en-US"/>
              </w:rPr>
              <w:t>]</w:t>
            </w:r>
          </w:p>
          <w:p w14:paraId="6E948CFA" w14:textId="77777777" w:rsidR="00B15ADB" w:rsidRPr="007C2D8B" w:rsidRDefault="00B15ADB" w:rsidP="00B15ADB">
            <w:pPr>
              <w:keepNext/>
              <w:keepLines/>
              <w:tabs>
                <w:tab w:val="right" w:leader="underscore" w:pos="6838"/>
              </w:tabs>
              <w:rPr>
                <w:noProof/>
                <w:lang w:val="en-US"/>
              </w:rPr>
            </w:pPr>
            <w:r w:rsidRPr="007C2D8B">
              <w:rPr>
                <w:i/>
                <w:noProof/>
                <w:highlight w:val="yellow"/>
                <w:lang w:val="en-US"/>
              </w:rPr>
              <w:t xml:space="preserve">[In </w:t>
            </w:r>
            <w:r w:rsidR="00823D76" w:rsidRPr="007C2D8B">
              <w:rPr>
                <w:i/>
                <w:noProof/>
                <w:highlight w:val="yellow"/>
                <w:lang w:val="en-US"/>
              </w:rPr>
              <w:t xml:space="preserve">the </w:t>
            </w:r>
            <w:r w:rsidRPr="007C2D8B">
              <w:rPr>
                <w:i/>
                <w:noProof/>
                <w:highlight w:val="yellow"/>
                <w:lang w:val="en-US"/>
              </w:rPr>
              <w:t xml:space="preserve">case of </w:t>
            </w:r>
            <w:r w:rsidR="00823D76" w:rsidRPr="007C2D8B">
              <w:rPr>
                <w:i/>
                <w:noProof/>
                <w:highlight w:val="yellow"/>
                <w:lang w:val="en-US"/>
              </w:rPr>
              <w:t xml:space="preserve">a </w:t>
            </w:r>
            <w:r w:rsidRPr="007C2D8B">
              <w:rPr>
                <w:i/>
                <w:noProof/>
                <w:highlight w:val="yellow"/>
                <w:lang w:val="en-US"/>
              </w:rPr>
              <w:t>conditional phase, specify the payment conditions if different from the firm phase.]</w:t>
            </w:r>
          </w:p>
        </w:tc>
      </w:tr>
      <w:tr w:rsidR="00927289" w:rsidRPr="005D6D67" w14:paraId="040E65EB" w14:textId="77777777" w:rsidTr="00580884">
        <w:tc>
          <w:tcPr>
            <w:tcW w:w="1951" w:type="dxa"/>
          </w:tcPr>
          <w:p w14:paraId="6A6CF18C" w14:textId="77777777" w:rsidR="00E63150" w:rsidRPr="007C2D8B" w:rsidRDefault="009E2C5C" w:rsidP="00F72B58">
            <w:pPr>
              <w:jc w:val="left"/>
              <w:rPr>
                <w:b/>
                <w:noProof/>
                <w:lang w:val="en-US"/>
              </w:rPr>
            </w:pPr>
            <w:r w:rsidRPr="007C2D8B">
              <w:rPr>
                <w:b/>
                <w:noProof/>
                <w:lang w:val="en-US"/>
              </w:rPr>
              <w:t>45.1(c)</w:t>
            </w:r>
            <w:r w:rsidR="00A94621" w:rsidRPr="007C2D8B">
              <w:rPr>
                <w:b/>
                <w:noProof/>
                <w:lang w:val="en-US"/>
              </w:rPr>
              <w:t>:</w:t>
            </w:r>
            <w:r w:rsidR="00A94621" w:rsidRPr="007C2D8B">
              <w:rPr>
                <w:b/>
                <w:noProof/>
                <w:lang w:val="en-US"/>
              </w:rPr>
              <w:br/>
              <w:t xml:space="preserve">The </w:t>
            </w:r>
            <w:r w:rsidR="00F72B58" w:rsidRPr="007C2D8B">
              <w:rPr>
                <w:b/>
                <w:noProof/>
                <w:lang w:val="en-US"/>
              </w:rPr>
              <w:t>l</w:t>
            </w:r>
            <w:r w:rsidR="00A94621" w:rsidRPr="007C2D8B">
              <w:rPr>
                <w:b/>
                <w:noProof/>
                <w:lang w:val="en-US"/>
              </w:rPr>
              <w:t>ump-</w:t>
            </w:r>
            <w:r w:rsidR="00F72B58" w:rsidRPr="007C2D8B">
              <w:rPr>
                <w:b/>
                <w:noProof/>
                <w:lang w:val="en-US"/>
              </w:rPr>
              <w:t>sum Installment p</w:t>
            </w:r>
            <w:r w:rsidR="00A94621" w:rsidRPr="007C2D8B">
              <w:rPr>
                <w:b/>
                <w:noProof/>
                <w:lang w:val="en-US"/>
              </w:rPr>
              <w:t>ayments</w:t>
            </w:r>
          </w:p>
        </w:tc>
        <w:tc>
          <w:tcPr>
            <w:tcW w:w="7259" w:type="dxa"/>
          </w:tcPr>
          <w:p w14:paraId="707B7A33" w14:textId="77777777" w:rsidR="00D9186F" w:rsidRPr="007C2D8B" w:rsidRDefault="00A94621" w:rsidP="00D9186F">
            <w:pPr>
              <w:rPr>
                <w:b/>
                <w:noProof/>
                <w:lang w:val="en-US"/>
              </w:rPr>
            </w:pPr>
            <w:r w:rsidRPr="007C2D8B">
              <w:rPr>
                <w:b/>
                <w:noProof/>
                <w:lang w:val="en-US"/>
              </w:rPr>
              <w:t>The payment schedule</w:t>
            </w:r>
            <w:r w:rsidR="00D9186F" w:rsidRPr="007C2D8B">
              <w:rPr>
                <w:b/>
                <w:noProof/>
                <w:lang w:val="en-US"/>
              </w:rPr>
              <w:t>:</w:t>
            </w:r>
          </w:p>
          <w:p w14:paraId="4C0BD769" w14:textId="77777777" w:rsidR="00D9186F" w:rsidRPr="007C2D8B" w:rsidRDefault="00D9186F" w:rsidP="00D9186F">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A94621" w:rsidRPr="007C2D8B">
              <w:rPr>
                <w:i/>
                <w:noProof/>
                <w:highlight w:val="yellow"/>
                <w:lang w:val="en-US"/>
              </w:rPr>
              <w:t xml:space="preserve">Payment of installments shall be linked to the deliverables specified in the Terms of Reference in </w:t>
            </w:r>
            <w:r w:rsidR="00A94621" w:rsidRPr="007C2D8B">
              <w:rPr>
                <w:b/>
                <w:i/>
                <w:noProof/>
                <w:highlight w:val="yellow"/>
                <w:lang w:val="en-US"/>
              </w:rPr>
              <w:t>Appendix A</w:t>
            </w:r>
            <w:r w:rsidR="00A94621" w:rsidRPr="007C2D8B">
              <w:rPr>
                <w:i/>
                <w:noProof/>
                <w:highlight w:val="yellow"/>
                <w:lang w:val="en-US"/>
              </w:rPr>
              <w:t>. The advance payment and repayment should not appear in the payment schedule. It is addressed in SCC 45.1(a) above.</w:t>
            </w:r>
            <w:r w:rsidRPr="007C2D8B">
              <w:rPr>
                <w:i/>
                <w:noProof/>
                <w:highlight w:val="yellow"/>
                <w:lang w:val="en-US"/>
              </w:rPr>
              <w:t>]</w:t>
            </w:r>
          </w:p>
          <w:p w14:paraId="7D53ABBC" w14:textId="77777777" w:rsidR="00D9186F" w:rsidRPr="007C2D8B" w:rsidRDefault="00420943" w:rsidP="00BC66F6">
            <w:pPr>
              <w:keepNext/>
              <w:keepLines/>
              <w:tabs>
                <w:tab w:val="right" w:leader="underscore" w:pos="6838"/>
              </w:tabs>
              <w:rPr>
                <w:noProof/>
                <w:lang w:val="en-US"/>
              </w:rPr>
            </w:pPr>
            <w:r w:rsidRPr="007C2D8B">
              <w:rPr>
                <w:noProof/>
                <w:lang w:val="en-US"/>
              </w:rPr>
              <w:t>1</w:t>
            </w:r>
            <w:r w:rsidR="00A94621" w:rsidRPr="007C2D8B">
              <w:rPr>
                <w:noProof/>
                <w:vertAlign w:val="superscript"/>
                <w:lang w:val="en-US"/>
              </w:rPr>
              <w:t>st</w:t>
            </w:r>
            <w:r w:rsidRPr="007C2D8B">
              <w:rPr>
                <w:noProof/>
                <w:lang w:val="en-US"/>
              </w:rPr>
              <w:t xml:space="preserve"> </w:t>
            </w:r>
            <w:r w:rsidR="00A94621" w:rsidRPr="007C2D8B">
              <w:rPr>
                <w:noProof/>
                <w:lang w:val="en-US"/>
              </w:rPr>
              <w:t>payment</w:t>
            </w:r>
            <w:r w:rsidR="00D9186F" w:rsidRPr="007C2D8B">
              <w:rPr>
                <w:noProof/>
                <w:lang w:val="en-US"/>
              </w:rPr>
              <w:t xml:space="preserve">: </w:t>
            </w:r>
            <w:r w:rsidR="00BC66F6" w:rsidRPr="007C2D8B">
              <w:rPr>
                <w:noProof/>
                <w:lang w:val="en-US"/>
              </w:rPr>
              <w:tab/>
            </w:r>
            <w:r w:rsidR="00BC66F6" w:rsidRPr="007C2D8B">
              <w:rPr>
                <w:noProof/>
                <w:lang w:val="en-US"/>
              </w:rPr>
              <w:tab/>
            </w:r>
            <w:r w:rsidR="00D9186F" w:rsidRPr="007C2D8B">
              <w:rPr>
                <w:i/>
                <w:noProof/>
                <w:lang w:val="en-US"/>
              </w:rPr>
              <w:t>[</w:t>
            </w:r>
            <w:r w:rsidR="00A94621" w:rsidRPr="007C2D8B">
              <w:rPr>
                <w:i/>
                <w:noProof/>
                <w:lang w:val="en-US"/>
              </w:rPr>
              <w:t>insert the amount of the installment, percentage of the total Contract price, and the currency</w:t>
            </w:r>
            <w:r w:rsidR="00D9186F" w:rsidRPr="007C2D8B">
              <w:rPr>
                <w:i/>
                <w:noProof/>
                <w:lang w:val="en-US"/>
              </w:rPr>
              <w:t>]</w:t>
            </w:r>
          </w:p>
          <w:p w14:paraId="0DF04E46" w14:textId="77777777" w:rsidR="00420943" w:rsidRPr="007C2D8B" w:rsidRDefault="00420943" w:rsidP="00420943">
            <w:pPr>
              <w:keepNext/>
              <w:keepLines/>
              <w:tabs>
                <w:tab w:val="right" w:leader="underscore" w:pos="6838"/>
              </w:tabs>
              <w:rPr>
                <w:noProof/>
                <w:lang w:val="en-US"/>
              </w:rPr>
            </w:pPr>
            <w:r w:rsidRPr="007C2D8B">
              <w:rPr>
                <w:noProof/>
                <w:lang w:val="en-US"/>
              </w:rPr>
              <w:t>2</w:t>
            </w:r>
            <w:r w:rsidR="00A94621" w:rsidRPr="007C2D8B">
              <w:rPr>
                <w:noProof/>
                <w:vertAlign w:val="superscript"/>
                <w:lang w:val="en-US"/>
              </w:rPr>
              <w:t>nd</w:t>
            </w:r>
            <w:r w:rsidRPr="007C2D8B">
              <w:rPr>
                <w:noProof/>
                <w:lang w:val="en-US"/>
              </w:rPr>
              <w:t xml:space="preserve"> pa</w:t>
            </w:r>
            <w:r w:rsidR="00A94621" w:rsidRPr="007C2D8B">
              <w:rPr>
                <w:noProof/>
                <w:lang w:val="en-US"/>
              </w:rPr>
              <w:t>y</w:t>
            </w:r>
            <w:r w:rsidRPr="007C2D8B">
              <w:rPr>
                <w:noProof/>
                <w:lang w:val="en-US"/>
              </w:rPr>
              <w:t xml:space="preserve">ment: </w:t>
            </w:r>
            <w:r w:rsidRPr="007C2D8B">
              <w:rPr>
                <w:noProof/>
                <w:lang w:val="en-US"/>
              </w:rPr>
              <w:tab/>
            </w:r>
          </w:p>
          <w:p w14:paraId="56F79A63" w14:textId="77777777" w:rsidR="00D9186F" w:rsidRPr="007C2D8B" w:rsidRDefault="00420943" w:rsidP="00420943">
            <w:pPr>
              <w:keepNext/>
              <w:keepLines/>
              <w:tabs>
                <w:tab w:val="right" w:leader="underscore" w:pos="6838"/>
              </w:tabs>
              <w:rPr>
                <w:noProof/>
                <w:lang w:val="en-US"/>
              </w:rPr>
            </w:pPr>
            <w:r w:rsidRPr="007C2D8B">
              <w:rPr>
                <w:noProof/>
                <w:lang w:val="en-US"/>
              </w:rPr>
              <w:t>Etc.:</w:t>
            </w:r>
            <w:r w:rsidRPr="007C2D8B">
              <w:rPr>
                <w:noProof/>
                <w:lang w:val="en-US"/>
              </w:rPr>
              <w:tab/>
            </w:r>
          </w:p>
          <w:p w14:paraId="73EAA253" w14:textId="77777777" w:rsidR="00D9186F" w:rsidRPr="007C2D8B" w:rsidRDefault="00A94621" w:rsidP="00420943">
            <w:pPr>
              <w:keepNext/>
              <w:keepLines/>
              <w:tabs>
                <w:tab w:val="right" w:leader="underscore" w:pos="6838"/>
              </w:tabs>
              <w:rPr>
                <w:noProof/>
                <w:lang w:val="en-US"/>
              </w:rPr>
            </w:pPr>
            <w:r w:rsidRPr="007C2D8B">
              <w:rPr>
                <w:noProof/>
                <w:lang w:val="en-US"/>
              </w:rPr>
              <w:t>Final Payment</w:t>
            </w:r>
            <w:r w:rsidR="00420943" w:rsidRPr="007C2D8B">
              <w:rPr>
                <w:noProof/>
                <w:lang w:val="en-US"/>
              </w:rPr>
              <w:t xml:space="preserve">: </w:t>
            </w:r>
            <w:r w:rsidR="00420943" w:rsidRPr="007C2D8B">
              <w:rPr>
                <w:noProof/>
                <w:lang w:val="en-US"/>
              </w:rPr>
              <w:tab/>
            </w:r>
          </w:p>
          <w:p w14:paraId="0B624C9B" w14:textId="77777777" w:rsidR="00E63150" w:rsidRPr="007C2D8B" w:rsidRDefault="00D9186F" w:rsidP="00A94621">
            <w:pPr>
              <w:rPr>
                <w:i/>
                <w:noProof/>
                <w:lang w:val="en-US"/>
              </w:rPr>
            </w:pPr>
            <w:r w:rsidRPr="007C2D8B">
              <w:rPr>
                <w:i/>
                <w:noProof/>
                <w:lang w:val="en-US"/>
              </w:rPr>
              <w:t>[</w:t>
            </w:r>
            <w:r w:rsidR="00A94621" w:rsidRPr="007C2D8B">
              <w:rPr>
                <w:i/>
                <w:noProof/>
                <w:lang w:val="en-US"/>
              </w:rPr>
              <w:t>Total sum of all installments should amount to the Contract price set up in SCC 41</w:t>
            </w:r>
            <w:r w:rsidRPr="007C2D8B">
              <w:rPr>
                <w:i/>
                <w:noProof/>
                <w:lang w:val="en-US"/>
              </w:rPr>
              <w:t>.]</w:t>
            </w:r>
          </w:p>
          <w:p w14:paraId="552192ED" w14:textId="77777777" w:rsidR="00B15ADB" w:rsidRPr="007C2D8B" w:rsidRDefault="00B15ADB" w:rsidP="00B15ADB">
            <w:pPr>
              <w:rPr>
                <w:i/>
                <w:noProof/>
                <w:lang w:val="en-US"/>
              </w:rPr>
            </w:pPr>
            <w:r w:rsidRPr="007C2D8B">
              <w:rPr>
                <w:i/>
                <w:noProof/>
                <w:highlight w:val="yellow"/>
                <w:lang w:val="en-US"/>
              </w:rPr>
              <w:t xml:space="preserve">[In </w:t>
            </w:r>
            <w:r w:rsidR="00823D76" w:rsidRPr="007C2D8B">
              <w:rPr>
                <w:i/>
                <w:noProof/>
                <w:highlight w:val="yellow"/>
                <w:lang w:val="en-US"/>
              </w:rPr>
              <w:t xml:space="preserve">the case </w:t>
            </w:r>
            <w:r w:rsidRPr="007C2D8B">
              <w:rPr>
                <w:i/>
                <w:noProof/>
                <w:highlight w:val="yellow"/>
                <w:lang w:val="en-US"/>
              </w:rPr>
              <w:t xml:space="preserve">case of </w:t>
            </w:r>
            <w:r w:rsidR="00823D76" w:rsidRPr="007C2D8B">
              <w:rPr>
                <w:i/>
                <w:noProof/>
                <w:highlight w:val="yellow"/>
                <w:lang w:val="en-US"/>
              </w:rPr>
              <w:t xml:space="preserve">a </w:t>
            </w:r>
            <w:r w:rsidRPr="007C2D8B">
              <w:rPr>
                <w:i/>
                <w:noProof/>
                <w:highlight w:val="yellow"/>
                <w:lang w:val="en-US"/>
              </w:rPr>
              <w:t>conditional phase, specify the payment schedule for the conditional phase.]</w:t>
            </w:r>
          </w:p>
        </w:tc>
      </w:tr>
      <w:tr w:rsidR="00927289" w:rsidRPr="005D6D67" w14:paraId="255D5FB8" w14:textId="77777777" w:rsidTr="00580884">
        <w:tc>
          <w:tcPr>
            <w:tcW w:w="1951" w:type="dxa"/>
          </w:tcPr>
          <w:p w14:paraId="3768975A" w14:textId="77777777" w:rsidR="00D9186F" w:rsidRPr="007C2D8B" w:rsidRDefault="009E2C5C" w:rsidP="00751257">
            <w:pPr>
              <w:jc w:val="left"/>
              <w:rPr>
                <w:b/>
                <w:noProof/>
                <w:lang w:val="en-US"/>
              </w:rPr>
            </w:pPr>
            <w:r w:rsidRPr="007C2D8B">
              <w:rPr>
                <w:b/>
                <w:noProof/>
                <w:lang w:val="en-US"/>
              </w:rPr>
              <w:t>45.1(e)</w:t>
            </w:r>
            <w:r w:rsidR="00420943" w:rsidRPr="007C2D8B">
              <w:rPr>
                <w:b/>
                <w:noProof/>
                <w:lang w:val="en-US"/>
              </w:rPr>
              <w:t>:</w:t>
            </w:r>
          </w:p>
        </w:tc>
        <w:tc>
          <w:tcPr>
            <w:tcW w:w="7259" w:type="dxa"/>
          </w:tcPr>
          <w:p w14:paraId="42832D43" w14:textId="77777777" w:rsidR="00420943" w:rsidRPr="007C2D8B" w:rsidRDefault="00A94621" w:rsidP="00420943">
            <w:pPr>
              <w:rPr>
                <w:b/>
                <w:noProof/>
                <w:lang w:val="en-US"/>
              </w:rPr>
            </w:pPr>
            <w:r w:rsidRPr="007C2D8B">
              <w:rPr>
                <w:b/>
                <w:noProof/>
                <w:lang w:val="en-US"/>
              </w:rPr>
              <w:t>The accounts are</w:t>
            </w:r>
            <w:r w:rsidR="00420943" w:rsidRPr="007C2D8B">
              <w:rPr>
                <w:b/>
                <w:noProof/>
                <w:lang w:val="en-US"/>
              </w:rPr>
              <w:t>:</w:t>
            </w:r>
          </w:p>
          <w:p w14:paraId="3D6C4DD0" w14:textId="77777777" w:rsidR="00420943" w:rsidRPr="007C2D8B" w:rsidRDefault="00A94621" w:rsidP="00420943">
            <w:pPr>
              <w:rPr>
                <w:noProof/>
                <w:lang w:val="en-US"/>
              </w:rPr>
            </w:pPr>
            <w:r w:rsidRPr="007C2D8B">
              <w:rPr>
                <w:noProof/>
                <w:lang w:val="en-US"/>
              </w:rPr>
              <w:t xml:space="preserve">For </w:t>
            </w:r>
            <w:r w:rsidR="00D70437" w:rsidRPr="007C2D8B">
              <w:rPr>
                <w:noProof/>
                <w:lang w:val="en-US"/>
              </w:rPr>
              <w:t>Foreign Currency</w:t>
            </w:r>
            <w:r w:rsidR="00420943" w:rsidRPr="007C2D8B">
              <w:rPr>
                <w:noProof/>
                <w:lang w:val="en-US"/>
              </w:rPr>
              <w:t xml:space="preserve">: </w:t>
            </w:r>
            <w:r w:rsidR="00420943" w:rsidRPr="007C2D8B">
              <w:rPr>
                <w:i/>
                <w:noProof/>
                <w:lang w:val="en-US"/>
              </w:rPr>
              <w:t>[</w:t>
            </w:r>
            <w:r w:rsidRPr="007C2D8B">
              <w:rPr>
                <w:i/>
                <w:noProof/>
                <w:lang w:val="en-US"/>
              </w:rPr>
              <w:t>insert account</w:t>
            </w:r>
            <w:r w:rsidR="00420943" w:rsidRPr="007C2D8B">
              <w:rPr>
                <w:i/>
                <w:noProof/>
                <w:lang w:val="en-US"/>
              </w:rPr>
              <w:t>].</w:t>
            </w:r>
          </w:p>
          <w:p w14:paraId="7EF202AB" w14:textId="77777777" w:rsidR="00D9186F" w:rsidRPr="007C2D8B" w:rsidRDefault="00A94621" w:rsidP="00420943">
            <w:pPr>
              <w:rPr>
                <w:noProof/>
                <w:lang w:val="en-US"/>
              </w:rPr>
            </w:pPr>
            <w:r w:rsidRPr="007C2D8B">
              <w:rPr>
                <w:noProof/>
                <w:lang w:val="en-US"/>
              </w:rPr>
              <w:t xml:space="preserve">For </w:t>
            </w:r>
            <w:r w:rsidR="00D70437" w:rsidRPr="007C2D8B">
              <w:rPr>
                <w:noProof/>
                <w:lang w:val="en-US"/>
              </w:rPr>
              <w:t>Local Currency</w:t>
            </w:r>
            <w:r w:rsidR="00420943" w:rsidRPr="007C2D8B">
              <w:rPr>
                <w:noProof/>
                <w:lang w:val="en-US"/>
              </w:rPr>
              <w:t xml:space="preserve">: </w:t>
            </w:r>
            <w:r w:rsidR="00420943" w:rsidRPr="007C2D8B">
              <w:rPr>
                <w:i/>
                <w:noProof/>
                <w:lang w:val="en-US"/>
              </w:rPr>
              <w:t>[</w:t>
            </w:r>
            <w:r w:rsidRPr="007C2D8B">
              <w:rPr>
                <w:i/>
                <w:noProof/>
                <w:lang w:val="en-US"/>
              </w:rPr>
              <w:t>insert account</w:t>
            </w:r>
            <w:r w:rsidR="00420943" w:rsidRPr="007C2D8B">
              <w:rPr>
                <w:i/>
                <w:noProof/>
                <w:lang w:val="en-US"/>
              </w:rPr>
              <w:t>].</w:t>
            </w:r>
          </w:p>
        </w:tc>
      </w:tr>
      <w:tr w:rsidR="00927289" w:rsidRPr="005D6D67" w14:paraId="31B6CFB6" w14:textId="77777777" w:rsidTr="00580884">
        <w:tc>
          <w:tcPr>
            <w:tcW w:w="1951" w:type="dxa"/>
          </w:tcPr>
          <w:p w14:paraId="0A2DEA97" w14:textId="77777777" w:rsidR="00D9186F" w:rsidRPr="007C2D8B" w:rsidRDefault="009E2C5C" w:rsidP="00F72B58">
            <w:pPr>
              <w:jc w:val="left"/>
              <w:rPr>
                <w:b/>
                <w:noProof/>
                <w:lang w:val="en-US"/>
              </w:rPr>
            </w:pPr>
            <w:r w:rsidRPr="007C2D8B">
              <w:rPr>
                <w:b/>
                <w:noProof/>
                <w:lang w:val="en-US"/>
              </w:rPr>
              <w:t>46.1</w:t>
            </w:r>
            <w:r w:rsidR="00420943" w:rsidRPr="007C2D8B">
              <w:rPr>
                <w:b/>
                <w:noProof/>
                <w:lang w:val="en-US"/>
              </w:rPr>
              <w:t>:</w:t>
            </w:r>
            <w:r w:rsidR="00420943" w:rsidRPr="007C2D8B">
              <w:rPr>
                <w:b/>
                <w:noProof/>
                <w:lang w:val="en-US"/>
              </w:rPr>
              <w:br/>
            </w:r>
            <w:r w:rsidR="00A94621" w:rsidRPr="007C2D8B">
              <w:rPr>
                <w:b/>
                <w:noProof/>
                <w:lang w:val="en-US"/>
              </w:rPr>
              <w:t xml:space="preserve">Interest on </w:t>
            </w:r>
            <w:r w:rsidR="00F72B58" w:rsidRPr="007C2D8B">
              <w:rPr>
                <w:b/>
                <w:noProof/>
                <w:lang w:val="en-US"/>
              </w:rPr>
              <w:t>d</w:t>
            </w:r>
            <w:r w:rsidR="00A94621" w:rsidRPr="007C2D8B">
              <w:rPr>
                <w:b/>
                <w:noProof/>
                <w:lang w:val="en-US"/>
              </w:rPr>
              <w:t xml:space="preserve">elayed </w:t>
            </w:r>
            <w:r w:rsidR="00F72B58" w:rsidRPr="007C2D8B">
              <w:rPr>
                <w:b/>
                <w:noProof/>
                <w:lang w:val="en-US"/>
              </w:rPr>
              <w:t>p</w:t>
            </w:r>
            <w:r w:rsidR="00A94621" w:rsidRPr="007C2D8B">
              <w:rPr>
                <w:b/>
                <w:noProof/>
                <w:lang w:val="en-US"/>
              </w:rPr>
              <w:t>ayments</w:t>
            </w:r>
          </w:p>
        </w:tc>
        <w:tc>
          <w:tcPr>
            <w:tcW w:w="7259" w:type="dxa"/>
          </w:tcPr>
          <w:p w14:paraId="1E8D670B" w14:textId="77777777" w:rsidR="00D9186F" w:rsidRPr="007C2D8B" w:rsidRDefault="00810F5C" w:rsidP="00A50661">
            <w:pPr>
              <w:rPr>
                <w:noProof/>
                <w:lang w:val="en-US"/>
              </w:rPr>
            </w:pPr>
            <w:r w:rsidRPr="007C2D8B">
              <w:rPr>
                <w:b/>
                <w:noProof/>
                <w:lang w:val="en-US"/>
              </w:rPr>
              <w:t>The interest rate is</w:t>
            </w:r>
            <w:r w:rsidR="00420943" w:rsidRPr="007C2D8B">
              <w:rPr>
                <w:b/>
                <w:noProof/>
                <w:lang w:val="en-US"/>
              </w:rPr>
              <w:t>:</w:t>
            </w:r>
            <w:r w:rsidR="00420943" w:rsidRPr="007C2D8B">
              <w:rPr>
                <w:noProof/>
                <w:lang w:val="en-US"/>
              </w:rPr>
              <w:t xml:space="preserve"> </w:t>
            </w:r>
            <w:r w:rsidR="00420943" w:rsidRPr="007C2D8B">
              <w:rPr>
                <w:i/>
                <w:noProof/>
                <w:highlight w:val="yellow"/>
                <w:lang w:val="en-US"/>
              </w:rPr>
              <w:t>[</w:t>
            </w:r>
            <w:r w:rsidRPr="007C2D8B">
              <w:rPr>
                <w:i/>
                <w:noProof/>
                <w:highlight w:val="yellow"/>
                <w:lang w:val="en-US"/>
              </w:rPr>
              <w:t>insert rate</w:t>
            </w:r>
            <w:r w:rsidR="00420943" w:rsidRPr="007C2D8B">
              <w:rPr>
                <w:i/>
                <w:noProof/>
                <w:highlight w:val="yellow"/>
                <w:lang w:val="en-US"/>
              </w:rPr>
              <w:t>]</w:t>
            </w:r>
            <w:r w:rsidR="00420943" w:rsidRPr="007C2D8B">
              <w:rPr>
                <w:noProof/>
                <w:lang w:val="en-US"/>
              </w:rPr>
              <w:t>.</w:t>
            </w:r>
          </w:p>
        </w:tc>
      </w:tr>
      <w:tr w:rsidR="00927289" w:rsidRPr="005D6D67" w14:paraId="457595D5" w14:textId="77777777" w:rsidTr="00580884">
        <w:tc>
          <w:tcPr>
            <w:tcW w:w="1951" w:type="dxa"/>
          </w:tcPr>
          <w:p w14:paraId="4D4B543B" w14:textId="77777777" w:rsidR="00D9186F" w:rsidRPr="007C2D8B" w:rsidRDefault="009E2C5C" w:rsidP="00F72B58">
            <w:pPr>
              <w:jc w:val="left"/>
              <w:rPr>
                <w:b/>
                <w:noProof/>
                <w:lang w:val="en-US"/>
              </w:rPr>
            </w:pPr>
            <w:r w:rsidRPr="007C2D8B">
              <w:rPr>
                <w:b/>
                <w:noProof/>
                <w:lang w:val="en-US"/>
              </w:rPr>
              <w:t>46.2</w:t>
            </w:r>
            <w:r w:rsidR="00420943" w:rsidRPr="007C2D8B">
              <w:rPr>
                <w:b/>
                <w:noProof/>
                <w:lang w:val="en-US"/>
              </w:rPr>
              <w:t>:</w:t>
            </w:r>
            <w:r w:rsidR="00420943" w:rsidRPr="007C2D8B">
              <w:rPr>
                <w:b/>
                <w:noProof/>
                <w:lang w:val="en-US"/>
              </w:rPr>
              <w:br/>
            </w:r>
            <w:r w:rsidR="0057780D" w:rsidRPr="007C2D8B">
              <w:rPr>
                <w:b/>
                <w:noProof/>
                <w:lang w:val="en-US"/>
              </w:rPr>
              <w:t>D</w:t>
            </w:r>
            <w:r w:rsidR="00810F5C" w:rsidRPr="007C2D8B">
              <w:rPr>
                <w:b/>
                <w:noProof/>
                <w:lang w:val="en-US"/>
              </w:rPr>
              <w:t>amages</w:t>
            </w:r>
          </w:p>
        </w:tc>
        <w:tc>
          <w:tcPr>
            <w:tcW w:w="7259" w:type="dxa"/>
          </w:tcPr>
          <w:p w14:paraId="5DEB307A" w14:textId="77777777" w:rsidR="00C01D9A" w:rsidRPr="007C2D8B" w:rsidRDefault="00C01D9A" w:rsidP="00C01D9A">
            <w:pPr>
              <w:rPr>
                <w:b/>
                <w:noProof/>
                <w:lang w:val="en-US"/>
              </w:rPr>
            </w:pPr>
            <w:r w:rsidRPr="007C2D8B">
              <w:rPr>
                <w:i/>
                <w:noProof/>
                <w:highlight w:val="yellow"/>
                <w:lang w:val="en-US"/>
              </w:rPr>
              <w:t>[insert amount, for example 200 US$]</w:t>
            </w:r>
            <w:r w:rsidRPr="007C2D8B">
              <w:rPr>
                <w:b/>
                <w:noProof/>
                <w:lang w:val="en-US"/>
              </w:rPr>
              <w:t xml:space="preserve"> per Day for late delivery of each expected Deliverable shall be due by the Consultant as Delay Damages.</w:t>
            </w:r>
          </w:p>
          <w:p w14:paraId="22AF9861" w14:textId="77777777" w:rsidR="00D9186F" w:rsidRPr="007C2D8B" w:rsidRDefault="00C01D9A" w:rsidP="00C01D9A">
            <w:pPr>
              <w:rPr>
                <w:i/>
                <w:noProof/>
                <w:lang w:val="en-US"/>
              </w:rPr>
            </w:pPr>
            <w:r w:rsidRPr="007C2D8B">
              <w:rPr>
                <w:i/>
                <w:noProof/>
                <w:highlight w:val="yellow"/>
                <w:lang w:val="en-US"/>
              </w:rPr>
              <w:t>[insert other Damages if appropriate]</w:t>
            </w:r>
          </w:p>
        </w:tc>
      </w:tr>
      <w:tr w:rsidR="00420943" w:rsidRPr="005D6D67" w14:paraId="5F0AF291" w14:textId="77777777" w:rsidTr="00580884">
        <w:tc>
          <w:tcPr>
            <w:tcW w:w="1951" w:type="dxa"/>
          </w:tcPr>
          <w:p w14:paraId="4B01E8FD" w14:textId="77777777" w:rsidR="00420943" w:rsidRPr="007C2D8B" w:rsidRDefault="009E2C5C" w:rsidP="00751257">
            <w:pPr>
              <w:jc w:val="left"/>
              <w:rPr>
                <w:b/>
                <w:noProof/>
                <w:lang w:val="en-US"/>
              </w:rPr>
            </w:pPr>
            <w:r w:rsidRPr="007C2D8B">
              <w:rPr>
                <w:b/>
                <w:noProof/>
                <w:lang w:val="en-US"/>
              </w:rPr>
              <w:t>49</w:t>
            </w:r>
            <w:r w:rsidR="00420943" w:rsidRPr="007C2D8B">
              <w:rPr>
                <w:b/>
                <w:noProof/>
                <w:lang w:val="en-US"/>
              </w:rPr>
              <w:t>:</w:t>
            </w:r>
            <w:r w:rsidR="00420943" w:rsidRPr="007C2D8B">
              <w:rPr>
                <w:b/>
                <w:noProof/>
                <w:lang w:val="en-US"/>
              </w:rPr>
              <w:br/>
            </w:r>
            <w:r w:rsidR="00810F5C" w:rsidRPr="007C2D8B">
              <w:rPr>
                <w:b/>
                <w:noProof/>
                <w:lang w:val="en-US"/>
              </w:rPr>
              <w:t xml:space="preserve">Dispute </w:t>
            </w:r>
            <w:r w:rsidR="000B7217" w:rsidRPr="007C2D8B">
              <w:rPr>
                <w:b/>
                <w:noProof/>
                <w:lang w:val="en-US"/>
              </w:rPr>
              <w:t>r</w:t>
            </w:r>
            <w:r w:rsidR="00810F5C" w:rsidRPr="007C2D8B">
              <w:rPr>
                <w:b/>
                <w:noProof/>
                <w:lang w:val="en-US"/>
              </w:rPr>
              <w:t>esolution</w:t>
            </w:r>
          </w:p>
        </w:tc>
        <w:tc>
          <w:tcPr>
            <w:tcW w:w="7259" w:type="dxa"/>
          </w:tcPr>
          <w:p w14:paraId="23541F3C" w14:textId="77777777" w:rsidR="00420943" w:rsidRPr="007C2D8B" w:rsidRDefault="00420943" w:rsidP="00751257">
            <w:pPr>
              <w:rPr>
                <w:i/>
                <w:noProof/>
                <w:lang w:val="en-US"/>
              </w:rPr>
            </w:pPr>
            <w:r w:rsidRPr="007C2D8B">
              <w:rPr>
                <w:i/>
                <w:noProof/>
                <w:highlight w:val="yellow"/>
                <w:lang w:val="en-US"/>
              </w:rPr>
              <w:t>[</w:t>
            </w:r>
            <w:r w:rsidRPr="007C2D8B">
              <w:rPr>
                <w:b/>
                <w:i/>
                <w:noProof/>
                <w:highlight w:val="yellow"/>
                <w:lang w:val="en-US"/>
              </w:rPr>
              <w:t>Note</w:t>
            </w:r>
            <w:r w:rsidRPr="007C2D8B">
              <w:rPr>
                <w:i/>
                <w:noProof/>
                <w:highlight w:val="yellow"/>
                <w:lang w:val="en-US"/>
              </w:rPr>
              <w:t xml:space="preserve">: </w:t>
            </w:r>
            <w:r w:rsidR="000B7217" w:rsidRPr="007C2D8B">
              <w:rPr>
                <w:i/>
                <w:noProof/>
                <w:highlight w:val="yellow"/>
                <w:lang w:val="en-US"/>
              </w:rPr>
              <w:t>AFD requires that C</w:t>
            </w:r>
            <w:r w:rsidR="00C01D9A" w:rsidRPr="007C2D8B">
              <w:rPr>
                <w:i/>
                <w:noProof/>
                <w:highlight w:val="yellow"/>
                <w:lang w:val="en-US"/>
              </w:rPr>
              <w:t>ontracts financed by it include choice of law and dispute settlement provisions. AFD feels that international commercial arbitration as provided below has substantial advantages for both parties over other dispute settlement provisions, and it strongly recommends its Clients to use it</w:t>
            </w:r>
            <w:r w:rsidRPr="007C2D8B">
              <w:rPr>
                <w:i/>
                <w:noProof/>
                <w:highlight w:val="yellow"/>
                <w:lang w:val="en-US"/>
              </w:rPr>
              <w:t>.]</w:t>
            </w:r>
          </w:p>
          <w:p w14:paraId="6D3EF4CB" w14:textId="77777777" w:rsidR="00420943" w:rsidRPr="007C2D8B" w:rsidRDefault="00C01D9A" w:rsidP="00751257">
            <w:pPr>
              <w:rPr>
                <w:b/>
                <w:noProof/>
                <w:lang w:val="en-US"/>
              </w:rPr>
            </w:pPr>
            <w:r w:rsidRPr="007C2D8B">
              <w:rPr>
                <w:b/>
                <w:noProof/>
                <w:lang w:val="en-US"/>
              </w:rPr>
              <w:t>Disputes shall be settled by arbitration in accordance with the following provisions</w:t>
            </w:r>
            <w:r w:rsidR="00420943" w:rsidRPr="007C2D8B">
              <w:rPr>
                <w:b/>
                <w:noProof/>
                <w:lang w:val="en-US"/>
              </w:rPr>
              <w:t>:</w:t>
            </w:r>
          </w:p>
          <w:p w14:paraId="23421233" w14:textId="77777777" w:rsidR="00420943" w:rsidRPr="007C2D8B" w:rsidRDefault="00C01D9A" w:rsidP="00751257">
            <w:pPr>
              <w:pStyle w:val="Paragraphedeliste"/>
              <w:numPr>
                <w:ilvl w:val="0"/>
                <w:numId w:val="52"/>
              </w:numPr>
              <w:ind w:left="459" w:hanging="459"/>
              <w:contextualSpacing w:val="0"/>
              <w:rPr>
                <w:noProof/>
                <w:lang w:val="en-US"/>
              </w:rPr>
            </w:pPr>
            <w:r w:rsidRPr="007C2D8B">
              <w:rPr>
                <w:noProof/>
                <w:u w:val="single"/>
                <w:lang w:val="en-US"/>
              </w:rPr>
              <w:t>Selection of the Arbitrator</w:t>
            </w:r>
            <w:r w:rsidR="00420943" w:rsidRPr="007C2D8B">
              <w:rPr>
                <w:noProof/>
                <w:lang w:val="en-US"/>
              </w:rPr>
              <w:t xml:space="preserve">: </w:t>
            </w:r>
            <w:r w:rsidRPr="007C2D8B">
              <w:rPr>
                <w:noProof/>
                <w:lang w:val="en-US"/>
              </w:rPr>
              <w:t>Each dispute submitted by a Party to arbitration shall be heard by a sole arbitrator, in accordance with the following provisions</w:t>
            </w:r>
            <w:r w:rsidR="00420943" w:rsidRPr="007C2D8B">
              <w:rPr>
                <w:noProof/>
                <w:lang w:val="en-US"/>
              </w:rPr>
              <w:t>:</w:t>
            </w:r>
          </w:p>
          <w:p w14:paraId="38C0EB25" w14:textId="77777777" w:rsidR="00420943" w:rsidRPr="007C2D8B" w:rsidRDefault="00C01D9A" w:rsidP="00751257">
            <w:pPr>
              <w:ind w:left="459"/>
              <w:rPr>
                <w:noProof/>
                <w:lang w:val="en-US"/>
              </w:rPr>
            </w:pPr>
            <w:r w:rsidRPr="007C2D8B">
              <w:rPr>
                <w:noProof/>
                <w:lang w:val="en-US"/>
              </w:rPr>
              <w:t>The Parties may agree to appoint a sole arbitrator or, failing agreement on the identity of such sole arbitrator within thirty (30) days after rec</w:t>
            </w:r>
            <w:r w:rsidR="00E5564B" w:rsidRPr="007C2D8B">
              <w:rPr>
                <w:noProof/>
                <w:lang w:val="en-US"/>
              </w:rPr>
              <w:t>eipt by the other Party of the P</w:t>
            </w:r>
            <w:r w:rsidRPr="007C2D8B">
              <w:rPr>
                <w:noProof/>
                <w:lang w:val="en-US"/>
              </w:rPr>
              <w:t>roposal of a name for such an appointment by the Party who initiated the proceedings, either Party may apply to the Federation Internationale des Ingenieurs-Conseil (FIDIC) of Lausanne, Switzerland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the FIDIC shall appoint, upon the request of either Party and from such list or otherwise, a sole arbitrator for the matter in dispute</w:t>
            </w:r>
            <w:r w:rsidR="00420943" w:rsidRPr="007C2D8B">
              <w:rPr>
                <w:noProof/>
                <w:lang w:val="en-US"/>
              </w:rPr>
              <w:t>.</w:t>
            </w:r>
          </w:p>
          <w:p w14:paraId="5C09C242" w14:textId="77777777" w:rsidR="00E0214C" w:rsidRPr="007C2D8B" w:rsidRDefault="00C01D9A" w:rsidP="00751257">
            <w:pPr>
              <w:pStyle w:val="Paragraphedeliste"/>
              <w:numPr>
                <w:ilvl w:val="0"/>
                <w:numId w:val="52"/>
              </w:numPr>
              <w:ind w:left="459" w:hanging="459"/>
              <w:contextualSpacing w:val="0"/>
              <w:rPr>
                <w:noProof/>
                <w:lang w:val="en-US"/>
              </w:rPr>
            </w:pPr>
            <w:r w:rsidRPr="007C2D8B">
              <w:rPr>
                <w:noProof/>
                <w:u w:val="single"/>
                <w:lang w:val="en-US"/>
              </w:rPr>
              <w:t>Rules of Procedure</w:t>
            </w:r>
            <w:r w:rsidR="00E0214C" w:rsidRPr="007C2D8B">
              <w:rPr>
                <w:noProof/>
                <w:lang w:val="en-US"/>
              </w:rPr>
              <w:t xml:space="preserve">: </w:t>
            </w:r>
            <w:r w:rsidRPr="007C2D8B">
              <w:rPr>
                <w:noProof/>
                <w:lang w:val="en-US"/>
              </w:rPr>
              <w:t>Except as otherwise stated herein, arbitration proceedings shall be conducted in accordance with the rules of procedure for arbitration of the United Nations Commission on International Trade Law (UNCITRAL</w:t>
            </w:r>
            <w:r w:rsidR="00052C4F" w:rsidRPr="007C2D8B">
              <w:rPr>
                <w:noProof/>
                <w:lang w:val="en-US"/>
              </w:rPr>
              <w:t>) as in force on the date of the</w:t>
            </w:r>
            <w:r w:rsidRPr="007C2D8B">
              <w:rPr>
                <w:noProof/>
                <w:lang w:val="en-US"/>
              </w:rPr>
              <w:t xml:space="preserve"> Contract.</w:t>
            </w:r>
          </w:p>
          <w:p w14:paraId="7D6E3351" w14:textId="77777777" w:rsidR="00E0214C" w:rsidRPr="007C2D8B" w:rsidRDefault="00C01D9A" w:rsidP="00751257">
            <w:pPr>
              <w:pStyle w:val="Paragraphedeliste"/>
              <w:numPr>
                <w:ilvl w:val="0"/>
                <w:numId w:val="52"/>
              </w:numPr>
              <w:ind w:left="459" w:hanging="459"/>
              <w:contextualSpacing w:val="0"/>
              <w:rPr>
                <w:noProof/>
                <w:lang w:val="en-US"/>
              </w:rPr>
            </w:pPr>
            <w:r w:rsidRPr="007C2D8B">
              <w:rPr>
                <w:noProof/>
                <w:u w:val="single"/>
                <w:lang w:val="en-US"/>
              </w:rPr>
              <w:t>Nationality and Qualifications of the Arbitrator</w:t>
            </w:r>
            <w:r w:rsidR="00E0214C" w:rsidRPr="007C2D8B">
              <w:rPr>
                <w:noProof/>
                <w:lang w:val="en-US"/>
              </w:rPr>
              <w:t xml:space="preserve">: </w:t>
            </w:r>
            <w:r w:rsidRPr="007C2D8B">
              <w:rPr>
                <w:noProof/>
                <w:lang w:val="en-US"/>
              </w:rPr>
              <w:t>The sole arbitrator appointed shall be an internationally recognized legal or technical expert with extensive experience in relation to the matter in dispute and shall not be a national of the Consultant’s home country (or of the home country of any of their members or Parties in case of Joint Ventur</w:t>
            </w:r>
            <w:r w:rsidR="00CD134F" w:rsidRPr="007C2D8B">
              <w:rPr>
                <w:noProof/>
                <w:lang w:val="en-US"/>
              </w:rPr>
              <w:t xml:space="preserve">e) or of the Client’s country. </w:t>
            </w:r>
            <w:r w:rsidRPr="007C2D8B">
              <w:rPr>
                <w:noProof/>
                <w:lang w:val="en-US"/>
              </w:rPr>
              <w:t>For the purposes of this Clause, "home country" means any of</w:t>
            </w:r>
            <w:r w:rsidR="00E0214C" w:rsidRPr="007C2D8B">
              <w:rPr>
                <w:noProof/>
                <w:lang w:val="en-US"/>
              </w:rPr>
              <w:t>:</w:t>
            </w:r>
          </w:p>
          <w:p w14:paraId="07B3A65C" w14:textId="77777777" w:rsidR="00E0214C" w:rsidRPr="007C2D8B" w:rsidRDefault="00C01D9A" w:rsidP="00751257">
            <w:pPr>
              <w:pStyle w:val="Paragraphedeliste"/>
              <w:numPr>
                <w:ilvl w:val="0"/>
                <w:numId w:val="53"/>
              </w:numPr>
              <w:ind w:left="884" w:hanging="425"/>
              <w:contextualSpacing w:val="0"/>
              <w:rPr>
                <w:noProof/>
                <w:lang w:val="en-US"/>
              </w:rPr>
            </w:pPr>
            <w:r w:rsidRPr="007C2D8B">
              <w:rPr>
                <w:noProof/>
                <w:lang w:val="en-US"/>
              </w:rPr>
              <w:t>The country of constitution of the Consultant or of any of their members or Parties; or</w:t>
            </w:r>
          </w:p>
          <w:p w14:paraId="1201DBAF" w14:textId="77777777" w:rsidR="00E0214C" w:rsidRPr="007C2D8B" w:rsidRDefault="00C01D9A" w:rsidP="00751257">
            <w:pPr>
              <w:pStyle w:val="Paragraphedeliste"/>
              <w:numPr>
                <w:ilvl w:val="0"/>
                <w:numId w:val="53"/>
              </w:numPr>
              <w:ind w:left="884" w:hanging="425"/>
              <w:contextualSpacing w:val="0"/>
              <w:rPr>
                <w:noProof/>
                <w:lang w:val="en-US"/>
              </w:rPr>
            </w:pPr>
            <w:r w:rsidRPr="007C2D8B">
              <w:rPr>
                <w:noProof/>
                <w:lang w:val="en-US"/>
              </w:rPr>
              <w:t>The country in which the Consultant’s or any of their members’ or Parties’ principal place of business is located; or</w:t>
            </w:r>
          </w:p>
          <w:p w14:paraId="6C558E41" w14:textId="77777777" w:rsidR="00E0214C" w:rsidRPr="007C2D8B" w:rsidRDefault="00C01D9A" w:rsidP="00751257">
            <w:pPr>
              <w:pStyle w:val="Paragraphedeliste"/>
              <w:numPr>
                <w:ilvl w:val="0"/>
                <w:numId w:val="53"/>
              </w:numPr>
              <w:ind w:left="884" w:hanging="425"/>
              <w:contextualSpacing w:val="0"/>
              <w:rPr>
                <w:noProof/>
                <w:lang w:val="en-US"/>
              </w:rPr>
            </w:pPr>
            <w:r w:rsidRPr="007C2D8B">
              <w:rPr>
                <w:noProof/>
                <w:lang w:val="en-US"/>
              </w:rPr>
              <w:t>The country of nationality of a majority of the Consultant’s or of any members’ or Parties’ shareholders; or</w:t>
            </w:r>
          </w:p>
          <w:p w14:paraId="293F50F8" w14:textId="77777777" w:rsidR="00E0214C" w:rsidRPr="007C2D8B" w:rsidRDefault="00C01D9A" w:rsidP="00751257">
            <w:pPr>
              <w:pStyle w:val="Paragraphedeliste"/>
              <w:numPr>
                <w:ilvl w:val="0"/>
                <w:numId w:val="53"/>
              </w:numPr>
              <w:ind w:left="884" w:hanging="425"/>
              <w:contextualSpacing w:val="0"/>
              <w:rPr>
                <w:noProof/>
                <w:lang w:val="en-US"/>
              </w:rPr>
            </w:pPr>
            <w:r w:rsidRPr="007C2D8B">
              <w:rPr>
                <w:noProof/>
                <w:lang w:val="en-US"/>
              </w:rPr>
              <w:t>The co</w:t>
            </w:r>
            <w:r w:rsidR="0086148E" w:rsidRPr="007C2D8B">
              <w:rPr>
                <w:noProof/>
                <w:lang w:val="en-US"/>
              </w:rPr>
              <w:t>untry of nationality of the Sub</w:t>
            </w:r>
            <w:r w:rsidRPr="007C2D8B">
              <w:rPr>
                <w:noProof/>
                <w:lang w:val="en-US"/>
              </w:rPr>
              <w:t>consultants concerned, where the dispute involves a subcontract</w:t>
            </w:r>
            <w:r w:rsidR="00E0214C" w:rsidRPr="007C2D8B">
              <w:rPr>
                <w:noProof/>
                <w:lang w:val="en-US"/>
              </w:rPr>
              <w:t>.</w:t>
            </w:r>
          </w:p>
          <w:p w14:paraId="7D120F95" w14:textId="77777777" w:rsidR="00E0214C" w:rsidRPr="007C2D8B" w:rsidRDefault="00C01D9A" w:rsidP="00751257">
            <w:pPr>
              <w:pStyle w:val="Paragraphedeliste"/>
              <w:numPr>
                <w:ilvl w:val="0"/>
                <w:numId w:val="52"/>
              </w:numPr>
              <w:ind w:left="459" w:hanging="459"/>
              <w:contextualSpacing w:val="0"/>
              <w:rPr>
                <w:noProof/>
                <w:lang w:val="en-US"/>
              </w:rPr>
            </w:pPr>
            <w:r w:rsidRPr="007C2D8B">
              <w:rPr>
                <w:noProof/>
                <w:u w:val="single"/>
                <w:lang w:val="en-US"/>
              </w:rPr>
              <w:t>Miscellaneous</w:t>
            </w:r>
            <w:r w:rsidR="00E0214C" w:rsidRPr="007C2D8B">
              <w:rPr>
                <w:noProof/>
                <w:lang w:val="en-US"/>
              </w:rPr>
              <w:t xml:space="preserve">: </w:t>
            </w:r>
            <w:r w:rsidRPr="007C2D8B">
              <w:rPr>
                <w:noProof/>
                <w:lang w:val="en-US"/>
              </w:rPr>
              <w:t>In any arbitration proceeding hereunder</w:t>
            </w:r>
            <w:r w:rsidR="00E0214C" w:rsidRPr="007C2D8B">
              <w:rPr>
                <w:noProof/>
                <w:lang w:val="en-US"/>
              </w:rPr>
              <w:t>:</w:t>
            </w:r>
          </w:p>
          <w:p w14:paraId="38ECD0FF" w14:textId="77777777" w:rsidR="00E0214C" w:rsidRPr="007C2D8B" w:rsidRDefault="00C01D9A" w:rsidP="00751257">
            <w:pPr>
              <w:pStyle w:val="Paragraphedeliste"/>
              <w:numPr>
                <w:ilvl w:val="0"/>
                <w:numId w:val="54"/>
              </w:numPr>
              <w:ind w:left="884" w:hanging="425"/>
              <w:contextualSpacing w:val="0"/>
              <w:rPr>
                <w:noProof/>
                <w:lang w:val="en-US"/>
              </w:rPr>
            </w:pPr>
            <w:r w:rsidRPr="007C2D8B">
              <w:rPr>
                <w:noProof/>
                <w:lang w:val="en-US"/>
              </w:rPr>
              <w:t xml:space="preserve">Proceedings shall, unless otherwise agreed by the Parties, be held in </w:t>
            </w:r>
            <w:r w:rsidRPr="007C2D8B">
              <w:rPr>
                <w:i/>
                <w:noProof/>
                <w:lang w:val="en-US"/>
              </w:rPr>
              <w:t>[select a country which is neither the Client’s country nor the Consultant’s country]</w:t>
            </w:r>
            <w:r w:rsidR="00E0214C" w:rsidRPr="007C2D8B">
              <w:rPr>
                <w:noProof/>
                <w:lang w:val="en-US"/>
              </w:rPr>
              <w:t>;</w:t>
            </w:r>
          </w:p>
          <w:p w14:paraId="701AA8DD" w14:textId="77777777" w:rsidR="00E0214C" w:rsidRPr="007C2D8B" w:rsidRDefault="00C01D9A" w:rsidP="00751257">
            <w:pPr>
              <w:pStyle w:val="Paragraphedeliste"/>
              <w:numPr>
                <w:ilvl w:val="0"/>
                <w:numId w:val="54"/>
              </w:numPr>
              <w:ind w:left="884" w:hanging="425"/>
              <w:contextualSpacing w:val="0"/>
              <w:rPr>
                <w:noProof/>
                <w:lang w:val="en-US"/>
              </w:rPr>
            </w:pPr>
            <w:r w:rsidRPr="007C2D8B">
              <w:rPr>
                <w:noProof/>
                <w:lang w:val="en-US"/>
              </w:rPr>
              <w:t xml:space="preserve">The </w:t>
            </w:r>
            <w:r w:rsidRPr="007C2D8B">
              <w:rPr>
                <w:i/>
                <w:noProof/>
                <w:highlight w:val="yellow"/>
                <w:lang w:val="en-US"/>
              </w:rPr>
              <w:t>[type of language]</w:t>
            </w:r>
            <w:r w:rsidRPr="007C2D8B">
              <w:rPr>
                <w:noProof/>
                <w:lang w:val="en-US"/>
              </w:rPr>
              <w:t xml:space="preserve"> language shall be the official language for all purposes; and</w:t>
            </w:r>
          </w:p>
          <w:p w14:paraId="49CD2B82" w14:textId="77777777" w:rsidR="00E0214C" w:rsidRPr="007C2D8B" w:rsidRDefault="00C01D9A" w:rsidP="00751257">
            <w:pPr>
              <w:pStyle w:val="Paragraphedeliste"/>
              <w:numPr>
                <w:ilvl w:val="0"/>
                <w:numId w:val="54"/>
              </w:numPr>
              <w:ind w:left="884" w:hanging="425"/>
              <w:contextualSpacing w:val="0"/>
              <w:rPr>
                <w:noProof/>
                <w:lang w:val="en-US"/>
              </w:rPr>
            </w:pPr>
            <w:r w:rsidRPr="007C2D8B">
              <w:rPr>
                <w:noProof/>
                <w:lang w:val="en-US"/>
              </w:rPr>
              <w:t>The decision of the sole arbitrator shall be final and binding and shall be enforceable in any court of competent jurisdiction, and the Parties hereby waive any objections to or claims of immunity in respect of such enforcement</w:t>
            </w:r>
            <w:r w:rsidR="00E0214C" w:rsidRPr="007C2D8B">
              <w:rPr>
                <w:noProof/>
                <w:lang w:val="en-US"/>
              </w:rPr>
              <w:t>.</w:t>
            </w:r>
          </w:p>
        </w:tc>
      </w:tr>
    </w:tbl>
    <w:p w14:paraId="4208846F" w14:textId="77777777" w:rsidR="00E63150" w:rsidRPr="007C2D8B" w:rsidRDefault="00E63150" w:rsidP="00A50661">
      <w:pPr>
        <w:rPr>
          <w:noProof/>
          <w:lang w:val="en-US"/>
        </w:rPr>
      </w:pPr>
    </w:p>
    <w:p w14:paraId="5BCD7568" w14:textId="77777777" w:rsidR="00E63150" w:rsidRPr="007C2D8B" w:rsidRDefault="00E63150" w:rsidP="00A50661">
      <w:pPr>
        <w:rPr>
          <w:noProof/>
          <w:lang w:val="en-US"/>
        </w:rPr>
      </w:pPr>
    </w:p>
    <w:p w14:paraId="741E03E0" w14:textId="77777777" w:rsidR="00E63150" w:rsidRPr="007C2D8B" w:rsidRDefault="00E63150" w:rsidP="00A50661">
      <w:pPr>
        <w:rPr>
          <w:noProof/>
          <w:lang w:val="en-US"/>
        </w:rPr>
      </w:pPr>
    </w:p>
    <w:p w14:paraId="3E879432" w14:textId="77777777" w:rsidR="00E63150" w:rsidRPr="007C2D8B" w:rsidRDefault="00E63150" w:rsidP="00A50661">
      <w:pPr>
        <w:rPr>
          <w:noProof/>
          <w:lang w:val="en-US"/>
        </w:rPr>
        <w:sectPr w:rsidR="00E63150" w:rsidRPr="007C2D8B" w:rsidSect="00DF62BF">
          <w:headerReference w:type="default" r:id="rId41"/>
          <w:footnotePr>
            <w:numRestart w:val="eachSect"/>
          </w:footnotePr>
          <w:pgSz w:w="11906" w:h="16838"/>
          <w:pgMar w:top="1418" w:right="1418" w:bottom="1418" w:left="1418" w:header="709" w:footer="709" w:gutter="0"/>
          <w:cols w:space="708"/>
          <w:docGrid w:linePitch="360"/>
        </w:sectPr>
      </w:pPr>
    </w:p>
    <w:p w14:paraId="724D2AB0" w14:textId="77777777" w:rsidR="00855735" w:rsidRPr="007C2D8B" w:rsidRDefault="00E0214C" w:rsidP="00E0214C">
      <w:pPr>
        <w:pStyle w:val="TITLEINTRO"/>
        <w:rPr>
          <w:noProof/>
          <w:lang w:val="en-US"/>
        </w:rPr>
      </w:pPr>
      <w:bookmarkStart w:id="69" w:name="_Toc12380097"/>
      <w:r w:rsidRPr="007C2D8B">
        <w:rPr>
          <w:noProof/>
          <w:lang w:val="en-US"/>
        </w:rPr>
        <w:t>IV </w:t>
      </w:r>
      <w:r w:rsidRPr="007C2D8B">
        <w:rPr>
          <w:noProof/>
          <w:lang w:val="en-US"/>
        </w:rPr>
        <w:noBreakHyphen/>
        <w:t> A</w:t>
      </w:r>
      <w:r w:rsidR="007B2B98" w:rsidRPr="007C2D8B">
        <w:rPr>
          <w:noProof/>
          <w:lang w:val="en-US"/>
        </w:rPr>
        <w:t>PPENDICE</w:t>
      </w:r>
      <w:r w:rsidRPr="007C2D8B">
        <w:rPr>
          <w:noProof/>
          <w:lang w:val="en-US"/>
        </w:rPr>
        <w:t>S</w:t>
      </w:r>
      <w:bookmarkEnd w:id="69"/>
    </w:p>
    <w:p w14:paraId="156B8AB1" w14:textId="77777777" w:rsidR="00855735" w:rsidRPr="007C2D8B" w:rsidRDefault="00855735" w:rsidP="00855735">
      <w:pPr>
        <w:rPr>
          <w:noProof/>
          <w:lang w:val="en-US"/>
        </w:rPr>
      </w:pPr>
    </w:p>
    <w:p w14:paraId="59B45961" w14:textId="77777777" w:rsidR="00855735" w:rsidRPr="007C2D8B" w:rsidRDefault="00E0214C" w:rsidP="00E0214C">
      <w:pPr>
        <w:pStyle w:val="ANNEXE"/>
        <w:rPr>
          <w:noProof/>
          <w:lang w:val="en-US"/>
        </w:rPr>
      </w:pPr>
      <w:bookmarkStart w:id="70" w:name="_Toc12380098"/>
      <w:r w:rsidRPr="007C2D8B">
        <w:rPr>
          <w:noProof/>
          <w:lang w:val="en-US"/>
        </w:rPr>
        <w:t>A</w:t>
      </w:r>
      <w:r w:rsidR="007B2B98" w:rsidRPr="007C2D8B">
        <w:rPr>
          <w:noProof/>
          <w:lang w:val="en-US"/>
        </w:rPr>
        <w:t>PPENDIX</w:t>
      </w:r>
      <w:r w:rsidRPr="007C2D8B">
        <w:rPr>
          <w:noProof/>
          <w:lang w:val="en-US"/>
        </w:rPr>
        <w:t xml:space="preserve"> A – Terms </w:t>
      </w:r>
      <w:r w:rsidR="007B2B98" w:rsidRPr="007C2D8B">
        <w:rPr>
          <w:noProof/>
          <w:lang w:val="en-US"/>
        </w:rPr>
        <w:t>of</w:t>
      </w:r>
      <w:r w:rsidRPr="007C2D8B">
        <w:rPr>
          <w:noProof/>
          <w:lang w:val="en-US"/>
        </w:rPr>
        <w:t xml:space="preserve"> R</w:t>
      </w:r>
      <w:r w:rsidR="007B2B98" w:rsidRPr="007C2D8B">
        <w:rPr>
          <w:noProof/>
          <w:lang w:val="en-US"/>
        </w:rPr>
        <w:t>e</w:t>
      </w:r>
      <w:r w:rsidRPr="007C2D8B">
        <w:rPr>
          <w:noProof/>
          <w:lang w:val="en-US"/>
        </w:rPr>
        <w:t>f</w:t>
      </w:r>
      <w:r w:rsidR="007B2B98" w:rsidRPr="007C2D8B">
        <w:rPr>
          <w:noProof/>
          <w:lang w:val="en-US"/>
        </w:rPr>
        <w:t>e</w:t>
      </w:r>
      <w:r w:rsidRPr="007C2D8B">
        <w:rPr>
          <w:noProof/>
          <w:lang w:val="en-US"/>
        </w:rPr>
        <w:t>rence</w:t>
      </w:r>
      <w:bookmarkEnd w:id="70"/>
    </w:p>
    <w:p w14:paraId="76D5B71A" w14:textId="77777777" w:rsidR="00855735" w:rsidRPr="007C2D8B" w:rsidRDefault="00855735" w:rsidP="00855735">
      <w:pPr>
        <w:rPr>
          <w:noProof/>
          <w:lang w:val="en-US"/>
        </w:rPr>
      </w:pPr>
    </w:p>
    <w:p w14:paraId="7FDE4A9D" w14:textId="77777777" w:rsidR="007B2B98" w:rsidRPr="007C2D8B" w:rsidRDefault="00E0214C" w:rsidP="007B2B98">
      <w:pPr>
        <w:rPr>
          <w:i/>
          <w:noProof/>
          <w:lang w:val="en-US"/>
        </w:rPr>
      </w:pPr>
      <w:r w:rsidRPr="007C2D8B">
        <w:rPr>
          <w:i/>
          <w:noProof/>
          <w:lang w:val="en-US"/>
        </w:rPr>
        <w:t>[</w:t>
      </w:r>
      <w:r w:rsidR="007B2B98" w:rsidRPr="007C2D8B">
        <w:rPr>
          <w:i/>
          <w:noProof/>
          <w:lang w:val="en-US"/>
        </w:rPr>
        <w:t xml:space="preserve">This Appendix shall include the final Terms of Reference (TORs) (on the basis of Section 7 of the RFP)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 </w:t>
      </w:r>
    </w:p>
    <w:p w14:paraId="0DE17814" w14:textId="77777777" w:rsidR="00855735" w:rsidRPr="007C2D8B" w:rsidRDefault="007B2B98" w:rsidP="007B2B98">
      <w:pPr>
        <w:rPr>
          <w:noProof/>
          <w:lang w:val="en-US"/>
        </w:rPr>
      </w:pPr>
      <w:r w:rsidRPr="007C2D8B">
        <w:rPr>
          <w:i/>
          <w:noProof/>
          <w:lang w:val="en-US"/>
        </w:rPr>
        <w:t xml:space="preserve">For time-based </w:t>
      </w:r>
      <w:r w:rsidR="000B7217" w:rsidRPr="007C2D8B">
        <w:rPr>
          <w:i/>
          <w:noProof/>
          <w:lang w:val="en-US"/>
        </w:rPr>
        <w:t>C</w:t>
      </w:r>
      <w:r w:rsidRPr="007C2D8B">
        <w:rPr>
          <w:i/>
          <w:noProof/>
          <w:lang w:val="en-US"/>
        </w:rPr>
        <w:t>ontracts, specify: the hours of work for Key Experts; travel time to/ from the Client’s country; entitlement, if any, to leave pay; public holidays in the Client’s country that may affect Consultant’s work; etc</w:t>
      </w:r>
      <w:r w:rsidR="00E0214C" w:rsidRPr="007C2D8B">
        <w:rPr>
          <w:i/>
          <w:noProof/>
          <w:lang w:val="en-US"/>
        </w:rPr>
        <w:t>.]</w:t>
      </w:r>
    </w:p>
    <w:p w14:paraId="1DC8414E" w14:textId="77777777" w:rsidR="00855735" w:rsidRPr="007C2D8B" w:rsidRDefault="00855735" w:rsidP="00855735">
      <w:pPr>
        <w:rPr>
          <w:noProof/>
          <w:lang w:val="en-US"/>
        </w:rPr>
      </w:pPr>
    </w:p>
    <w:p w14:paraId="267DFCFE" w14:textId="77777777" w:rsidR="00855735" w:rsidRPr="007C2D8B" w:rsidRDefault="00855735" w:rsidP="00855735">
      <w:pPr>
        <w:rPr>
          <w:noProof/>
          <w:lang w:val="en-US"/>
        </w:rPr>
      </w:pPr>
    </w:p>
    <w:p w14:paraId="4A5F63D4" w14:textId="77777777" w:rsidR="00855735" w:rsidRPr="007C2D8B" w:rsidRDefault="00E0214C" w:rsidP="00E0214C">
      <w:pPr>
        <w:pStyle w:val="ANNEXE"/>
        <w:rPr>
          <w:noProof/>
          <w:lang w:val="en-US"/>
        </w:rPr>
      </w:pPr>
      <w:bookmarkStart w:id="71" w:name="_Toc12380099"/>
      <w:r w:rsidRPr="007C2D8B">
        <w:rPr>
          <w:noProof/>
          <w:lang w:val="en-US"/>
        </w:rPr>
        <w:t>A</w:t>
      </w:r>
      <w:r w:rsidR="00057B69" w:rsidRPr="007C2D8B">
        <w:rPr>
          <w:noProof/>
          <w:lang w:val="en-US"/>
        </w:rPr>
        <w:t>PPENDIX</w:t>
      </w:r>
      <w:r w:rsidRPr="007C2D8B">
        <w:rPr>
          <w:noProof/>
          <w:lang w:val="en-US"/>
        </w:rPr>
        <w:t xml:space="preserve"> B – </w:t>
      </w:r>
      <w:r w:rsidR="00057B69" w:rsidRPr="007C2D8B">
        <w:rPr>
          <w:noProof/>
          <w:lang w:val="en-US"/>
        </w:rPr>
        <w:t xml:space="preserve">Consultant's </w:t>
      </w:r>
      <w:r w:rsidR="008C5F61" w:rsidRPr="007C2D8B">
        <w:rPr>
          <w:noProof/>
          <w:lang w:val="en-US"/>
        </w:rPr>
        <w:t>t</w:t>
      </w:r>
      <w:r w:rsidR="00CD134F" w:rsidRPr="007C2D8B">
        <w:rPr>
          <w:noProof/>
          <w:lang w:val="en-US"/>
        </w:rPr>
        <w:t>echnical Proposal including m</w:t>
      </w:r>
      <w:r w:rsidR="00057B69" w:rsidRPr="007C2D8B">
        <w:rPr>
          <w:noProof/>
          <w:lang w:val="en-US"/>
        </w:rPr>
        <w:t>ethodology and Key Experts</w:t>
      </w:r>
      <w:bookmarkEnd w:id="71"/>
    </w:p>
    <w:p w14:paraId="4885A7C3" w14:textId="77777777" w:rsidR="00855735" w:rsidRPr="007C2D8B" w:rsidRDefault="00855735" w:rsidP="00855735">
      <w:pPr>
        <w:rPr>
          <w:noProof/>
          <w:lang w:val="en-US"/>
        </w:rPr>
      </w:pPr>
    </w:p>
    <w:p w14:paraId="4A81C552" w14:textId="77777777" w:rsidR="00855735" w:rsidRPr="007C2D8B" w:rsidRDefault="00E0214C" w:rsidP="00855735">
      <w:pPr>
        <w:rPr>
          <w:i/>
          <w:noProof/>
          <w:lang w:val="en-US"/>
        </w:rPr>
      </w:pPr>
      <w:r w:rsidRPr="007C2D8B">
        <w:rPr>
          <w:i/>
          <w:noProof/>
          <w:lang w:val="en-US"/>
        </w:rPr>
        <w:t>[</w:t>
      </w:r>
      <w:r w:rsidR="008C5F61" w:rsidRPr="007C2D8B">
        <w:rPr>
          <w:i/>
          <w:noProof/>
          <w:lang w:val="en-US"/>
        </w:rPr>
        <w:t>Insert the Consultant’s t</w:t>
      </w:r>
      <w:r w:rsidR="00057B69" w:rsidRPr="007C2D8B">
        <w:rPr>
          <w:i/>
          <w:noProof/>
          <w:lang w:val="en-US"/>
        </w:rPr>
        <w:t>echnical Proposal and finalized during the Contract’s negotiations. Attach the CVs (updated and signed by the respective Key Experts) demonstrating the qualifications of Key Experts</w:t>
      </w:r>
      <w:r w:rsidRPr="007C2D8B">
        <w:rPr>
          <w:i/>
          <w:noProof/>
          <w:lang w:val="en-US"/>
        </w:rPr>
        <w:t>.]</w:t>
      </w:r>
    </w:p>
    <w:p w14:paraId="6F7BC0B0" w14:textId="77777777" w:rsidR="00855735" w:rsidRPr="007C2D8B" w:rsidRDefault="00855735" w:rsidP="00855735">
      <w:pPr>
        <w:rPr>
          <w:noProof/>
          <w:lang w:val="en-US"/>
        </w:rPr>
      </w:pPr>
    </w:p>
    <w:p w14:paraId="799C2156" w14:textId="77777777" w:rsidR="00E0214C" w:rsidRPr="007C2D8B" w:rsidRDefault="00E0214C" w:rsidP="00855735">
      <w:pPr>
        <w:rPr>
          <w:noProof/>
          <w:lang w:val="en-US"/>
        </w:rPr>
      </w:pPr>
    </w:p>
    <w:p w14:paraId="75B7D4C1" w14:textId="77777777" w:rsidR="00E0214C" w:rsidRPr="007C2D8B" w:rsidRDefault="00E0214C" w:rsidP="00E0214C">
      <w:pPr>
        <w:pStyle w:val="ANNEXE"/>
        <w:rPr>
          <w:noProof/>
          <w:lang w:val="en-US"/>
        </w:rPr>
      </w:pPr>
      <w:bookmarkStart w:id="72" w:name="_Toc12380100"/>
      <w:r w:rsidRPr="007C2D8B">
        <w:rPr>
          <w:noProof/>
          <w:lang w:val="en-US"/>
        </w:rPr>
        <w:t>A</w:t>
      </w:r>
      <w:r w:rsidR="00057B69" w:rsidRPr="007C2D8B">
        <w:rPr>
          <w:noProof/>
          <w:lang w:val="en-US"/>
        </w:rPr>
        <w:t>PPENDIX</w:t>
      </w:r>
      <w:r w:rsidRPr="007C2D8B">
        <w:rPr>
          <w:noProof/>
          <w:lang w:val="en-US"/>
        </w:rPr>
        <w:t xml:space="preserve"> C – </w:t>
      </w:r>
      <w:r w:rsidR="00057B69" w:rsidRPr="007C2D8B">
        <w:rPr>
          <w:noProof/>
          <w:lang w:val="en-US"/>
        </w:rPr>
        <w:t>Breakdown of Contract Price</w:t>
      </w:r>
      <w:bookmarkEnd w:id="72"/>
    </w:p>
    <w:p w14:paraId="2869DB56" w14:textId="77777777" w:rsidR="00E0214C" w:rsidRPr="007C2D8B" w:rsidRDefault="00E0214C" w:rsidP="00855735">
      <w:pPr>
        <w:rPr>
          <w:noProof/>
          <w:lang w:val="en-US"/>
        </w:rPr>
      </w:pPr>
    </w:p>
    <w:p w14:paraId="00104963" w14:textId="77777777" w:rsidR="00057B69" w:rsidRPr="007C2D8B" w:rsidRDefault="00E0214C" w:rsidP="00057B69">
      <w:pPr>
        <w:rPr>
          <w:i/>
          <w:noProof/>
          <w:lang w:val="en-US"/>
        </w:rPr>
      </w:pPr>
      <w:r w:rsidRPr="007C2D8B">
        <w:rPr>
          <w:i/>
          <w:noProof/>
          <w:lang w:val="en-US"/>
        </w:rPr>
        <w:t>[</w:t>
      </w:r>
      <w:r w:rsidR="00057B69" w:rsidRPr="007C2D8B">
        <w:rPr>
          <w:i/>
          <w:noProof/>
          <w:lang w:val="en-US"/>
        </w:rPr>
        <w:t xml:space="preserve">Insert the tables with the Breakdown of the Contract Price(s). The tables shall be based on </w:t>
      </w:r>
      <w:r w:rsidR="001838EB" w:rsidRPr="007C2D8B">
        <w:rPr>
          <w:i/>
          <w:noProof/>
          <w:lang w:val="en-US"/>
        </w:rPr>
        <w:t>f</w:t>
      </w:r>
      <w:r w:rsidR="002312D6" w:rsidRPr="007C2D8B">
        <w:rPr>
          <w:i/>
          <w:noProof/>
          <w:lang w:val="en-US"/>
        </w:rPr>
        <w:t>orms FIN</w:t>
      </w:r>
      <w:r w:rsidR="002312D6" w:rsidRPr="007C2D8B">
        <w:rPr>
          <w:i/>
          <w:noProof/>
          <w:lang w:val="en-US"/>
        </w:rPr>
        <w:noBreakHyphen/>
        <w:t>2, FIN</w:t>
      </w:r>
      <w:r w:rsidR="002312D6" w:rsidRPr="007C2D8B">
        <w:rPr>
          <w:i/>
          <w:noProof/>
          <w:lang w:val="en-US"/>
        </w:rPr>
        <w:noBreakHyphen/>
        <w:t>3 and FIN</w:t>
      </w:r>
      <w:r w:rsidR="002312D6" w:rsidRPr="007C2D8B">
        <w:rPr>
          <w:i/>
          <w:noProof/>
          <w:lang w:val="en-US"/>
        </w:rPr>
        <w:noBreakHyphen/>
      </w:r>
      <w:r w:rsidR="00057B69" w:rsidRPr="007C2D8B">
        <w:rPr>
          <w:i/>
          <w:noProof/>
          <w:lang w:val="en-US"/>
        </w:rPr>
        <w:t xml:space="preserve">4 of the Consultant’s </w:t>
      </w:r>
      <w:r w:rsidR="008C5F61" w:rsidRPr="007C2D8B">
        <w:rPr>
          <w:i/>
          <w:noProof/>
          <w:lang w:val="en-US"/>
        </w:rPr>
        <w:t>f</w:t>
      </w:r>
      <w:r w:rsidR="00057B69" w:rsidRPr="007C2D8B">
        <w:rPr>
          <w:i/>
          <w:noProof/>
          <w:lang w:val="en-US"/>
        </w:rPr>
        <w:t>inancial Proposal and shall reflect any changes agreed at the Contract negotiations, if any.</w:t>
      </w:r>
    </w:p>
    <w:p w14:paraId="0BDC17F6" w14:textId="77777777" w:rsidR="00E0214C" w:rsidRPr="007C2D8B" w:rsidRDefault="00057B69" w:rsidP="00057B69">
      <w:pPr>
        <w:rPr>
          <w:noProof/>
          <w:lang w:val="en-US"/>
        </w:rPr>
      </w:pPr>
      <w:r w:rsidRPr="007C2D8B">
        <w:rPr>
          <w:i/>
          <w:noProof/>
          <w:lang w:val="en-US"/>
        </w:rPr>
        <w:t xml:space="preserve">For time-based </w:t>
      </w:r>
      <w:r w:rsidR="000B7217" w:rsidRPr="007C2D8B">
        <w:rPr>
          <w:i/>
          <w:noProof/>
          <w:lang w:val="en-US"/>
        </w:rPr>
        <w:t>C</w:t>
      </w:r>
      <w:r w:rsidRPr="007C2D8B">
        <w:rPr>
          <w:i/>
          <w:noProof/>
          <w:lang w:val="en-US"/>
        </w:rPr>
        <w:t>ontract, all reimbursable expenses shall be reimbursed at actual cost, unless otherwise explicitly provided in this Appendix, and in no event shall reimbursement be made in excess of the Contract amount. Conditions and allowance for reimbursable expenses to be eligible for payment may be specified here consistently with SCC 42.1</w:t>
      </w:r>
      <w:r w:rsidR="00E0214C" w:rsidRPr="007C2D8B">
        <w:rPr>
          <w:i/>
          <w:noProof/>
          <w:lang w:val="en-US"/>
        </w:rPr>
        <w:t>.]</w:t>
      </w:r>
    </w:p>
    <w:p w14:paraId="158FE64D" w14:textId="77777777" w:rsidR="00452B29" w:rsidRPr="007C2D8B" w:rsidRDefault="00452B29">
      <w:pPr>
        <w:suppressAutoHyphens w:val="0"/>
        <w:overflowPunct/>
        <w:autoSpaceDE/>
        <w:autoSpaceDN/>
        <w:adjustRightInd/>
        <w:spacing w:after="0" w:line="240" w:lineRule="auto"/>
        <w:jc w:val="left"/>
        <w:textAlignment w:val="auto"/>
        <w:rPr>
          <w:noProof/>
          <w:lang w:val="en-US"/>
        </w:rPr>
      </w:pPr>
      <w:r w:rsidRPr="007C2D8B">
        <w:rPr>
          <w:noProof/>
          <w:lang w:val="en-US"/>
        </w:rPr>
        <w:br w:type="page"/>
      </w:r>
    </w:p>
    <w:p w14:paraId="4C82E65E" w14:textId="77777777" w:rsidR="00E0214C" w:rsidRPr="007C2D8B" w:rsidRDefault="00452B29" w:rsidP="00452B29">
      <w:pPr>
        <w:pStyle w:val="ANNEXE"/>
        <w:rPr>
          <w:noProof/>
          <w:lang w:val="en-US"/>
        </w:rPr>
      </w:pPr>
      <w:bookmarkStart w:id="73" w:name="_Toc12380101"/>
      <w:r w:rsidRPr="007C2D8B">
        <w:rPr>
          <w:noProof/>
          <w:lang w:val="en-US"/>
        </w:rPr>
        <w:t>A</w:t>
      </w:r>
      <w:r w:rsidR="00057B69" w:rsidRPr="007C2D8B">
        <w:rPr>
          <w:noProof/>
          <w:lang w:val="en-US"/>
        </w:rPr>
        <w:t>PPENDIX</w:t>
      </w:r>
      <w:r w:rsidRPr="007C2D8B">
        <w:rPr>
          <w:noProof/>
          <w:lang w:val="en-US"/>
        </w:rPr>
        <w:t xml:space="preserve"> D – Form</w:t>
      </w:r>
      <w:r w:rsidR="00057B69" w:rsidRPr="007C2D8B">
        <w:rPr>
          <w:noProof/>
          <w:lang w:val="en-US"/>
        </w:rPr>
        <w:t xml:space="preserve"> of </w:t>
      </w:r>
      <w:r w:rsidR="001838EB" w:rsidRPr="007C2D8B">
        <w:rPr>
          <w:noProof/>
          <w:lang w:val="en-US"/>
        </w:rPr>
        <w:t>a</w:t>
      </w:r>
      <w:r w:rsidR="00057B69" w:rsidRPr="007C2D8B">
        <w:rPr>
          <w:noProof/>
          <w:lang w:val="en-US"/>
        </w:rPr>
        <w:t>d</w:t>
      </w:r>
      <w:r w:rsidRPr="007C2D8B">
        <w:rPr>
          <w:noProof/>
          <w:lang w:val="en-US"/>
        </w:rPr>
        <w:t>vance</w:t>
      </w:r>
      <w:r w:rsidR="00057B69" w:rsidRPr="007C2D8B">
        <w:rPr>
          <w:noProof/>
          <w:lang w:val="en-US"/>
        </w:rPr>
        <w:t xml:space="preserve"> </w:t>
      </w:r>
      <w:r w:rsidR="001838EB" w:rsidRPr="007C2D8B">
        <w:rPr>
          <w:noProof/>
          <w:lang w:val="en-US"/>
        </w:rPr>
        <w:t>p</w:t>
      </w:r>
      <w:r w:rsidR="00057B69" w:rsidRPr="007C2D8B">
        <w:rPr>
          <w:noProof/>
          <w:lang w:val="en-US"/>
        </w:rPr>
        <w:t xml:space="preserve">ayment </w:t>
      </w:r>
      <w:r w:rsidR="001838EB" w:rsidRPr="007C2D8B">
        <w:rPr>
          <w:noProof/>
          <w:lang w:val="en-US"/>
        </w:rPr>
        <w:t>g</w:t>
      </w:r>
      <w:r w:rsidR="00057B69" w:rsidRPr="007C2D8B">
        <w:rPr>
          <w:noProof/>
          <w:lang w:val="en-US"/>
        </w:rPr>
        <w:t>uarantee</w:t>
      </w:r>
      <w:bookmarkEnd w:id="73"/>
    </w:p>
    <w:p w14:paraId="54CC75FD" w14:textId="77777777" w:rsidR="00452B29" w:rsidRPr="007C2D8B" w:rsidRDefault="00452B29" w:rsidP="00452B29">
      <w:pPr>
        <w:jc w:val="center"/>
        <w:rPr>
          <w:i/>
          <w:noProof/>
          <w:lang w:val="en-US"/>
        </w:rPr>
      </w:pPr>
      <w:r w:rsidRPr="007C2D8B">
        <w:rPr>
          <w:i/>
          <w:noProof/>
          <w:lang w:val="en-US"/>
        </w:rPr>
        <w:t>[</w:t>
      </w:r>
      <w:r w:rsidR="00057B69" w:rsidRPr="007C2D8B">
        <w:rPr>
          <w:i/>
          <w:noProof/>
          <w:lang w:val="en-US"/>
        </w:rPr>
        <w:t>see Sub</w:t>
      </w:r>
      <w:r w:rsidR="00057B69" w:rsidRPr="007C2D8B">
        <w:rPr>
          <w:i/>
          <w:noProof/>
          <w:lang w:val="en-US"/>
        </w:rPr>
        <w:noBreakHyphen/>
      </w:r>
      <w:r w:rsidRPr="007C2D8B">
        <w:rPr>
          <w:i/>
          <w:noProof/>
          <w:lang w:val="en-US"/>
        </w:rPr>
        <w:t>Clause</w:t>
      </w:r>
      <w:r w:rsidR="00057B69" w:rsidRPr="007C2D8B">
        <w:rPr>
          <w:i/>
          <w:noProof/>
          <w:lang w:val="en-US"/>
        </w:rPr>
        <w:t>s</w:t>
      </w:r>
      <w:r w:rsidRPr="007C2D8B">
        <w:rPr>
          <w:i/>
          <w:noProof/>
          <w:lang w:val="en-US"/>
        </w:rPr>
        <w:t xml:space="preserve"> </w:t>
      </w:r>
      <w:r w:rsidR="00057B69" w:rsidRPr="007C2D8B">
        <w:rPr>
          <w:i/>
          <w:noProof/>
          <w:lang w:val="en-US"/>
        </w:rPr>
        <w:t xml:space="preserve">GCC </w:t>
      </w:r>
      <w:r w:rsidRPr="007C2D8B">
        <w:rPr>
          <w:i/>
          <w:noProof/>
          <w:lang w:val="en-US"/>
        </w:rPr>
        <w:t>45.</w:t>
      </w:r>
      <w:r w:rsidR="00057B69" w:rsidRPr="007C2D8B">
        <w:rPr>
          <w:i/>
          <w:noProof/>
          <w:lang w:val="en-US"/>
        </w:rPr>
        <w:t>1</w:t>
      </w:r>
      <w:r w:rsidRPr="007C2D8B">
        <w:rPr>
          <w:i/>
          <w:noProof/>
          <w:lang w:val="en-US"/>
        </w:rPr>
        <w:t xml:space="preserve">(a) </w:t>
      </w:r>
      <w:r w:rsidR="00057B69" w:rsidRPr="007C2D8B">
        <w:rPr>
          <w:i/>
          <w:noProof/>
          <w:lang w:val="en-US"/>
        </w:rPr>
        <w:t>and</w:t>
      </w:r>
      <w:r w:rsidRPr="007C2D8B">
        <w:rPr>
          <w:i/>
          <w:noProof/>
          <w:lang w:val="en-US"/>
        </w:rPr>
        <w:t xml:space="preserve"> </w:t>
      </w:r>
      <w:r w:rsidR="00057B69" w:rsidRPr="007C2D8B">
        <w:rPr>
          <w:i/>
          <w:noProof/>
          <w:lang w:val="en-US"/>
        </w:rPr>
        <w:t>SCC</w:t>
      </w:r>
      <w:r w:rsidRPr="007C2D8B">
        <w:rPr>
          <w:i/>
          <w:noProof/>
          <w:lang w:val="en-US"/>
        </w:rPr>
        <w:t xml:space="preserve"> 45.1(a)]</w:t>
      </w:r>
    </w:p>
    <w:p w14:paraId="42D74A5E" w14:textId="77777777" w:rsidR="00452B29" w:rsidRPr="007C2D8B" w:rsidRDefault="001838EB" w:rsidP="00452B29">
      <w:pPr>
        <w:jc w:val="center"/>
        <w:rPr>
          <w:b/>
          <w:noProof/>
          <w:lang w:val="en-US"/>
        </w:rPr>
      </w:pPr>
      <w:r w:rsidRPr="007C2D8B">
        <w:rPr>
          <w:b/>
          <w:noProof/>
          <w:lang w:val="en-US"/>
        </w:rPr>
        <w:t>Bank guarantee for a</w:t>
      </w:r>
      <w:r w:rsidR="00057B69" w:rsidRPr="007C2D8B">
        <w:rPr>
          <w:b/>
          <w:noProof/>
          <w:lang w:val="en-US"/>
        </w:rPr>
        <w:t xml:space="preserve">dvance </w:t>
      </w:r>
      <w:r w:rsidRPr="007C2D8B">
        <w:rPr>
          <w:b/>
          <w:noProof/>
          <w:lang w:val="en-US"/>
        </w:rPr>
        <w:t>p</w:t>
      </w:r>
      <w:r w:rsidR="00057B69" w:rsidRPr="007C2D8B">
        <w:rPr>
          <w:b/>
          <w:noProof/>
          <w:lang w:val="en-US"/>
        </w:rPr>
        <w:t>ayment</w:t>
      </w:r>
    </w:p>
    <w:p w14:paraId="584CE1B9" w14:textId="77777777" w:rsidR="00452B29" w:rsidRPr="007C2D8B" w:rsidRDefault="00452B29" w:rsidP="00855735">
      <w:pPr>
        <w:rPr>
          <w:noProof/>
          <w:lang w:val="en-US"/>
        </w:rPr>
      </w:pPr>
    </w:p>
    <w:p w14:paraId="187C4D6D" w14:textId="77777777" w:rsidR="00452B29" w:rsidRPr="007C2D8B" w:rsidRDefault="00452B29" w:rsidP="00452B29">
      <w:pPr>
        <w:tabs>
          <w:tab w:val="right" w:leader="underscore" w:pos="9072"/>
        </w:tabs>
        <w:rPr>
          <w:i/>
          <w:noProof/>
          <w:lang w:val="en-US"/>
        </w:rPr>
      </w:pPr>
      <w:r w:rsidRPr="007C2D8B">
        <w:rPr>
          <w:noProof/>
          <w:lang w:val="en-US"/>
        </w:rPr>
        <w:tab/>
        <w:t xml:space="preserve"> </w:t>
      </w:r>
      <w:r w:rsidRPr="007C2D8B">
        <w:rPr>
          <w:i/>
          <w:noProof/>
          <w:lang w:val="en-US"/>
        </w:rPr>
        <w:t>[</w:t>
      </w:r>
      <w:r w:rsidR="00057B69" w:rsidRPr="007C2D8B">
        <w:rPr>
          <w:i/>
          <w:noProof/>
          <w:lang w:val="en-US"/>
        </w:rPr>
        <w:t>Bank’s Name, and Address of Issuing Branch or Office</w:t>
      </w:r>
      <w:r w:rsidRPr="007C2D8B">
        <w:rPr>
          <w:i/>
          <w:noProof/>
          <w:lang w:val="en-US"/>
        </w:rPr>
        <w:t>]</w:t>
      </w:r>
    </w:p>
    <w:p w14:paraId="73B3128E" w14:textId="77777777" w:rsidR="00452B29" w:rsidRPr="007C2D8B" w:rsidRDefault="00057B69" w:rsidP="00452B29">
      <w:pPr>
        <w:tabs>
          <w:tab w:val="right" w:leader="underscore" w:pos="9072"/>
        </w:tabs>
        <w:rPr>
          <w:i/>
          <w:noProof/>
          <w:lang w:val="en-US"/>
        </w:rPr>
      </w:pPr>
      <w:r w:rsidRPr="007C2D8B">
        <w:rPr>
          <w:b/>
          <w:noProof/>
          <w:lang w:val="en-US"/>
        </w:rPr>
        <w:t>Beneficiary</w:t>
      </w:r>
      <w:r w:rsidR="00452B29" w:rsidRPr="007C2D8B">
        <w:rPr>
          <w:noProof/>
          <w:lang w:val="en-US"/>
        </w:rPr>
        <w:t>:</w:t>
      </w:r>
      <w:r w:rsidR="00452B29" w:rsidRPr="007C2D8B">
        <w:rPr>
          <w:noProof/>
          <w:lang w:val="en-US"/>
        </w:rPr>
        <w:tab/>
      </w:r>
      <w:r w:rsidR="00452B29" w:rsidRPr="007C2D8B">
        <w:rPr>
          <w:i/>
          <w:noProof/>
          <w:lang w:val="en-US"/>
        </w:rPr>
        <w:t xml:space="preserve"> [</w:t>
      </w:r>
      <w:r w:rsidRPr="007C2D8B">
        <w:rPr>
          <w:i/>
          <w:noProof/>
          <w:lang w:val="en-US"/>
        </w:rPr>
        <w:t>Name and Address of Client</w:t>
      </w:r>
      <w:r w:rsidR="00452B29" w:rsidRPr="007C2D8B">
        <w:rPr>
          <w:i/>
          <w:noProof/>
          <w:lang w:val="en-US"/>
        </w:rPr>
        <w:t>]</w:t>
      </w:r>
    </w:p>
    <w:p w14:paraId="37DBC820" w14:textId="77777777" w:rsidR="00452B29" w:rsidRPr="007C2D8B" w:rsidRDefault="00452B29" w:rsidP="00452B29">
      <w:pPr>
        <w:tabs>
          <w:tab w:val="right" w:leader="underscore" w:pos="5103"/>
        </w:tabs>
        <w:rPr>
          <w:noProof/>
          <w:lang w:val="en-US"/>
        </w:rPr>
      </w:pPr>
      <w:r w:rsidRPr="007C2D8B">
        <w:rPr>
          <w:b/>
          <w:noProof/>
          <w:lang w:val="en-US"/>
        </w:rPr>
        <w:t>Date</w:t>
      </w:r>
      <w:r w:rsidRPr="007C2D8B">
        <w:rPr>
          <w:i/>
          <w:noProof/>
          <w:lang w:val="en-US"/>
        </w:rPr>
        <w:t>:</w:t>
      </w:r>
      <w:r w:rsidRPr="007C2D8B">
        <w:rPr>
          <w:i/>
          <w:noProof/>
          <w:lang w:val="en-US"/>
        </w:rPr>
        <w:tab/>
      </w:r>
    </w:p>
    <w:p w14:paraId="059934E4" w14:textId="77777777" w:rsidR="00452B29" w:rsidRPr="007C2D8B" w:rsidRDefault="00057B69" w:rsidP="00452B29">
      <w:pPr>
        <w:tabs>
          <w:tab w:val="right" w:leader="underscore" w:pos="9072"/>
        </w:tabs>
        <w:rPr>
          <w:noProof/>
          <w:lang w:val="en-US"/>
        </w:rPr>
      </w:pPr>
      <w:r w:rsidRPr="007C2D8B">
        <w:rPr>
          <w:b/>
          <w:noProof/>
          <w:lang w:val="en-US"/>
        </w:rPr>
        <w:t>ADVANCE PAYMENT GUARANTEE No.</w:t>
      </w:r>
      <w:r w:rsidR="00452B29" w:rsidRPr="007C2D8B">
        <w:rPr>
          <w:noProof/>
          <w:lang w:val="en-US"/>
        </w:rPr>
        <w:t>:</w:t>
      </w:r>
      <w:r w:rsidR="00452B29" w:rsidRPr="007C2D8B">
        <w:rPr>
          <w:noProof/>
          <w:lang w:val="en-US"/>
        </w:rPr>
        <w:tab/>
      </w:r>
    </w:p>
    <w:p w14:paraId="618ECA52" w14:textId="77777777" w:rsidR="00452B29" w:rsidRPr="007C2D8B" w:rsidRDefault="00452B29" w:rsidP="00855735">
      <w:pPr>
        <w:rPr>
          <w:noProof/>
          <w:lang w:val="en-US"/>
        </w:rPr>
      </w:pPr>
    </w:p>
    <w:p w14:paraId="3DF48E2C" w14:textId="77777777" w:rsidR="00452B29" w:rsidRPr="007C2D8B" w:rsidRDefault="00057B69" w:rsidP="00452B29">
      <w:pPr>
        <w:rPr>
          <w:noProof/>
          <w:lang w:val="en-US"/>
        </w:rPr>
      </w:pPr>
      <w:r w:rsidRPr="007C2D8B">
        <w:rPr>
          <w:noProof/>
          <w:lang w:val="en-US"/>
        </w:rPr>
        <w:t xml:space="preserve">We have been informed that </w:t>
      </w:r>
      <w:r w:rsidR="00452B29" w:rsidRPr="007C2D8B">
        <w:rPr>
          <w:noProof/>
          <w:lang w:val="en-US"/>
        </w:rPr>
        <w:t xml:space="preserve">____________________ </w:t>
      </w:r>
      <w:r w:rsidR="00452B29" w:rsidRPr="007C2D8B">
        <w:rPr>
          <w:i/>
          <w:noProof/>
          <w:lang w:val="en-US"/>
        </w:rPr>
        <w:t>[</w:t>
      </w:r>
      <w:r w:rsidRPr="007C2D8B">
        <w:rPr>
          <w:i/>
          <w:noProof/>
          <w:lang w:val="en-US"/>
        </w:rPr>
        <w:t>name of Consultant or a name of the Joint Venture, same as appears on the signed Contract</w:t>
      </w:r>
      <w:r w:rsidR="00452B29" w:rsidRPr="007C2D8B">
        <w:rPr>
          <w:i/>
          <w:noProof/>
          <w:lang w:val="en-US"/>
        </w:rPr>
        <w:t>]</w:t>
      </w:r>
      <w:r w:rsidR="00452B29" w:rsidRPr="007C2D8B">
        <w:rPr>
          <w:noProof/>
          <w:lang w:val="en-US"/>
        </w:rPr>
        <w:t xml:space="preserve"> (</w:t>
      </w:r>
      <w:r w:rsidRPr="007C2D8B">
        <w:rPr>
          <w:noProof/>
          <w:lang w:val="en-US"/>
        </w:rPr>
        <w:t>hereinafter called th</w:t>
      </w:r>
      <w:r w:rsidR="00452B29" w:rsidRPr="007C2D8B">
        <w:rPr>
          <w:noProof/>
          <w:lang w:val="en-US"/>
        </w:rPr>
        <w:t>e "</w:t>
      </w:r>
      <w:r w:rsidR="00452B29" w:rsidRPr="007C2D8B">
        <w:rPr>
          <w:b/>
          <w:noProof/>
          <w:lang w:val="en-US"/>
        </w:rPr>
        <w:t>Consultant</w:t>
      </w:r>
      <w:r w:rsidRPr="007C2D8B">
        <w:rPr>
          <w:noProof/>
          <w:lang w:val="en-US"/>
        </w:rPr>
        <w:t xml:space="preserve"> has entered into Contract No.</w:t>
      </w:r>
      <w:r w:rsidR="00452B29" w:rsidRPr="007C2D8B">
        <w:rPr>
          <w:noProof/>
          <w:lang w:val="en-US"/>
        </w:rPr>
        <w:t xml:space="preserve">____________ </w:t>
      </w:r>
      <w:r w:rsidRPr="007C2D8B">
        <w:rPr>
          <w:i/>
          <w:noProof/>
          <w:lang w:val="en-US"/>
        </w:rPr>
        <w:t xml:space="preserve">[reference number of the </w:t>
      </w:r>
      <w:r w:rsidR="000B7217" w:rsidRPr="007C2D8B">
        <w:rPr>
          <w:i/>
          <w:noProof/>
          <w:lang w:val="en-US"/>
        </w:rPr>
        <w:t>C</w:t>
      </w:r>
      <w:r w:rsidRPr="007C2D8B">
        <w:rPr>
          <w:i/>
          <w:noProof/>
          <w:lang w:val="en-US"/>
        </w:rPr>
        <w:t>ontract]</w:t>
      </w:r>
      <w:r w:rsidRPr="007C2D8B">
        <w:rPr>
          <w:noProof/>
          <w:lang w:val="en-US"/>
        </w:rPr>
        <w:t xml:space="preserve"> dated </w:t>
      </w:r>
      <w:r w:rsidR="00452B29" w:rsidRPr="007C2D8B">
        <w:rPr>
          <w:noProof/>
          <w:lang w:val="en-US"/>
        </w:rPr>
        <w:t xml:space="preserve">_____________ </w:t>
      </w:r>
      <w:r w:rsidRPr="007C2D8B">
        <w:rPr>
          <w:noProof/>
          <w:lang w:val="en-US"/>
        </w:rPr>
        <w:t xml:space="preserve">with you, for the provision of </w:t>
      </w:r>
      <w:r w:rsidR="00452B29" w:rsidRPr="007C2D8B">
        <w:rPr>
          <w:noProof/>
          <w:lang w:val="en-US"/>
        </w:rPr>
        <w:t xml:space="preserve">_____________________ </w:t>
      </w:r>
      <w:r w:rsidR="00452B29" w:rsidRPr="007C2D8B">
        <w:rPr>
          <w:i/>
          <w:noProof/>
          <w:lang w:val="en-US"/>
        </w:rPr>
        <w:t>[</w:t>
      </w:r>
      <w:r w:rsidR="005B6B4D" w:rsidRPr="007C2D8B">
        <w:rPr>
          <w:i/>
          <w:noProof/>
          <w:lang w:val="en-US"/>
        </w:rPr>
        <w:t>brief description of Services</w:t>
      </w:r>
      <w:r w:rsidR="00452B29" w:rsidRPr="007C2D8B">
        <w:rPr>
          <w:i/>
          <w:noProof/>
          <w:lang w:val="en-US"/>
        </w:rPr>
        <w:t>]</w:t>
      </w:r>
      <w:r w:rsidR="00452B29" w:rsidRPr="007C2D8B">
        <w:rPr>
          <w:noProof/>
          <w:lang w:val="en-US"/>
        </w:rPr>
        <w:t xml:space="preserve"> (</w:t>
      </w:r>
      <w:r w:rsidR="005B6B4D" w:rsidRPr="007C2D8B">
        <w:rPr>
          <w:noProof/>
          <w:lang w:val="en-US"/>
        </w:rPr>
        <w:t>hereinafter called th</w:t>
      </w:r>
      <w:r w:rsidR="00452B29" w:rsidRPr="007C2D8B">
        <w:rPr>
          <w:noProof/>
          <w:lang w:val="en-US"/>
        </w:rPr>
        <w:t>e "</w:t>
      </w:r>
      <w:r w:rsidR="00452B29" w:rsidRPr="007C2D8B">
        <w:rPr>
          <w:b/>
          <w:noProof/>
          <w:lang w:val="en-US"/>
        </w:rPr>
        <w:t>Contra</w:t>
      </w:r>
      <w:r w:rsidR="005B6B4D" w:rsidRPr="007C2D8B">
        <w:rPr>
          <w:b/>
          <w:noProof/>
          <w:lang w:val="en-US"/>
        </w:rPr>
        <w:t>c</w:t>
      </w:r>
      <w:r w:rsidR="00452B29" w:rsidRPr="007C2D8B">
        <w:rPr>
          <w:b/>
          <w:noProof/>
          <w:lang w:val="en-US"/>
        </w:rPr>
        <w:t>t</w:t>
      </w:r>
      <w:r w:rsidR="00452B29" w:rsidRPr="007C2D8B">
        <w:rPr>
          <w:noProof/>
          <w:lang w:val="en-US"/>
        </w:rPr>
        <w:t>").</w:t>
      </w:r>
    </w:p>
    <w:p w14:paraId="69FEF46A" w14:textId="77777777" w:rsidR="00452B29" w:rsidRPr="007C2D8B" w:rsidRDefault="005B6B4D" w:rsidP="00452B29">
      <w:pPr>
        <w:rPr>
          <w:noProof/>
          <w:lang w:val="en-US"/>
        </w:rPr>
      </w:pPr>
      <w:r w:rsidRPr="007C2D8B">
        <w:rPr>
          <w:noProof/>
          <w:lang w:val="en-US"/>
        </w:rPr>
        <w:t>Furthermore, we understand that, according to the conditions of the Contract, an advance payment in the sum of</w:t>
      </w:r>
      <w:r w:rsidR="00452B29" w:rsidRPr="007C2D8B">
        <w:rPr>
          <w:noProof/>
          <w:lang w:val="en-US"/>
        </w:rPr>
        <w:t xml:space="preserve"> ___________ </w:t>
      </w:r>
      <w:r w:rsidR="00452B29" w:rsidRPr="007C2D8B">
        <w:rPr>
          <w:i/>
          <w:noProof/>
          <w:lang w:val="en-US"/>
        </w:rPr>
        <w:t>[</w:t>
      </w:r>
      <w:r w:rsidRPr="007C2D8B">
        <w:rPr>
          <w:i/>
          <w:noProof/>
          <w:lang w:val="en-US"/>
        </w:rPr>
        <w:t>amount in figures</w:t>
      </w:r>
      <w:r w:rsidR="00452B29" w:rsidRPr="007C2D8B">
        <w:rPr>
          <w:i/>
          <w:noProof/>
          <w:lang w:val="en-US"/>
        </w:rPr>
        <w:t>]</w:t>
      </w:r>
      <w:r w:rsidR="00452B29" w:rsidRPr="007C2D8B">
        <w:rPr>
          <w:noProof/>
          <w:lang w:val="en-US"/>
        </w:rPr>
        <w:t xml:space="preserve"> </w:t>
      </w:r>
      <w:r w:rsidR="009C7F67" w:rsidRPr="007C2D8B">
        <w:rPr>
          <w:noProof/>
          <w:lang w:val="en-US"/>
        </w:rPr>
        <w:t>(</w:t>
      </w:r>
      <w:r w:rsidR="00452B29" w:rsidRPr="007C2D8B">
        <w:rPr>
          <w:noProof/>
          <w:lang w:val="en-US"/>
        </w:rPr>
        <w:t>_____________</w:t>
      </w:r>
      <w:r w:rsidR="009C7F67" w:rsidRPr="007C2D8B">
        <w:rPr>
          <w:noProof/>
          <w:lang w:val="en-US"/>
        </w:rPr>
        <w:t>)</w:t>
      </w:r>
      <w:r w:rsidR="00452B29" w:rsidRPr="007C2D8B">
        <w:rPr>
          <w:noProof/>
          <w:lang w:val="en-US"/>
        </w:rPr>
        <w:t xml:space="preserve"> </w:t>
      </w:r>
      <w:r w:rsidR="00452B29" w:rsidRPr="007C2D8B">
        <w:rPr>
          <w:i/>
          <w:noProof/>
          <w:lang w:val="en-US"/>
        </w:rPr>
        <w:t>[</w:t>
      </w:r>
      <w:r w:rsidRPr="007C2D8B">
        <w:rPr>
          <w:i/>
          <w:noProof/>
          <w:lang w:val="en-US"/>
        </w:rPr>
        <w:t>amount in words</w:t>
      </w:r>
      <w:r w:rsidR="00452B29" w:rsidRPr="007C2D8B">
        <w:rPr>
          <w:i/>
          <w:noProof/>
          <w:lang w:val="en-US"/>
        </w:rPr>
        <w:t>]</w:t>
      </w:r>
      <w:r w:rsidR="00452B29" w:rsidRPr="007C2D8B">
        <w:rPr>
          <w:noProof/>
          <w:lang w:val="en-US"/>
        </w:rPr>
        <w:t xml:space="preserve"> </w:t>
      </w:r>
      <w:r w:rsidRPr="007C2D8B">
        <w:rPr>
          <w:noProof/>
          <w:lang w:val="en-US"/>
        </w:rPr>
        <w:t>is to be made against an advance payment guarantee</w:t>
      </w:r>
      <w:r w:rsidR="00452B29" w:rsidRPr="007C2D8B">
        <w:rPr>
          <w:noProof/>
          <w:lang w:val="en-US"/>
        </w:rPr>
        <w:t>.</w:t>
      </w:r>
    </w:p>
    <w:p w14:paraId="74F37CD1" w14:textId="77777777" w:rsidR="00452B29" w:rsidRPr="007C2D8B" w:rsidRDefault="005B6B4D" w:rsidP="00452B29">
      <w:pPr>
        <w:rPr>
          <w:noProof/>
          <w:lang w:val="en-US"/>
        </w:rPr>
      </w:pPr>
      <w:r w:rsidRPr="007C2D8B">
        <w:rPr>
          <w:noProof/>
          <w:lang w:val="en-US"/>
        </w:rPr>
        <w:t xml:space="preserve">At the request of the Consultant, we </w:t>
      </w:r>
      <w:r w:rsidR="00452B29" w:rsidRPr="007C2D8B">
        <w:rPr>
          <w:noProof/>
          <w:lang w:val="en-US"/>
        </w:rPr>
        <w:t xml:space="preserve">_________________ </w:t>
      </w:r>
      <w:r w:rsidR="00452B29" w:rsidRPr="007C2D8B">
        <w:rPr>
          <w:i/>
          <w:noProof/>
          <w:lang w:val="en-US"/>
        </w:rPr>
        <w:t>[</w:t>
      </w:r>
      <w:r w:rsidRPr="007C2D8B">
        <w:rPr>
          <w:i/>
          <w:noProof/>
          <w:lang w:val="en-US"/>
        </w:rPr>
        <w:t>name of bank</w:t>
      </w:r>
      <w:r w:rsidR="00452B29" w:rsidRPr="007C2D8B">
        <w:rPr>
          <w:i/>
          <w:noProof/>
          <w:lang w:val="en-US"/>
        </w:rPr>
        <w:t>]</w:t>
      </w:r>
      <w:r w:rsidR="00452B29" w:rsidRPr="007C2D8B">
        <w:rPr>
          <w:noProof/>
          <w:lang w:val="en-US"/>
        </w:rPr>
        <w:t xml:space="preserve"> </w:t>
      </w:r>
      <w:r w:rsidRPr="007C2D8B">
        <w:rPr>
          <w:noProof/>
          <w:lang w:val="en-US"/>
        </w:rPr>
        <w:t>hereby irrevocably undertake to pay you any sum or sums not exceeding in total an amount of</w:t>
      </w:r>
      <w:r w:rsidR="00452B29" w:rsidRPr="007C2D8B">
        <w:rPr>
          <w:noProof/>
          <w:lang w:val="en-US"/>
        </w:rPr>
        <w:t xml:space="preserve"> _____________ </w:t>
      </w:r>
      <w:r w:rsidR="00452B29" w:rsidRPr="007C2D8B">
        <w:rPr>
          <w:i/>
          <w:noProof/>
          <w:lang w:val="en-US"/>
        </w:rPr>
        <w:t>[</w:t>
      </w:r>
      <w:r w:rsidRPr="007C2D8B">
        <w:rPr>
          <w:i/>
          <w:noProof/>
          <w:lang w:val="en-US"/>
        </w:rPr>
        <w:t>amount in figures</w:t>
      </w:r>
      <w:r w:rsidR="00452B29" w:rsidRPr="007C2D8B">
        <w:rPr>
          <w:i/>
          <w:noProof/>
          <w:lang w:val="en-US"/>
        </w:rPr>
        <w:t xml:space="preserve">] </w:t>
      </w:r>
      <w:r w:rsidR="009C7F67" w:rsidRPr="007C2D8B">
        <w:rPr>
          <w:noProof/>
          <w:lang w:val="en-US"/>
        </w:rPr>
        <w:t>(</w:t>
      </w:r>
      <w:r w:rsidR="00452B29" w:rsidRPr="007C2D8B">
        <w:rPr>
          <w:noProof/>
          <w:lang w:val="en-US"/>
        </w:rPr>
        <w:t>_____________</w:t>
      </w:r>
      <w:r w:rsidR="009C7F67" w:rsidRPr="007C2D8B">
        <w:rPr>
          <w:noProof/>
          <w:lang w:val="en-US"/>
        </w:rPr>
        <w:t>)</w:t>
      </w:r>
      <w:r w:rsidR="00452B29" w:rsidRPr="007C2D8B">
        <w:rPr>
          <w:noProof/>
          <w:lang w:val="en-US"/>
        </w:rPr>
        <w:t xml:space="preserve"> </w:t>
      </w:r>
      <w:r w:rsidR="00452B29" w:rsidRPr="007C2D8B">
        <w:rPr>
          <w:i/>
          <w:noProof/>
          <w:lang w:val="en-US"/>
        </w:rPr>
        <w:t>[</w:t>
      </w:r>
      <w:r w:rsidRPr="007C2D8B">
        <w:rPr>
          <w:i/>
          <w:noProof/>
          <w:lang w:val="en-US"/>
        </w:rPr>
        <w:t>amount in words</w:t>
      </w:r>
      <w:r w:rsidR="00452B29" w:rsidRPr="007C2D8B">
        <w:rPr>
          <w:i/>
          <w:noProof/>
          <w:lang w:val="en-US"/>
        </w:rPr>
        <w:t>]</w:t>
      </w:r>
      <w:r w:rsidR="00452B29" w:rsidRPr="007C2D8B">
        <w:rPr>
          <w:rStyle w:val="Appelnotedebasdep"/>
          <w:i/>
          <w:noProof/>
          <w:lang w:val="en-US"/>
        </w:rPr>
        <w:footnoteReference w:id="56"/>
      </w:r>
      <w:r w:rsidRPr="007C2D8B">
        <w:rPr>
          <w:noProof/>
          <w:lang w:val="en-US"/>
        </w:rPr>
        <w:t>,</w:t>
      </w:r>
      <w:r w:rsidR="00452B29" w:rsidRPr="007C2D8B">
        <w:rPr>
          <w:noProof/>
          <w:lang w:val="en-US"/>
        </w:rPr>
        <w:t xml:space="preserve"> </w:t>
      </w:r>
      <w:r w:rsidRPr="007C2D8B">
        <w:rPr>
          <w:noProof/>
          <w:lang w:val="en-US"/>
        </w:rPr>
        <w:t>upon receipt by us of your first demand in writing accompanied by a written statement stating that the Consultant are in breach of their obligation under the Contract because the Consultant have used the advance payment for purposes other than toward providing the Services under the Contract</w:t>
      </w:r>
      <w:r w:rsidR="00452B29" w:rsidRPr="007C2D8B">
        <w:rPr>
          <w:noProof/>
          <w:lang w:val="en-US"/>
        </w:rPr>
        <w:t>.</w:t>
      </w:r>
    </w:p>
    <w:p w14:paraId="3C0856DC" w14:textId="77777777" w:rsidR="00452B29" w:rsidRPr="007C2D8B" w:rsidRDefault="005B6B4D" w:rsidP="00452B29">
      <w:pPr>
        <w:rPr>
          <w:noProof/>
          <w:lang w:val="en-US"/>
        </w:rPr>
      </w:pPr>
      <w:r w:rsidRPr="007C2D8B">
        <w:rPr>
          <w:noProof/>
          <w:lang w:val="en-US"/>
        </w:rPr>
        <w:t>It is a condition for any claim and payment under this guarantee to be made that the advance payment referred to above must have been received by the Consultant on their account number ___</w:t>
      </w:r>
      <w:r w:rsidR="00452B29" w:rsidRPr="007C2D8B">
        <w:rPr>
          <w:noProof/>
          <w:lang w:val="en-US"/>
        </w:rPr>
        <w:t xml:space="preserve">_________ </w:t>
      </w:r>
      <w:r w:rsidRPr="007C2D8B">
        <w:rPr>
          <w:noProof/>
          <w:lang w:val="en-US"/>
        </w:rPr>
        <w:t>at</w:t>
      </w:r>
      <w:r w:rsidR="00452B29" w:rsidRPr="007C2D8B">
        <w:rPr>
          <w:noProof/>
          <w:lang w:val="en-US"/>
        </w:rPr>
        <w:t xml:space="preserve"> __________________ </w:t>
      </w:r>
      <w:r w:rsidR="00452B29" w:rsidRPr="007C2D8B">
        <w:rPr>
          <w:i/>
          <w:noProof/>
          <w:lang w:val="en-US"/>
        </w:rPr>
        <w:t>[</w:t>
      </w:r>
      <w:r w:rsidRPr="007C2D8B">
        <w:rPr>
          <w:i/>
          <w:noProof/>
          <w:lang w:val="en-US"/>
        </w:rPr>
        <w:t>name and address of bank</w:t>
      </w:r>
      <w:r w:rsidR="00452B29" w:rsidRPr="007C2D8B">
        <w:rPr>
          <w:i/>
          <w:noProof/>
          <w:lang w:val="en-US"/>
        </w:rPr>
        <w:t>]</w:t>
      </w:r>
      <w:r w:rsidR="00452B29" w:rsidRPr="007C2D8B">
        <w:rPr>
          <w:noProof/>
          <w:lang w:val="en-US"/>
        </w:rPr>
        <w:t>.</w:t>
      </w:r>
    </w:p>
    <w:p w14:paraId="26F9165B" w14:textId="77777777" w:rsidR="005B6B4D" w:rsidRPr="007C2D8B" w:rsidRDefault="005B6B4D" w:rsidP="00452B29">
      <w:pPr>
        <w:rPr>
          <w:noProof/>
          <w:lang w:val="en-US"/>
        </w:rPr>
      </w:pPr>
      <w:r w:rsidRPr="007C2D8B">
        <w:rPr>
          <w:noProof/>
          <w:lang w:val="en-US"/>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or on the </w:t>
      </w:r>
      <w:r w:rsidR="00452B29" w:rsidRPr="007C2D8B">
        <w:rPr>
          <w:noProof/>
          <w:lang w:val="en-US"/>
        </w:rPr>
        <w:t xml:space="preserve">_________ </w:t>
      </w:r>
      <w:r w:rsidRPr="007C2D8B">
        <w:rPr>
          <w:noProof/>
          <w:lang w:val="en-US"/>
        </w:rPr>
        <w:t>day of</w:t>
      </w:r>
      <w:r w:rsidR="00452B29" w:rsidRPr="007C2D8B">
        <w:rPr>
          <w:noProof/>
          <w:lang w:val="en-US"/>
        </w:rPr>
        <w:t xml:space="preserve"> ___________ 2____</w:t>
      </w:r>
      <w:r w:rsidR="00452B29" w:rsidRPr="007C2D8B">
        <w:rPr>
          <w:rStyle w:val="Appelnotedebasdep"/>
          <w:noProof/>
          <w:lang w:val="en-US"/>
        </w:rPr>
        <w:footnoteReference w:id="57"/>
      </w:r>
      <w:r w:rsidRPr="007C2D8B">
        <w:rPr>
          <w:noProof/>
          <w:lang w:val="en-US"/>
        </w:rPr>
        <w:t>,</w:t>
      </w:r>
      <w:r w:rsidR="00452B29" w:rsidRPr="007C2D8B">
        <w:rPr>
          <w:noProof/>
          <w:lang w:val="en-US"/>
        </w:rPr>
        <w:t xml:space="preserve"> </w:t>
      </w:r>
      <w:r w:rsidRPr="007C2D8B">
        <w:rPr>
          <w:noProof/>
          <w:lang w:val="en-US"/>
        </w:rPr>
        <w:t>whichever is earlier</w:t>
      </w:r>
      <w:r w:rsidR="00452B29" w:rsidRPr="007C2D8B">
        <w:rPr>
          <w:noProof/>
          <w:lang w:val="en-US"/>
        </w:rPr>
        <w:t>.</w:t>
      </w:r>
      <w:r w:rsidRPr="007C2D8B">
        <w:rPr>
          <w:noProof/>
          <w:lang w:val="en-US"/>
        </w:rPr>
        <w:t xml:space="preserve"> Consequently, any demand for payment under this guarantee must be received by us at this office on or before that date </w:t>
      </w:r>
    </w:p>
    <w:p w14:paraId="3CDB7222" w14:textId="77777777" w:rsidR="00452B29" w:rsidRPr="007C2D8B" w:rsidRDefault="005B6B4D" w:rsidP="00452B29">
      <w:pPr>
        <w:rPr>
          <w:noProof/>
          <w:lang w:val="en-US"/>
        </w:rPr>
      </w:pPr>
      <w:r w:rsidRPr="007C2D8B">
        <w:rPr>
          <w:noProof/>
          <w:lang w:val="en-US"/>
        </w:rPr>
        <w:t>This guarantee is subject to the Uniform Rules for Demand Guarantees (URDG) 2010 Revision, ICC Publication No. 758</w:t>
      </w:r>
      <w:r w:rsidR="00452B29" w:rsidRPr="007C2D8B">
        <w:rPr>
          <w:noProof/>
          <w:lang w:val="en-US"/>
        </w:rPr>
        <w:t xml:space="preserve">. </w:t>
      </w:r>
    </w:p>
    <w:p w14:paraId="49B64A5B" w14:textId="77777777" w:rsidR="00452B29" w:rsidRPr="007C2D8B" w:rsidRDefault="00452B29" w:rsidP="00452B29">
      <w:pPr>
        <w:rPr>
          <w:noProof/>
          <w:lang w:val="en-US"/>
        </w:rPr>
      </w:pPr>
    </w:p>
    <w:p w14:paraId="714F7440" w14:textId="77777777" w:rsidR="00452B29" w:rsidRPr="007C2D8B" w:rsidRDefault="00A73567" w:rsidP="00A73567">
      <w:pPr>
        <w:tabs>
          <w:tab w:val="right" w:leader="underscore" w:pos="5103"/>
        </w:tabs>
        <w:spacing w:after="0"/>
        <w:rPr>
          <w:noProof/>
          <w:lang w:val="en-US"/>
        </w:rPr>
      </w:pPr>
      <w:r w:rsidRPr="007C2D8B">
        <w:rPr>
          <w:noProof/>
          <w:lang w:val="en-US"/>
        </w:rPr>
        <w:tab/>
      </w:r>
    </w:p>
    <w:p w14:paraId="102BAA5F" w14:textId="77777777" w:rsidR="00452B29" w:rsidRPr="007C2D8B" w:rsidRDefault="00A73567" w:rsidP="00452B29">
      <w:pPr>
        <w:rPr>
          <w:i/>
          <w:noProof/>
          <w:lang w:val="en-US"/>
        </w:rPr>
      </w:pPr>
      <w:r w:rsidRPr="007C2D8B">
        <w:rPr>
          <w:i/>
          <w:noProof/>
          <w:lang w:val="en-US"/>
        </w:rPr>
        <w:t>[</w:t>
      </w:r>
      <w:r w:rsidR="00452B29" w:rsidRPr="007C2D8B">
        <w:rPr>
          <w:i/>
          <w:noProof/>
          <w:lang w:val="en-US"/>
        </w:rPr>
        <w:t>Signature</w:t>
      </w:r>
      <w:r w:rsidRPr="007C2D8B">
        <w:rPr>
          <w:i/>
          <w:noProof/>
          <w:lang w:val="en-US"/>
        </w:rPr>
        <w:t>]</w:t>
      </w:r>
    </w:p>
    <w:p w14:paraId="7633C05F" w14:textId="77777777" w:rsidR="00452B29" w:rsidRPr="007C2D8B" w:rsidRDefault="00A73567" w:rsidP="00452B29">
      <w:pPr>
        <w:rPr>
          <w:i/>
          <w:noProof/>
          <w:lang w:val="en-US"/>
        </w:rPr>
      </w:pPr>
      <w:r w:rsidRPr="007C2D8B">
        <w:rPr>
          <w:i/>
          <w:noProof/>
          <w:lang w:val="en-US"/>
        </w:rPr>
        <w:t>[</w:t>
      </w:r>
      <w:r w:rsidR="00452B29" w:rsidRPr="007C2D8B">
        <w:rPr>
          <w:b/>
          <w:i/>
          <w:noProof/>
          <w:lang w:val="en-US"/>
        </w:rPr>
        <w:t>Note</w:t>
      </w:r>
      <w:r w:rsidR="00452B29" w:rsidRPr="007C2D8B">
        <w:rPr>
          <w:i/>
          <w:noProof/>
          <w:lang w:val="en-US"/>
        </w:rPr>
        <w:t xml:space="preserve">: </w:t>
      </w:r>
      <w:r w:rsidR="005B6B4D" w:rsidRPr="007C2D8B">
        <w:rPr>
          <w:i/>
          <w:noProof/>
          <w:lang w:val="en-US"/>
        </w:rPr>
        <w:t>All italicized text is for indicative purposes only to assist in preparing this form and shall be deleted from the final product</w:t>
      </w:r>
      <w:r w:rsidRPr="007C2D8B">
        <w:rPr>
          <w:i/>
          <w:noProof/>
          <w:lang w:val="en-US"/>
        </w:rPr>
        <w:t>]</w:t>
      </w:r>
      <w:bookmarkEnd w:id="2"/>
      <w:bookmarkEnd w:id="52"/>
      <w:bookmarkEnd w:id="55"/>
    </w:p>
    <w:sectPr w:rsidR="00452B29" w:rsidRPr="007C2D8B" w:rsidSect="00DB72E0">
      <w:headerReference w:type="default" r:id="rId42"/>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51B0C" w14:textId="77777777" w:rsidR="00EA390C" w:rsidRDefault="00EA390C" w:rsidP="00551291">
      <w:pPr>
        <w:spacing w:after="0" w:line="240" w:lineRule="auto"/>
      </w:pPr>
      <w:r>
        <w:separator/>
      </w:r>
    </w:p>
  </w:endnote>
  <w:endnote w:type="continuationSeparator" w:id="0">
    <w:p w14:paraId="3A7DC752" w14:textId="77777777" w:rsidR="00EA390C" w:rsidRDefault="00EA390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0CE6" w14:textId="77777777" w:rsidR="000325BB" w:rsidRDefault="000325BB" w:rsidP="000325BB">
    <w:pPr>
      <w:pStyle w:val="En-tte"/>
    </w:pPr>
  </w:p>
  <w:p w14:paraId="123D9E69" w14:textId="77777777" w:rsidR="000325BB" w:rsidRDefault="000325BB" w:rsidP="000325BB"/>
  <w:p w14:paraId="60F2E73A" w14:textId="77777777" w:rsidR="000325BB" w:rsidRPr="00601D44" w:rsidRDefault="000325BB" w:rsidP="000325BB">
    <w:pPr>
      <w:pStyle w:val="Pieddepage"/>
      <w:jc w:val="right"/>
      <w:rPr>
        <w:lang w:val="en-US"/>
      </w:rPr>
    </w:pPr>
    <w:r>
      <w:rPr>
        <w:sz w:val="16"/>
        <w:szCs w:val="16"/>
        <w:lang w:val="en-US"/>
      </w:rPr>
      <w:t>AFD-M0031-a</w:t>
    </w:r>
    <w:r w:rsidRPr="00601D44">
      <w:rPr>
        <w:sz w:val="16"/>
        <w:szCs w:val="16"/>
        <w:lang w:val="en-US"/>
      </w:rPr>
      <w:t> – Request for Propos</w:t>
    </w:r>
    <w:r>
      <w:rPr>
        <w:sz w:val="16"/>
        <w:szCs w:val="16"/>
        <w:lang w:val="en-US"/>
      </w:rPr>
      <w:t>als Consulting Services -v.february2024</w:t>
    </w:r>
  </w:p>
  <w:p w14:paraId="0D1E9A32" w14:textId="6E223A78" w:rsidR="006D0148" w:rsidRPr="000325BB" w:rsidRDefault="006D0148" w:rsidP="000325BB">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BBDD" w14:textId="55198CFE" w:rsidR="006D0148" w:rsidRPr="00601D44" w:rsidRDefault="006D0148" w:rsidP="00AA2DDA">
    <w:pPr>
      <w:pStyle w:val="Pieddepage"/>
      <w:jc w:val="right"/>
      <w:rPr>
        <w:lang w:val="en-US"/>
      </w:rPr>
    </w:pPr>
    <w:r>
      <w:rPr>
        <w:sz w:val="16"/>
        <w:szCs w:val="16"/>
        <w:lang w:val="en-US"/>
      </w:rPr>
      <w:t>AFD-M0031-a</w:t>
    </w:r>
    <w:r w:rsidRPr="00601D44">
      <w:rPr>
        <w:sz w:val="16"/>
        <w:szCs w:val="16"/>
        <w:lang w:val="en-US"/>
      </w:rPr>
      <w:t> – Request for Propos</w:t>
    </w:r>
    <w:r>
      <w:rPr>
        <w:sz w:val="16"/>
        <w:szCs w:val="16"/>
        <w:lang w:val="en-US"/>
      </w:rPr>
      <w:t xml:space="preserve">als Consulting Services </w:t>
    </w:r>
    <w:r w:rsidR="007F6C45">
      <w:rPr>
        <w:sz w:val="16"/>
        <w:szCs w:val="16"/>
        <w:lang w:val="en-US"/>
      </w:rPr>
      <w:t>–</w:t>
    </w:r>
    <w:r>
      <w:rPr>
        <w:sz w:val="16"/>
        <w:szCs w:val="16"/>
        <w:lang w:val="en-US"/>
      </w:rPr>
      <w:t>v</w:t>
    </w:r>
    <w:r w:rsidR="007F6C45">
      <w:rPr>
        <w:sz w:val="16"/>
        <w:szCs w:val="16"/>
        <w:lang w:val="en-US"/>
      </w:rPr>
      <w:t>11 du 01/02/</w:t>
    </w:r>
    <w:r>
      <w:rPr>
        <w:sz w:val="16"/>
        <w:szCs w:val="16"/>
        <w:lang w:val="en-US"/>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BF12" w14:textId="77777777" w:rsidR="000325BB" w:rsidRDefault="000325BB" w:rsidP="000325BB">
    <w:pPr>
      <w:pStyle w:val="En-tte"/>
    </w:pPr>
  </w:p>
  <w:p w14:paraId="12F7F18E" w14:textId="77777777" w:rsidR="000325BB" w:rsidRDefault="000325BB" w:rsidP="000325BB"/>
  <w:p w14:paraId="4CFA8A29" w14:textId="77777777" w:rsidR="000325BB" w:rsidRPr="00601D44" w:rsidRDefault="000325BB" w:rsidP="000325BB">
    <w:pPr>
      <w:pStyle w:val="Pieddepage"/>
      <w:jc w:val="right"/>
      <w:rPr>
        <w:lang w:val="en-US"/>
      </w:rPr>
    </w:pPr>
    <w:r>
      <w:rPr>
        <w:sz w:val="16"/>
        <w:szCs w:val="16"/>
        <w:lang w:val="en-US"/>
      </w:rPr>
      <w:t>AFD-M0031-a</w:t>
    </w:r>
    <w:r w:rsidRPr="00601D44">
      <w:rPr>
        <w:sz w:val="16"/>
        <w:szCs w:val="16"/>
        <w:lang w:val="en-US"/>
      </w:rPr>
      <w:t> – Request for Propos</w:t>
    </w:r>
    <w:r>
      <w:rPr>
        <w:sz w:val="16"/>
        <w:szCs w:val="16"/>
        <w:lang w:val="en-US"/>
      </w:rPr>
      <w:t>als Consulting Services -v.february2024</w:t>
    </w:r>
  </w:p>
  <w:p w14:paraId="299C03BA" w14:textId="2A46314A" w:rsidR="006D0148" w:rsidRPr="000325BB" w:rsidRDefault="006D0148" w:rsidP="000325BB">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3C7FC" w14:textId="77777777" w:rsidR="00EA390C" w:rsidRDefault="00EA390C" w:rsidP="00551291">
      <w:pPr>
        <w:spacing w:after="0" w:line="240" w:lineRule="auto"/>
      </w:pPr>
      <w:r>
        <w:separator/>
      </w:r>
    </w:p>
  </w:footnote>
  <w:footnote w:type="continuationSeparator" w:id="0">
    <w:p w14:paraId="07B32FD8" w14:textId="77777777" w:rsidR="00EA390C" w:rsidRDefault="00EA390C" w:rsidP="00551291">
      <w:pPr>
        <w:spacing w:after="0" w:line="240" w:lineRule="auto"/>
      </w:pPr>
      <w:r>
        <w:continuationSeparator/>
      </w:r>
    </w:p>
  </w:footnote>
  <w:footnote w:id="1">
    <w:p w14:paraId="3E68EE6A" w14:textId="77777777" w:rsidR="006D0148" w:rsidRPr="00AE64C5" w:rsidRDefault="006D0148" w:rsidP="006F61E3">
      <w:pPr>
        <w:pStyle w:val="Notedebasdepage"/>
        <w:ind w:left="284" w:hanging="284"/>
        <w:rPr>
          <w:sz w:val="16"/>
          <w:szCs w:val="16"/>
          <w:lang w:val="en-US"/>
        </w:rPr>
      </w:pPr>
      <w:r w:rsidRPr="00AE64C5">
        <w:rPr>
          <w:rStyle w:val="Appelnotedebasdep"/>
        </w:rPr>
        <w:footnoteRef/>
      </w:r>
      <w:r w:rsidRPr="00AE64C5">
        <w:rPr>
          <w:lang w:val="en-US"/>
        </w:rPr>
        <w:tab/>
      </w:r>
      <w:r w:rsidRPr="00AE64C5">
        <w:rPr>
          <w:sz w:val="16"/>
          <w:szCs w:val="16"/>
          <w:lang w:val="en-US"/>
        </w:rPr>
        <w:t>Or any other French Ministry responsible for the ranking of foreign countries' security conditions, if applicable.</w:t>
      </w:r>
    </w:p>
  </w:footnote>
  <w:footnote w:id="2">
    <w:p w14:paraId="5A8F1BDE" w14:textId="77777777" w:rsidR="006D0148" w:rsidRPr="00666F2E" w:rsidRDefault="006D0148" w:rsidP="006F61E3">
      <w:pPr>
        <w:pStyle w:val="Notedebasdepage"/>
        <w:ind w:left="284" w:hanging="284"/>
        <w:rPr>
          <w:sz w:val="16"/>
          <w:szCs w:val="16"/>
          <w:lang w:val="en-US"/>
        </w:rPr>
      </w:pPr>
      <w:r w:rsidRPr="00666F2E">
        <w:rPr>
          <w:rStyle w:val="Appelnotedebasdep"/>
        </w:rPr>
        <w:footnoteRef/>
      </w:r>
      <w:r w:rsidRPr="00666F2E">
        <w:rPr>
          <w:lang w:val="en-US"/>
        </w:rPr>
        <w:tab/>
      </w:r>
      <w:r w:rsidRPr="00666F2E">
        <w:rPr>
          <w:sz w:val="16"/>
          <w:szCs w:val="16"/>
          <w:lang w:val="en-US"/>
        </w:rPr>
        <w:t>Or any other French Ministry responsible for the ranking of foreign countries' security conditions, if applicable.</w:t>
      </w:r>
    </w:p>
  </w:footnote>
  <w:footnote w:id="3">
    <w:p w14:paraId="3F2CF8CD" w14:textId="77777777" w:rsidR="006D0148" w:rsidRPr="007831A9" w:rsidRDefault="006D0148" w:rsidP="00321461">
      <w:pPr>
        <w:pStyle w:val="Notedebasdepage"/>
        <w:tabs>
          <w:tab w:val="left" w:pos="284"/>
        </w:tabs>
        <w:ind w:left="284" w:hanging="284"/>
        <w:rPr>
          <w:sz w:val="16"/>
          <w:szCs w:val="16"/>
          <w:lang w:val="en-US"/>
        </w:rPr>
      </w:pPr>
      <w:r w:rsidRPr="00470A06">
        <w:rPr>
          <w:rStyle w:val="Appelnotedebasdep"/>
        </w:rPr>
        <w:footnoteRef/>
      </w:r>
      <w:r w:rsidRPr="007831A9">
        <w:rPr>
          <w:sz w:val="16"/>
          <w:szCs w:val="16"/>
          <w:lang w:val="en-US"/>
        </w:rPr>
        <w:t xml:space="preserve"> </w:t>
      </w:r>
      <w:r w:rsidRPr="007831A9">
        <w:rPr>
          <w:sz w:val="16"/>
          <w:szCs w:val="16"/>
          <w:lang w:val="en-US"/>
        </w:rPr>
        <w:tab/>
        <w:t xml:space="preserve">In case of joint venture, insert the name of the joint venture. The person who will sign the application, bid or proposal on behalf of the applicant, bidder or consultant shall attach a power of attorney from the </w:t>
      </w:r>
      <w:r>
        <w:rPr>
          <w:sz w:val="16"/>
          <w:szCs w:val="16"/>
          <w:lang w:val="en-US"/>
        </w:rPr>
        <w:t>applicant, bidder or consultant</w:t>
      </w:r>
      <w:r w:rsidRPr="007831A9">
        <w:rPr>
          <w:sz w:val="16"/>
          <w:szCs w:val="16"/>
          <w:lang w:val="en-US"/>
        </w:rPr>
        <w:t>.</w:t>
      </w:r>
    </w:p>
  </w:footnote>
  <w:footnote w:id="4">
    <w:p w14:paraId="3B51B28E" w14:textId="77777777" w:rsidR="006D0148" w:rsidRPr="00CA444F" w:rsidRDefault="006D0148" w:rsidP="008222B5">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5">
    <w:p w14:paraId="483BC282" w14:textId="77777777" w:rsidR="006D0148" w:rsidRPr="00CA444F" w:rsidRDefault="006D0148" w:rsidP="008222B5">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14:paraId="37A1D5A9" w14:textId="77777777" w:rsidR="006D0148" w:rsidRPr="00CA444F" w:rsidRDefault="006D0148" w:rsidP="008222B5">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7">
    <w:p w14:paraId="568E8577" w14:textId="77777777" w:rsidR="006D0148" w:rsidRPr="00CA444F" w:rsidRDefault="006D0148" w:rsidP="008222B5">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8">
    <w:p w14:paraId="34A3149A" w14:textId="77777777" w:rsidR="006D0148" w:rsidRPr="00D14C31" w:rsidRDefault="006D0148" w:rsidP="008222B5">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9">
    <w:p w14:paraId="6F5A20C6" w14:textId="77777777" w:rsidR="006D0148" w:rsidRPr="00CA444F" w:rsidRDefault="006D0148" w:rsidP="008222B5">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10">
    <w:p w14:paraId="6FA83B0C" w14:textId="77777777" w:rsidR="006D0148" w:rsidRPr="00CA444F" w:rsidRDefault="006D0148" w:rsidP="008222B5">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11">
    <w:p w14:paraId="23EE2396" w14:textId="77777777" w:rsidR="006D0148" w:rsidRPr="005C5EE4" w:rsidRDefault="006D0148" w:rsidP="00470A06">
      <w:pPr>
        <w:pStyle w:val="Notedebasdepage"/>
        <w:ind w:left="284" w:hanging="284"/>
        <w:rPr>
          <w:sz w:val="16"/>
          <w:szCs w:val="16"/>
          <w:lang w:val="en-US"/>
        </w:rPr>
      </w:pPr>
      <w:r>
        <w:rPr>
          <w:rStyle w:val="Appelnotedebasdep"/>
        </w:rPr>
        <w:footnoteRef/>
      </w:r>
      <w:r w:rsidRPr="005C5EE4">
        <w:rPr>
          <w:lang w:val="en-US"/>
        </w:rPr>
        <w:tab/>
      </w:r>
      <w:r w:rsidRPr="005C5EE4">
        <w:rPr>
          <w:sz w:val="16"/>
          <w:szCs w:val="16"/>
          <w:lang w:val="en-US"/>
        </w:rPr>
        <w:t>List the deliverables with the breakdown for activities required to produce them and other benchmarks s</w:t>
      </w:r>
      <w:r>
        <w:rPr>
          <w:sz w:val="16"/>
          <w:szCs w:val="16"/>
          <w:lang w:val="en-US"/>
        </w:rPr>
        <w:t xml:space="preserve">uch as the Client’s approvals. </w:t>
      </w:r>
      <w:r w:rsidRPr="005C5EE4">
        <w:rPr>
          <w:sz w:val="16"/>
          <w:szCs w:val="16"/>
          <w:lang w:val="en-US"/>
        </w:rPr>
        <w:t>For phased Services, indicate the activities, delivery of reports, and benchmarks separately for each phase.</w:t>
      </w:r>
    </w:p>
  </w:footnote>
  <w:footnote w:id="12">
    <w:p w14:paraId="01D7FE73" w14:textId="77777777" w:rsidR="006D0148" w:rsidRPr="005C5EE4" w:rsidRDefault="006D0148" w:rsidP="00723444">
      <w:pPr>
        <w:pStyle w:val="Notedebasdepage"/>
        <w:ind w:left="284" w:hanging="284"/>
        <w:rPr>
          <w:lang w:val="en-US"/>
        </w:rPr>
      </w:pPr>
      <w:r>
        <w:rPr>
          <w:rStyle w:val="Appelnotedebasdep"/>
        </w:rPr>
        <w:footnoteRef/>
      </w:r>
      <w:r w:rsidRPr="005C5EE4">
        <w:rPr>
          <w:lang w:val="en-US"/>
        </w:rPr>
        <w:tab/>
      </w:r>
      <w:r w:rsidRPr="005C5EE4">
        <w:rPr>
          <w:sz w:val="16"/>
          <w:szCs w:val="16"/>
          <w:lang w:val="en-US"/>
        </w:rPr>
        <w:t>Duration of activities shall be ind</w:t>
      </w:r>
      <w:r>
        <w:rPr>
          <w:sz w:val="16"/>
          <w:szCs w:val="16"/>
          <w:lang w:val="en-US"/>
        </w:rPr>
        <w:t>icated in a form of a bar chart</w:t>
      </w:r>
      <w:r w:rsidRPr="005C5EE4">
        <w:rPr>
          <w:sz w:val="16"/>
          <w:szCs w:val="16"/>
          <w:lang w:val="en-US"/>
        </w:rPr>
        <w:t>.</w:t>
      </w:r>
    </w:p>
  </w:footnote>
  <w:footnote w:id="13">
    <w:p w14:paraId="564923CB" w14:textId="77777777" w:rsidR="006D0148" w:rsidRPr="005C5EE4" w:rsidRDefault="006D0148" w:rsidP="00723444">
      <w:pPr>
        <w:pStyle w:val="Notedebasdepage"/>
        <w:ind w:left="284" w:hanging="284"/>
        <w:rPr>
          <w:lang w:val="en-US"/>
        </w:rPr>
      </w:pPr>
      <w:r>
        <w:rPr>
          <w:rStyle w:val="Appelnotedebasdep"/>
        </w:rPr>
        <w:footnoteRef/>
      </w:r>
      <w:r w:rsidRPr="005C5EE4">
        <w:rPr>
          <w:lang w:val="en-US"/>
        </w:rPr>
        <w:tab/>
      </w:r>
      <w:r w:rsidRPr="005C5EE4">
        <w:rPr>
          <w:sz w:val="16"/>
          <w:szCs w:val="16"/>
          <w:lang w:val="en-US"/>
        </w:rPr>
        <w:t>Include a legend, if necessary, to help read the chart.</w:t>
      </w:r>
    </w:p>
  </w:footnote>
  <w:footnote w:id="14">
    <w:p w14:paraId="4EEF0E6B" w14:textId="77777777" w:rsidR="006D0148" w:rsidRPr="00706B4A" w:rsidRDefault="006D0148" w:rsidP="00A61620">
      <w:pPr>
        <w:pStyle w:val="Notedebasdepage"/>
        <w:ind w:left="284" w:hanging="284"/>
        <w:rPr>
          <w:sz w:val="16"/>
          <w:szCs w:val="16"/>
          <w:lang w:val="en-US"/>
        </w:rPr>
      </w:pPr>
      <w:r>
        <w:rPr>
          <w:rStyle w:val="Appelnotedebasdep"/>
        </w:rPr>
        <w:footnoteRef/>
      </w:r>
      <w:r w:rsidRPr="00706B4A">
        <w:rPr>
          <w:lang w:val="en-US"/>
        </w:rPr>
        <w:tab/>
      </w:r>
      <w:r>
        <w:rPr>
          <w:sz w:val="16"/>
          <w:szCs w:val="16"/>
          <w:lang w:val="en-US"/>
        </w:rPr>
        <w:t>"</w:t>
      </w:r>
      <w:r w:rsidRPr="00706B4A">
        <w:rPr>
          <w:sz w:val="16"/>
          <w:szCs w:val="16"/>
          <w:lang w:val="en-US"/>
        </w:rPr>
        <w:t>Home</w:t>
      </w:r>
      <w:r>
        <w:rPr>
          <w:sz w:val="16"/>
          <w:szCs w:val="16"/>
          <w:lang w:val="en-US"/>
        </w:rPr>
        <w:t>"</w:t>
      </w:r>
      <w:r w:rsidRPr="00706B4A">
        <w:rPr>
          <w:sz w:val="16"/>
          <w:szCs w:val="16"/>
          <w:lang w:val="en-US"/>
        </w:rPr>
        <w:t xml:space="preserve"> means work in the office in the expert’s country of residence.</w:t>
      </w:r>
    </w:p>
  </w:footnote>
  <w:footnote w:id="15">
    <w:p w14:paraId="44091063" w14:textId="77777777" w:rsidR="006D0148" w:rsidRPr="00706B4A" w:rsidRDefault="006D0148" w:rsidP="00A61620">
      <w:pPr>
        <w:pStyle w:val="Notedebasdepage"/>
        <w:ind w:left="284" w:hanging="284"/>
        <w:rPr>
          <w:lang w:val="en-US"/>
        </w:rPr>
      </w:pPr>
      <w:r>
        <w:rPr>
          <w:rStyle w:val="Appelnotedebasdep"/>
        </w:rPr>
        <w:footnoteRef/>
      </w:r>
      <w:r w:rsidRPr="00706B4A">
        <w:rPr>
          <w:lang w:val="en-US"/>
        </w:rPr>
        <w:tab/>
      </w:r>
      <w:r>
        <w:rPr>
          <w:sz w:val="16"/>
          <w:szCs w:val="16"/>
          <w:lang w:val="en-US"/>
        </w:rPr>
        <w:t>"</w:t>
      </w:r>
      <w:r w:rsidRPr="00706B4A">
        <w:rPr>
          <w:sz w:val="16"/>
          <w:szCs w:val="16"/>
          <w:lang w:val="en-US"/>
        </w:rPr>
        <w:t>Field</w:t>
      </w:r>
      <w:r>
        <w:rPr>
          <w:sz w:val="16"/>
          <w:szCs w:val="16"/>
          <w:lang w:val="en-US"/>
        </w:rPr>
        <w:t>"</w:t>
      </w:r>
      <w:r w:rsidRPr="00706B4A">
        <w:rPr>
          <w:sz w:val="16"/>
          <w:szCs w:val="16"/>
          <w:lang w:val="en-US"/>
        </w:rPr>
        <w:t xml:space="preserve"> work means work carried out in the Client’s country or any other country outside the expert’s country of residence.</w:t>
      </w:r>
    </w:p>
  </w:footnote>
  <w:footnote w:id="16">
    <w:p w14:paraId="2AC686EC" w14:textId="77777777" w:rsidR="006D0148" w:rsidRPr="00706B4A" w:rsidRDefault="006D0148" w:rsidP="00A61620">
      <w:pPr>
        <w:pStyle w:val="Notedebasdepage"/>
        <w:ind w:left="284" w:hanging="284"/>
        <w:rPr>
          <w:sz w:val="16"/>
          <w:szCs w:val="16"/>
          <w:lang w:val="en-US"/>
        </w:rPr>
      </w:pPr>
      <w:r>
        <w:rPr>
          <w:rStyle w:val="Appelnotedebasdep"/>
        </w:rPr>
        <w:footnoteRef/>
      </w:r>
      <w:r w:rsidRPr="00706B4A">
        <w:rPr>
          <w:lang w:val="en-US"/>
        </w:rPr>
        <w:tab/>
      </w:r>
      <w:r w:rsidRPr="00706B4A">
        <w:rPr>
          <w:sz w:val="16"/>
          <w:szCs w:val="16"/>
          <w:lang w:val="en-US"/>
        </w:rPr>
        <w:t>For Key Experts, the input should be indicated individually for the same positions as required under the Data Sheet ITC</w:t>
      </w:r>
      <w:r>
        <w:rPr>
          <w:sz w:val="16"/>
          <w:szCs w:val="16"/>
          <w:lang w:val="en-US"/>
        </w:rPr>
        <w:t> </w:t>
      </w:r>
      <w:r w:rsidRPr="00706B4A">
        <w:rPr>
          <w:sz w:val="16"/>
          <w:szCs w:val="16"/>
          <w:lang w:val="en-US"/>
        </w:rPr>
        <w:t>21.1.</w:t>
      </w:r>
    </w:p>
    <w:p w14:paraId="1D32E739" w14:textId="77777777" w:rsidR="006D0148" w:rsidRPr="00706B4A" w:rsidRDefault="006D0148" w:rsidP="009C0A3F">
      <w:pPr>
        <w:pStyle w:val="Notedebasdepage"/>
        <w:tabs>
          <w:tab w:val="left" w:pos="4253"/>
        </w:tabs>
        <w:ind w:left="1134"/>
        <w:rPr>
          <w:sz w:val="16"/>
          <w:szCs w:val="16"/>
          <w:lang w:val="en-US"/>
        </w:rPr>
      </w:pPr>
      <w:r w:rsidRPr="00706B4A">
        <w:rPr>
          <w:sz w:val="16"/>
          <w:szCs w:val="16"/>
          <w:lang w:val="en-US"/>
        </w:rPr>
        <w:t>Full time input</w:t>
      </w:r>
      <w:r w:rsidRPr="00706B4A">
        <w:rPr>
          <w:sz w:val="16"/>
          <w:szCs w:val="16"/>
          <w:lang w:val="en-US"/>
        </w:rPr>
        <w:tab/>
        <w:t>Part time input</w:t>
      </w:r>
    </w:p>
  </w:footnote>
  <w:footnote w:id="17">
    <w:p w14:paraId="44DD473B" w14:textId="77777777" w:rsidR="006D0148" w:rsidRPr="00666F2E" w:rsidRDefault="006D0148" w:rsidP="000C4A9C">
      <w:pPr>
        <w:pStyle w:val="Notedebasdepage"/>
        <w:ind w:left="284" w:hanging="284"/>
        <w:rPr>
          <w:sz w:val="16"/>
          <w:szCs w:val="16"/>
          <w:lang w:val="en-US"/>
        </w:rPr>
      </w:pPr>
      <w:r w:rsidRPr="0048339E">
        <w:rPr>
          <w:rStyle w:val="Appelnotedebasdep"/>
        </w:rPr>
        <w:footnoteRef/>
      </w:r>
      <w:r w:rsidRPr="0048339E">
        <w:rPr>
          <w:lang w:val="en-US"/>
        </w:rPr>
        <w:t xml:space="preserve"> </w:t>
      </w:r>
      <w:r w:rsidRPr="00666F2E">
        <w:rPr>
          <w:lang w:val="en-US"/>
        </w:rPr>
        <w:tab/>
      </w:r>
      <w:r w:rsidRPr="00666F2E">
        <w:rPr>
          <w:sz w:val="16"/>
          <w:szCs w:val="16"/>
          <w:lang w:val="en-US"/>
        </w:rPr>
        <w:t>Taxes, duties and fees to be excluded from the Financial Proposal and presented separately are indicated in Sub</w:t>
      </w:r>
      <w:r w:rsidRPr="00666F2E">
        <w:rPr>
          <w:sz w:val="16"/>
          <w:szCs w:val="16"/>
          <w:lang w:val="en-US"/>
        </w:rPr>
        <w:noBreakHyphen/>
        <w:t>Clause 16.3 of the ITC.</w:t>
      </w:r>
    </w:p>
  </w:footnote>
  <w:footnote w:id="18">
    <w:p w14:paraId="78026DE2" w14:textId="77777777" w:rsidR="006D0148" w:rsidRPr="00666F2E" w:rsidRDefault="006D0148" w:rsidP="00AF7D74">
      <w:pPr>
        <w:pStyle w:val="Notedebasdepage"/>
        <w:ind w:left="284" w:hanging="284"/>
        <w:rPr>
          <w:sz w:val="16"/>
          <w:szCs w:val="16"/>
          <w:lang w:val="en-US"/>
        </w:rPr>
      </w:pPr>
      <w:r w:rsidRPr="00666F2E">
        <w:rPr>
          <w:rStyle w:val="Appelnotedebasdep"/>
        </w:rPr>
        <w:footnoteRef/>
      </w:r>
      <w:r w:rsidRPr="00666F2E">
        <w:rPr>
          <w:lang w:val="en-US"/>
        </w:rPr>
        <w:tab/>
      </w:r>
      <w:r w:rsidRPr="00666F2E">
        <w:rPr>
          <w:sz w:val="16"/>
          <w:szCs w:val="16"/>
          <w:lang w:val="en-US"/>
        </w:rPr>
        <w:t>Prices include all the activities and measures defined in Article 4 of the terms of reference </w:t>
      </w:r>
      <w:r w:rsidRPr="00666F2E">
        <w:rPr>
          <w:sz w:val="16"/>
          <w:szCs w:val="16"/>
          <w:lang w:val="en-US"/>
        </w:rPr>
        <w:noBreakHyphen/>
        <w:t> </w:t>
      </w:r>
      <w:r w:rsidRPr="00666F2E">
        <w:rPr>
          <w:i/>
          <w:sz w:val="16"/>
          <w:szCs w:val="16"/>
          <w:lang w:val="en-US"/>
        </w:rPr>
        <w:t>security</w:t>
      </w:r>
      <w:r w:rsidRPr="00666F2E">
        <w:rPr>
          <w:sz w:val="16"/>
          <w:szCs w:val="16"/>
          <w:lang w:val="en-US"/>
        </w:rPr>
        <w:t xml:space="preserve"> and correspond to the additional costs compared to a situation without security risk. A breakdown of the security measures price will be included in the Proposal.</w:t>
      </w:r>
    </w:p>
  </w:footnote>
  <w:footnote w:id="19">
    <w:p w14:paraId="103E73EF" w14:textId="77777777" w:rsidR="006D0148" w:rsidRPr="0048339E" w:rsidRDefault="006D0148" w:rsidP="006C47B2">
      <w:pPr>
        <w:pStyle w:val="Notedebasdepage"/>
        <w:ind w:left="284" w:hanging="284"/>
        <w:rPr>
          <w:lang w:val="en-US"/>
        </w:rPr>
      </w:pPr>
      <w:r w:rsidRPr="00666F2E">
        <w:rPr>
          <w:rStyle w:val="Appelnotedebasdep"/>
        </w:rPr>
        <w:footnoteRef/>
      </w:r>
      <w:r w:rsidRPr="00666F2E">
        <w:rPr>
          <w:lang w:val="en-US"/>
        </w:rPr>
        <w:t xml:space="preserve"> </w:t>
      </w:r>
      <w:r w:rsidRPr="00666F2E">
        <w:rPr>
          <w:lang w:val="en-US"/>
        </w:rPr>
        <w:tab/>
      </w:r>
      <w:r w:rsidRPr="00666F2E">
        <w:rPr>
          <w:sz w:val="16"/>
          <w:szCs w:val="16"/>
          <w:lang w:val="en-US"/>
        </w:rPr>
        <w:t xml:space="preserve">List here the taxes, duties and fees to be presented separately in accordance </w:t>
      </w:r>
      <w:r w:rsidRPr="0048339E">
        <w:rPr>
          <w:sz w:val="16"/>
          <w:szCs w:val="16"/>
          <w:lang w:val="en-US"/>
        </w:rPr>
        <w:t>with Sub</w:t>
      </w:r>
      <w:r w:rsidRPr="0048339E">
        <w:rPr>
          <w:sz w:val="16"/>
          <w:szCs w:val="16"/>
          <w:lang w:val="en-US"/>
        </w:rPr>
        <w:noBreakHyphen/>
        <w:t>Clause 16.3 of the ITC.</w:t>
      </w:r>
    </w:p>
  </w:footnote>
  <w:footnote w:id="20">
    <w:p w14:paraId="46F262FA" w14:textId="77777777" w:rsidR="006D0148" w:rsidRPr="0048339E" w:rsidRDefault="006D0148" w:rsidP="006C47B2">
      <w:pPr>
        <w:pStyle w:val="Notedebasdepage"/>
        <w:ind w:left="284" w:hanging="284"/>
        <w:rPr>
          <w:sz w:val="16"/>
          <w:szCs w:val="16"/>
          <w:lang w:val="en-US"/>
        </w:rPr>
      </w:pPr>
      <w:r w:rsidRPr="0048339E">
        <w:rPr>
          <w:rStyle w:val="Appelnotedebasdep"/>
        </w:rPr>
        <w:footnoteRef/>
      </w:r>
      <w:r w:rsidRPr="0048339E">
        <w:rPr>
          <w:lang w:val="en-US"/>
        </w:rPr>
        <w:tab/>
      </w:r>
      <w:r w:rsidRPr="0048339E">
        <w:rPr>
          <w:sz w:val="16"/>
          <w:szCs w:val="16"/>
          <w:lang w:val="en-US"/>
        </w:rPr>
        <w:t>On the invoices from the Consultant based outside the Client’s country.</w:t>
      </w:r>
    </w:p>
  </w:footnote>
  <w:footnote w:id="21">
    <w:p w14:paraId="5BCBF1C7" w14:textId="77777777" w:rsidR="006D0148" w:rsidRPr="0048339E" w:rsidRDefault="006D0148" w:rsidP="006C47B2">
      <w:pPr>
        <w:pStyle w:val="Notedebasdepage"/>
        <w:ind w:left="284" w:hanging="284"/>
        <w:rPr>
          <w:lang w:val="en-US"/>
        </w:rPr>
      </w:pPr>
      <w:r w:rsidRPr="0048339E">
        <w:rPr>
          <w:rStyle w:val="Appelnotedebasdep"/>
        </w:rPr>
        <w:footnoteRef/>
      </w:r>
      <w:r w:rsidRPr="0048339E">
        <w:rPr>
          <w:lang w:val="en-US"/>
        </w:rPr>
        <w:t xml:space="preserve"> </w:t>
      </w:r>
      <w:r w:rsidRPr="0048339E">
        <w:rPr>
          <w:lang w:val="en-US"/>
        </w:rPr>
        <w:tab/>
      </w:r>
      <w:r w:rsidRPr="0048339E">
        <w:rPr>
          <w:sz w:val="16"/>
          <w:szCs w:val="16"/>
          <w:lang w:val="en-US"/>
        </w:rPr>
        <w:t>Add a line here if there are other similar fees such as a fee to the regulatory body for public procurement, or equivalent.</w:t>
      </w:r>
    </w:p>
  </w:footnote>
  <w:footnote w:id="22">
    <w:p w14:paraId="3A073AC8" w14:textId="77777777" w:rsidR="006D0148" w:rsidRPr="00666F2E" w:rsidRDefault="006D0148" w:rsidP="00FD04C7">
      <w:pPr>
        <w:pStyle w:val="Notedebasdepage"/>
        <w:ind w:left="284" w:hanging="284"/>
        <w:rPr>
          <w:lang w:val="en-US"/>
        </w:rPr>
      </w:pPr>
      <w:r w:rsidRPr="0048339E">
        <w:rPr>
          <w:rStyle w:val="Appelnotedebasdep"/>
        </w:rPr>
        <w:footnoteRef/>
      </w:r>
      <w:r w:rsidRPr="0048339E">
        <w:rPr>
          <w:lang w:val="en-US"/>
        </w:rPr>
        <w:t xml:space="preserve"> </w:t>
      </w:r>
      <w:r w:rsidRPr="0048339E">
        <w:rPr>
          <w:lang w:val="en-US"/>
        </w:rPr>
        <w:tab/>
      </w:r>
      <w:r w:rsidRPr="00666F2E">
        <w:rPr>
          <w:sz w:val="16"/>
          <w:szCs w:val="16"/>
          <w:lang w:val="en-US"/>
        </w:rPr>
        <w:t>Taxes, duties and fees to be excluded from the Financial Proposal and presented separately are indicated in Sub Clause 16.3 of the ITC.</w:t>
      </w:r>
    </w:p>
  </w:footnote>
  <w:footnote w:id="23">
    <w:p w14:paraId="4266DC2E" w14:textId="77777777" w:rsidR="006D0148" w:rsidRPr="00666F2E" w:rsidRDefault="006D0148" w:rsidP="00FB6ECD">
      <w:pPr>
        <w:pStyle w:val="Notedebasdepage"/>
        <w:ind w:left="284" w:hanging="284"/>
        <w:rPr>
          <w:sz w:val="16"/>
          <w:szCs w:val="16"/>
          <w:lang w:val="en-US"/>
        </w:rPr>
      </w:pPr>
      <w:r w:rsidRPr="00666F2E">
        <w:rPr>
          <w:rStyle w:val="Appelnotedebasdep"/>
        </w:rPr>
        <w:footnoteRef/>
      </w:r>
      <w:r w:rsidRPr="00666F2E">
        <w:rPr>
          <w:lang w:val="en-US"/>
        </w:rPr>
        <w:tab/>
      </w:r>
      <w:r w:rsidRPr="00666F2E">
        <w:rPr>
          <w:sz w:val="16"/>
          <w:szCs w:val="16"/>
          <w:lang w:val="en-US"/>
        </w:rPr>
        <w:t>Prices include all the activities and measures defined in Article 4 of the terms of reference </w:t>
      </w:r>
      <w:r w:rsidRPr="00666F2E">
        <w:rPr>
          <w:sz w:val="16"/>
          <w:szCs w:val="16"/>
          <w:lang w:val="en-US"/>
        </w:rPr>
        <w:noBreakHyphen/>
        <w:t> </w:t>
      </w:r>
      <w:r w:rsidRPr="00666F2E">
        <w:rPr>
          <w:i/>
          <w:sz w:val="16"/>
          <w:szCs w:val="16"/>
          <w:lang w:val="en-US"/>
        </w:rPr>
        <w:t>security</w:t>
      </w:r>
      <w:r w:rsidRPr="00666F2E">
        <w:rPr>
          <w:sz w:val="16"/>
          <w:szCs w:val="16"/>
          <w:lang w:val="en-US"/>
        </w:rPr>
        <w:t xml:space="preserve"> and correspond to the additional costs compared to a situation without security risk. A breakdown of the security measures price will be included in the Proposal.</w:t>
      </w:r>
    </w:p>
  </w:footnote>
  <w:footnote w:id="24">
    <w:p w14:paraId="7F199C29" w14:textId="77777777" w:rsidR="006D0148" w:rsidRPr="00666F2E" w:rsidRDefault="006D0148" w:rsidP="00D33011">
      <w:pPr>
        <w:pStyle w:val="Notedebasdepage"/>
        <w:ind w:left="284" w:hanging="284"/>
        <w:rPr>
          <w:lang w:val="en-US"/>
        </w:rPr>
      </w:pPr>
      <w:r w:rsidRPr="00666F2E">
        <w:rPr>
          <w:rStyle w:val="Appelnotedebasdep"/>
        </w:rPr>
        <w:footnoteRef/>
      </w:r>
      <w:r w:rsidRPr="00666F2E">
        <w:rPr>
          <w:lang w:val="en-US"/>
        </w:rPr>
        <w:t xml:space="preserve"> </w:t>
      </w:r>
      <w:r w:rsidRPr="00666F2E">
        <w:rPr>
          <w:lang w:val="en-US"/>
        </w:rPr>
        <w:tab/>
      </w:r>
      <w:r w:rsidRPr="00666F2E">
        <w:rPr>
          <w:sz w:val="16"/>
          <w:szCs w:val="16"/>
          <w:lang w:val="en-US"/>
        </w:rPr>
        <w:t>List here the taxes, duties and fees to be presented separately in accordance with Sub</w:t>
      </w:r>
      <w:r w:rsidRPr="00666F2E">
        <w:rPr>
          <w:sz w:val="16"/>
          <w:szCs w:val="16"/>
          <w:lang w:val="en-US"/>
        </w:rPr>
        <w:noBreakHyphen/>
        <w:t>Clause 16.3 of the ITC.</w:t>
      </w:r>
    </w:p>
  </w:footnote>
  <w:footnote w:id="25">
    <w:p w14:paraId="1488CDBA" w14:textId="77777777" w:rsidR="006D0148" w:rsidRPr="0048339E" w:rsidRDefault="006D0148" w:rsidP="006C47B2">
      <w:pPr>
        <w:pStyle w:val="Notedebasdepage"/>
        <w:ind w:left="284" w:hanging="284"/>
        <w:rPr>
          <w:sz w:val="16"/>
          <w:szCs w:val="16"/>
          <w:lang w:val="en-US"/>
        </w:rPr>
      </w:pPr>
      <w:r w:rsidRPr="00666F2E">
        <w:rPr>
          <w:rStyle w:val="Appelnotedebasdep"/>
        </w:rPr>
        <w:footnoteRef/>
      </w:r>
      <w:r w:rsidRPr="00666F2E">
        <w:rPr>
          <w:lang w:val="en-US"/>
        </w:rPr>
        <w:tab/>
      </w:r>
      <w:r w:rsidRPr="00666F2E">
        <w:rPr>
          <w:sz w:val="16"/>
          <w:szCs w:val="16"/>
          <w:lang w:val="en-US"/>
        </w:rPr>
        <w:t xml:space="preserve">On the invoices from the Consultant </w:t>
      </w:r>
      <w:r w:rsidRPr="0048339E">
        <w:rPr>
          <w:sz w:val="16"/>
          <w:szCs w:val="16"/>
          <w:lang w:val="en-US"/>
        </w:rPr>
        <w:t>based outside the Client’s country.</w:t>
      </w:r>
    </w:p>
  </w:footnote>
  <w:footnote w:id="26">
    <w:p w14:paraId="5F4923B9" w14:textId="77777777" w:rsidR="006D0148" w:rsidRPr="0048339E" w:rsidRDefault="006D0148" w:rsidP="006C47B2">
      <w:pPr>
        <w:pStyle w:val="Notedebasdepage"/>
        <w:ind w:left="284" w:hanging="284"/>
        <w:rPr>
          <w:lang w:val="en-US"/>
        </w:rPr>
      </w:pPr>
      <w:r w:rsidRPr="0048339E">
        <w:rPr>
          <w:rStyle w:val="Appelnotedebasdep"/>
        </w:rPr>
        <w:footnoteRef/>
      </w:r>
      <w:r w:rsidRPr="0048339E">
        <w:rPr>
          <w:lang w:val="en-US"/>
        </w:rPr>
        <w:t xml:space="preserve"> </w:t>
      </w:r>
      <w:r w:rsidRPr="0048339E">
        <w:rPr>
          <w:lang w:val="en-US"/>
        </w:rPr>
        <w:tab/>
      </w:r>
      <w:r w:rsidRPr="0048339E">
        <w:rPr>
          <w:sz w:val="16"/>
          <w:szCs w:val="16"/>
          <w:lang w:val="en-US"/>
        </w:rPr>
        <w:t>Add a line here if there are other similar fees such as a fee to the regulatory body for public procurement, or equivalent.</w:t>
      </w:r>
    </w:p>
  </w:footnote>
  <w:footnote w:id="27">
    <w:p w14:paraId="13EC512B" w14:textId="77777777" w:rsidR="006D0148" w:rsidRPr="0048339E" w:rsidRDefault="006D0148" w:rsidP="00D3583F">
      <w:pPr>
        <w:pStyle w:val="Notedebasdepage"/>
        <w:ind w:left="284" w:hanging="284"/>
        <w:rPr>
          <w:sz w:val="16"/>
          <w:szCs w:val="16"/>
          <w:lang w:val="en-US"/>
        </w:rPr>
      </w:pPr>
      <w:r>
        <w:rPr>
          <w:rStyle w:val="Appelnotedebasdep"/>
        </w:rPr>
        <w:footnoteRef/>
      </w:r>
      <w:r w:rsidRPr="00D3583F">
        <w:rPr>
          <w:lang w:val="en-US"/>
        </w:rPr>
        <w:t xml:space="preserve"> </w:t>
      </w:r>
      <w:r>
        <w:rPr>
          <w:lang w:val="en-US"/>
        </w:rPr>
        <w:tab/>
      </w:r>
      <w:r w:rsidRPr="0048339E">
        <w:rPr>
          <w:sz w:val="16"/>
          <w:szCs w:val="16"/>
          <w:lang w:val="en-US"/>
        </w:rPr>
        <w:t>Unlike short-term experts who will be calculated in Expert/Day, long</w:t>
      </w:r>
      <w:r w:rsidRPr="0048339E">
        <w:rPr>
          <w:sz w:val="16"/>
          <w:szCs w:val="16"/>
          <w:lang w:val="en-US"/>
        </w:rPr>
        <w:noBreakHyphen/>
        <w:t>term Experts will be calculated in Expert/Month.</w:t>
      </w:r>
    </w:p>
  </w:footnote>
  <w:footnote w:id="28">
    <w:p w14:paraId="6BF293BE" w14:textId="77777777" w:rsidR="006D0148" w:rsidRPr="00D473F9" w:rsidRDefault="006D0148" w:rsidP="006B6C1C">
      <w:pPr>
        <w:pStyle w:val="Notedebasdepage"/>
        <w:ind w:left="284" w:hanging="284"/>
        <w:rPr>
          <w:lang w:val="en-US"/>
        </w:rPr>
      </w:pPr>
      <w:r>
        <w:rPr>
          <w:rStyle w:val="Appelnotedebasdep"/>
        </w:rPr>
        <w:footnoteRef/>
      </w:r>
      <w:r w:rsidRPr="00D473F9">
        <w:rPr>
          <w:lang w:val="en-US"/>
        </w:rPr>
        <w:t xml:space="preserve"> </w:t>
      </w:r>
      <w:r w:rsidRPr="00D473F9">
        <w:rPr>
          <w:lang w:val="en-US"/>
        </w:rPr>
        <w:tab/>
      </w:r>
      <w:r w:rsidRPr="00D473F9">
        <w:rPr>
          <w:sz w:val="16"/>
          <w:szCs w:val="16"/>
          <w:lang w:val="en-US"/>
        </w:rPr>
        <w:t>Delete any item not relevant to the Services</w:t>
      </w:r>
      <w:r>
        <w:rPr>
          <w:sz w:val="16"/>
          <w:szCs w:val="16"/>
          <w:lang w:val="en-US"/>
        </w:rPr>
        <w:t>.</w:t>
      </w:r>
    </w:p>
  </w:footnote>
  <w:footnote w:id="29">
    <w:p w14:paraId="541AD7E8" w14:textId="77777777" w:rsidR="006D0148" w:rsidRPr="00D473F9" w:rsidRDefault="006D0148" w:rsidP="006B6C1C">
      <w:pPr>
        <w:pStyle w:val="Notedebasdepage"/>
        <w:ind w:left="284" w:hanging="284"/>
        <w:rPr>
          <w:lang w:val="en-US"/>
        </w:rPr>
      </w:pPr>
      <w:r>
        <w:rPr>
          <w:rStyle w:val="Appelnotedebasdep"/>
        </w:rPr>
        <w:footnoteRef/>
      </w:r>
      <w:r w:rsidRPr="00D473F9">
        <w:rPr>
          <w:lang w:val="en-US"/>
        </w:rPr>
        <w:t xml:space="preserve"> </w:t>
      </w:r>
      <w:r w:rsidRPr="00D473F9">
        <w:rPr>
          <w:lang w:val="en-US"/>
        </w:rPr>
        <w:tab/>
      </w:r>
      <w:r>
        <w:rPr>
          <w:sz w:val="16"/>
          <w:szCs w:val="16"/>
          <w:lang w:val="en-US"/>
        </w:rPr>
        <w:t>Substitute "</w:t>
      </w:r>
      <w:r w:rsidRPr="00D473F9">
        <w:rPr>
          <w:sz w:val="16"/>
          <w:szCs w:val="16"/>
          <w:lang w:val="en-US"/>
        </w:rPr>
        <w:t>Lump Sum</w:t>
      </w:r>
      <w:r>
        <w:rPr>
          <w:sz w:val="16"/>
          <w:szCs w:val="16"/>
          <w:lang w:val="en-US"/>
        </w:rPr>
        <w:t>" by "</w:t>
      </w:r>
      <w:r w:rsidRPr="00D473F9">
        <w:rPr>
          <w:sz w:val="16"/>
          <w:szCs w:val="16"/>
          <w:lang w:val="en-US"/>
        </w:rPr>
        <w:t>Reimbursable</w:t>
      </w:r>
      <w:r>
        <w:rPr>
          <w:sz w:val="16"/>
          <w:szCs w:val="16"/>
          <w:lang w:val="en-US"/>
        </w:rPr>
        <w:t>"</w:t>
      </w:r>
      <w:r w:rsidRPr="00D473F9">
        <w:rPr>
          <w:sz w:val="16"/>
          <w:szCs w:val="16"/>
          <w:lang w:val="en-US"/>
        </w:rPr>
        <w:t xml:space="preserve"> if the Client prefers to reimburse incurred expenses at their actual cost</w:t>
      </w:r>
      <w:r>
        <w:rPr>
          <w:sz w:val="16"/>
          <w:szCs w:val="16"/>
          <w:lang w:val="en-US"/>
        </w:rPr>
        <w:t>.</w:t>
      </w:r>
    </w:p>
  </w:footnote>
  <w:footnote w:id="30">
    <w:p w14:paraId="24D9D119" w14:textId="77777777" w:rsidR="006D0148" w:rsidRPr="008E77E1" w:rsidRDefault="006D0148" w:rsidP="00F10870">
      <w:pPr>
        <w:pStyle w:val="Notedebasdepage"/>
        <w:ind w:left="284" w:hanging="284"/>
        <w:rPr>
          <w:lang w:val="en-US"/>
        </w:rPr>
      </w:pPr>
      <w:r>
        <w:rPr>
          <w:rStyle w:val="Appelnotedebasdep"/>
        </w:rPr>
        <w:footnoteRef/>
      </w:r>
      <w:r w:rsidRPr="00D473F9">
        <w:rPr>
          <w:lang w:val="en-US"/>
        </w:rPr>
        <w:t xml:space="preserve"> </w:t>
      </w:r>
      <w:r w:rsidRPr="00D473F9">
        <w:rPr>
          <w:lang w:val="en-US"/>
        </w:rPr>
        <w:tab/>
      </w:r>
      <w:r w:rsidRPr="00D473F9">
        <w:rPr>
          <w:sz w:val="16"/>
          <w:szCs w:val="16"/>
          <w:lang w:val="en-US"/>
        </w:rPr>
        <w:t xml:space="preserve">Per diem allowance is paid for each night the expert is required by the Contract to be away from his/her usual place of residence. </w:t>
      </w:r>
      <w:r w:rsidRPr="008E77E1">
        <w:rPr>
          <w:sz w:val="16"/>
          <w:szCs w:val="16"/>
          <w:lang w:val="en-US"/>
        </w:rPr>
        <w:t>Client can set up a ceiling.</w:t>
      </w:r>
    </w:p>
  </w:footnote>
  <w:footnote w:id="31">
    <w:p w14:paraId="5337828C" w14:textId="77777777" w:rsidR="006D0148" w:rsidRPr="0048339E" w:rsidRDefault="006D0148" w:rsidP="00777D12">
      <w:pPr>
        <w:pStyle w:val="Notedebasdepage"/>
        <w:ind w:left="284" w:hanging="284"/>
        <w:rPr>
          <w:lang w:val="en-US"/>
        </w:rPr>
      </w:pPr>
      <w:r>
        <w:rPr>
          <w:rStyle w:val="Appelnotedebasdep"/>
        </w:rPr>
        <w:footnoteRef/>
      </w:r>
      <w:r>
        <w:rPr>
          <w:lang w:val="en-US"/>
        </w:rPr>
        <w:tab/>
      </w:r>
      <w:r w:rsidRPr="0048339E">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2">
    <w:p w14:paraId="1398263B" w14:textId="77777777" w:rsidR="006D0148" w:rsidRPr="0078749F" w:rsidRDefault="006D0148" w:rsidP="008222B5">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33">
    <w:p w14:paraId="4EFF5217" w14:textId="77777777" w:rsidR="006D0148" w:rsidRPr="0078749F" w:rsidRDefault="006D0148" w:rsidP="008222B5">
      <w:pPr>
        <w:pStyle w:val="Notedebasdepage"/>
        <w:rPr>
          <w:lang w:val="en-US"/>
        </w:rPr>
      </w:pPr>
      <w:r>
        <w:rPr>
          <w:rStyle w:val="Appelnotedebasdep"/>
        </w:rPr>
        <w:footnoteRef/>
      </w:r>
      <w:r w:rsidRPr="0078749F">
        <w:rPr>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34">
    <w:p w14:paraId="3BA4FC72" w14:textId="77777777" w:rsidR="006D0148" w:rsidRPr="00CA444F" w:rsidRDefault="006D0148" w:rsidP="008222B5">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35">
    <w:p w14:paraId="43758777" w14:textId="77777777" w:rsidR="006D0148" w:rsidRPr="0078749F" w:rsidRDefault="006D0148" w:rsidP="008222B5">
      <w:pPr>
        <w:pStyle w:val="Notedebasdepage"/>
        <w:ind w:left="142" w:hanging="142"/>
        <w:rPr>
          <w:lang w:val="en-US"/>
        </w:rPr>
      </w:pPr>
      <w:r>
        <w:rPr>
          <w:rStyle w:val="Appelnotedebasdep"/>
        </w:rPr>
        <w:footnoteRef/>
      </w:r>
      <w:r w:rsidRPr="0078749F">
        <w:rPr>
          <w:lang w:val="en-US"/>
        </w:rPr>
        <w:t xml:space="preserve"> </w:t>
      </w:r>
      <w:r w:rsidRPr="0078749F">
        <w:rPr>
          <w:sz w:val="16"/>
          <w:szCs w:val="16"/>
          <w:lang w:val="en-US"/>
        </w:rPr>
        <w:t xml:space="preserve">As defined in Section VI </w:t>
      </w:r>
      <w:r>
        <w:rPr>
          <w:sz w:val="16"/>
          <w:szCs w:val="16"/>
          <w:lang w:val="en-US"/>
        </w:rPr>
        <w:t>–</w:t>
      </w:r>
      <w:r w:rsidRPr="0078749F">
        <w:rPr>
          <w:sz w:val="16"/>
          <w:szCs w:val="16"/>
          <w:lang w:val="en-US"/>
        </w:rPr>
        <w:t xml:space="preserve"> </w:t>
      </w:r>
      <w:r>
        <w:rPr>
          <w:sz w:val="16"/>
          <w:szCs w:val="16"/>
          <w:lang w:val="en-US"/>
        </w:rPr>
        <w:t>AFD Policy – Prohibited Practices – environmental and social responsibility</w:t>
      </w:r>
    </w:p>
  </w:footnote>
  <w:footnote w:id="36">
    <w:p w14:paraId="0EDAC935" w14:textId="77777777" w:rsidR="006D0148" w:rsidRPr="00CA444F" w:rsidRDefault="006D0148" w:rsidP="008222B5">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37">
    <w:p w14:paraId="6A051557" w14:textId="77777777" w:rsidR="006D0148" w:rsidRPr="0048339E" w:rsidRDefault="006D0148" w:rsidP="00313C64">
      <w:pPr>
        <w:pStyle w:val="Notedebasdepage"/>
        <w:ind w:left="284" w:hanging="284"/>
        <w:rPr>
          <w:lang w:val="en-US"/>
        </w:rPr>
      </w:pPr>
      <w:r>
        <w:rPr>
          <w:rStyle w:val="Appelnotedebasdep"/>
        </w:rPr>
        <w:footnoteRef/>
      </w:r>
      <w:r w:rsidRPr="00313C64">
        <w:rPr>
          <w:lang w:val="en-US"/>
        </w:rPr>
        <w:tab/>
      </w:r>
      <w:r w:rsidRPr="0048339E">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8">
    <w:p w14:paraId="60109839" w14:textId="77777777" w:rsidR="006D0148" w:rsidRPr="0048339E" w:rsidRDefault="006D0148" w:rsidP="00313C64">
      <w:pPr>
        <w:pStyle w:val="Notedebasdepage"/>
        <w:ind w:left="284" w:hanging="284"/>
        <w:rPr>
          <w:sz w:val="16"/>
          <w:szCs w:val="16"/>
          <w:lang w:val="en-US"/>
        </w:rPr>
      </w:pPr>
      <w:r>
        <w:rPr>
          <w:rStyle w:val="Appelnotedebasdep"/>
        </w:rPr>
        <w:footnoteRef/>
      </w:r>
      <w:r>
        <w:rPr>
          <w:lang w:val="en-US"/>
        </w:rPr>
        <w:tab/>
      </w:r>
      <w:r w:rsidRPr="0048339E">
        <w:rPr>
          <w:sz w:val="16"/>
          <w:szCs w:val="16"/>
          <w:lang w:val="en-US"/>
        </w:rPr>
        <w:t>Means any natural Person other than a Public Officer.</w:t>
      </w:r>
    </w:p>
  </w:footnote>
  <w:footnote w:id="39">
    <w:p w14:paraId="2CA5536A" w14:textId="77777777" w:rsidR="00E73FD7" w:rsidRPr="0078749F" w:rsidRDefault="00E73FD7" w:rsidP="00E73FD7">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 this </w:t>
      </w:r>
      <w:r w:rsidRPr="00460780">
        <w:rPr>
          <w:sz w:val="16"/>
          <w:szCs w:val="16"/>
          <w:lang w:val="en-US"/>
        </w:rPr>
        <w:t>Policy is available on the following link</w:t>
      </w:r>
      <w:r w:rsidRPr="0078749F">
        <w:rPr>
          <w:sz w:val="16"/>
          <w:szCs w:val="16"/>
          <w:lang w:val="en-US"/>
        </w:rPr>
        <w:t xml:space="preserve"> : https://www.afd.fr/en/combating-corruption</w:t>
      </w:r>
    </w:p>
  </w:footnote>
  <w:footnote w:id="40">
    <w:p w14:paraId="5D7DC201" w14:textId="77777777" w:rsidR="00E73FD7" w:rsidRPr="0078749F" w:rsidRDefault="00E73FD7" w:rsidP="00E73FD7">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41">
    <w:p w14:paraId="3C88788E" w14:textId="77777777" w:rsidR="00E73FD7" w:rsidRPr="0078749F" w:rsidRDefault="00E73FD7" w:rsidP="00E73FD7">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42">
    <w:p w14:paraId="5A85B168" w14:textId="77777777" w:rsidR="00E73FD7" w:rsidRPr="0078749F" w:rsidRDefault="00E73FD7" w:rsidP="00E73FD7">
      <w:pPr>
        <w:spacing w:after="122"/>
        <w:rPr>
          <w:rFonts w:cs="Arial"/>
          <w:sz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55F3CA1B" w14:textId="77777777" w:rsidR="00E73FD7" w:rsidRPr="0078749F" w:rsidRDefault="00E73FD7" w:rsidP="00E73FD7">
      <w:pPr>
        <w:pStyle w:val="Notedebasdepage"/>
        <w:rPr>
          <w:lang w:val="en-US"/>
        </w:rPr>
      </w:pPr>
    </w:p>
  </w:footnote>
  <w:footnote w:id="43">
    <w:p w14:paraId="77ACB8F1" w14:textId="77777777" w:rsidR="006D0148" w:rsidRPr="00666F2E" w:rsidRDefault="006D0148" w:rsidP="006F61E3">
      <w:pPr>
        <w:pStyle w:val="Notedebasdepage"/>
        <w:ind w:left="284" w:hanging="284"/>
        <w:rPr>
          <w:sz w:val="16"/>
          <w:szCs w:val="16"/>
          <w:lang w:val="en-US"/>
        </w:rPr>
      </w:pPr>
      <w:r w:rsidRPr="00666F2E">
        <w:rPr>
          <w:rStyle w:val="Appelnotedebasdep"/>
        </w:rPr>
        <w:footnoteRef/>
      </w:r>
      <w:r w:rsidRPr="00666F2E">
        <w:rPr>
          <w:lang w:val="en-US"/>
        </w:rPr>
        <w:tab/>
      </w:r>
      <w:r w:rsidRPr="00666F2E">
        <w:rPr>
          <w:sz w:val="16"/>
          <w:szCs w:val="16"/>
          <w:lang w:val="en-US"/>
        </w:rPr>
        <w:t>Or any other French Ministry responsible for the ranking of foreign countries' security conditions, if applicable.</w:t>
      </w:r>
    </w:p>
  </w:footnote>
  <w:footnote w:id="44">
    <w:p w14:paraId="1FAC0EF8" w14:textId="77777777" w:rsidR="00C2783E" w:rsidRPr="0048339E" w:rsidRDefault="00C2783E" w:rsidP="00C2783E">
      <w:pPr>
        <w:pStyle w:val="Notedebasdepage"/>
        <w:ind w:left="284" w:hanging="284"/>
        <w:rPr>
          <w:lang w:val="en-US"/>
        </w:rPr>
      </w:pPr>
      <w:r>
        <w:rPr>
          <w:rStyle w:val="Appelnotedebasdep"/>
        </w:rPr>
        <w:footnoteRef/>
      </w:r>
      <w:r w:rsidRPr="00313C64">
        <w:rPr>
          <w:lang w:val="en-US"/>
        </w:rPr>
        <w:tab/>
      </w:r>
      <w:r w:rsidRPr="0048339E">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5">
    <w:p w14:paraId="26C6FF43" w14:textId="77777777" w:rsidR="00C2783E" w:rsidRPr="0048339E" w:rsidRDefault="00C2783E" w:rsidP="00C2783E">
      <w:pPr>
        <w:pStyle w:val="Notedebasdepage"/>
        <w:ind w:left="284" w:hanging="284"/>
        <w:rPr>
          <w:sz w:val="16"/>
          <w:szCs w:val="16"/>
          <w:lang w:val="en-US"/>
        </w:rPr>
      </w:pPr>
      <w:r>
        <w:rPr>
          <w:rStyle w:val="Appelnotedebasdep"/>
        </w:rPr>
        <w:footnoteRef/>
      </w:r>
      <w:r>
        <w:rPr>
          <w:lang w:val="en-US"/>
        </w:rPr>
        <w:tab/>
      </w:r>
      <w:r w:rsidRPr="0048339E">
        <w:rPr>
          <w:sz w:val="16"/>
          <w:szCs w:val="16"/>
          <w:lang w:val="en-US"/>
        </w:rPr>
        <w:t>Means any natural Person other than a Public Officer.</w:t>
      </w:r>
    </w:p>
  </w:footnote>
  <w:footnote w:id="46">
    <w:p w14:paraId="3B3B6589" w14:textId="77777777" w:rsidR="00C2783E" w:rsidRPr="0078749F" w:rsidRDefault="00C2783E" w:rsidP="00C2783E">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 this </w:t>
      </w:r>
      <w:r w:rsidRPr="00460780">
        <w:rPr>
          <w:sz w:val="16"/>
          <w:szCs w:val="16"/>
          <w:lang w:val="en-US"/>
        </w:rPr>
        <w:t>Policy is available on the following link</w:t>
      </w:r>
      <w:r w:rsidRPr="0078749F">
        <w:rPr>
          <w:sz w:val="16"/>
          <w:szCs w:val="16"/>
          <w:lang w:val="en-US"/>
        </w:rPr>
        <w:t xml:space="preserve"> : https://www.afd.fr/en/combating-corruption</w:t>
      </w:r>
    </w:p>
  </w:footnote>
  <w:footnote w:id="47">
    <w:p w14:paraId="70B31B73" w14:textId="77777777" w:rsidR="00C2783E" w:rsidRPr="0078749F" w:rsidRDefault="00C2783E" w:rsidP="00C2783E">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48">
    <w:p w14:paraId="2230ED16" w14:textId="77777777" w:rsidR="00C2783E" w:rsidRPr="0078749F" w:rsidRDefault="00C2783E" w:rsidP="00C2783E">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49">
    <w:p w14:paraId="4A042475" w14:textId="77777777" w:rsidR="00C2783E" w:rsidRPr="0078749F" w:rsidRDefault="00C2783E" w:rsidP="00C2783E">
      <w:pPr>
        <w:spacing w:after="122"/>
        <w:rPr>
          <w:rFonts w:cs="Arial"/>
          <w:sz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1BF77093" w14:textId="77777777" w:rsidR="00C2783E" w:rsidRPr="0078749F" w:rsidRDefault="00C2783E" w:rsidP="00C2783E">
      <w:pPr>
        <w:pStyle w:val="Notedebasdepage"/>
        <w:rPr>
          <w:lang w:val="en-US"/>
        </w:rPr>
      </w:pPr>
    </w:p>
  </w:footnote>
  <w:footnote w:id="50">
    <w:p w14:paraId="3FFF75F9" w14:textId="77777777" w:rsidR="006A4AB2" w:rsidRPr="0048339E" w:rsidRDefault="006A4AB2" w:rsidP="006A4AB2">
      <w:pPr>
        <w:pStyle w:val="Notedebasdepage"/>
        <w:ind w:left="284" w:hanging="284"/>
        <w:rPr>
          <w:lang w:val="en-US"/>
        </w:rPr>
      </w:pPr>
      <w:r>
        <w:rPr>
          <w:rStyle w:val="Appelnotedebasdep"/>
        </w:rPr>
        <w:footnoteRef/>
      </w:r>
      <w:r>
        <w:rPr>
          <w:lang w:val="en-US"/>
        </w:rPr>
        <w:tab/>
      </w:r>
      <w:r w:rsidRPr="0048339E">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1">
    <w:p w14:paraId="465DA560" w14:textId="77777777" w:rsidR="006A4AB2" w:rsidRPr="0078749F" w:rsidRDefault="006A4AB2" w:rsidP="006A4AB2">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52">
    <w:p w14:paraId="119E3E80" w14:textId="77777777" w:rsidR="006A4AB2" w:rsidRPr="0078749F" w:rsidRDefault="006A4AB2" w:rsidP="006A4AB2">
      <w:pPr>
        <w:pStyle w:val="Notedebasdepage"/>
        <w:rPr>
          <w:lang w:val="en-US"/>
        </w:rPr>
      </w:pPr>
      <w:r>
        <w:rPr>
          <w:rStyle w:val="Appelnotedebasdep"/>
        </w:rPr>
        <w:footnoteRef/>
      </w:r>
      <w:r w:rsidRPr="0078749F">
        <w:rPr>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53">
    <w:p w14:paraId="280656BE" w14:textId="77777777" w:rsidR="006A4AB2" w:rsidRPr="00CA444F" w:rsidRDefault="006A4AB2" w:rsidP="006A4AB2">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54">
    <w:p w14:paraId="1EEC3411" w14:textId="77777777" w:rsidR="006A4AB2" w:rsidRPr="0078749F" w:rsidRDefault="006A4AB2" w:rsidP="006A4AB2">
      <w:pPr>
        <w:pStyle w:val="Notedebasdepage"/>
        <w:ind w:left="142" w:hanging="142"/>
        <w:rPr>
          <w:lang w:val="en-US"/>
        </w:rPr>
      </w:pPr>
      <w:r>
        <w:rPr>
          <w:rStyle w:val="Appelnotedebasdep"/>
        </w:rPr>
        <w:footnoteRef/>
      </w:r>
      <w:r w:rsidRPr="0078749F">
        <w:rPr>
          <w:lang w:val="en-US"/>
        </w:rPr>
        <w:t xml:space="preserve"> </w:t>
      </w:r>
      <w:r w:rsidRPr="0078749F">
        <w:rPr>
          <w:sz w:val="16"/>
          <w:szCs w:val="16"/>
          <w:lang w:val="en-US"/>
        </w:rPr>
        <w:t xml:space="preserve">As defined in Section VI </w:t>
      </w:r>
      <w:r>
        <w:rPr>
          <w:sz w:val="16"/>
          <w:szCs w:val="16"/>
          <w:lang w:val="en-US"/>
        </w:rPr>
        <w:t>–</w:t>
      </w:r>
      <w:r w:rsidRPr="0078749F">
        <w:rPr>
          <w:sz w:val="16"/>
          <w:szCs w:val="16"/>
          <w:lang w:val="en-US"/>
        </w:rPr>
        <w:t xml:space="preserve"> </w:t>
      </w:r>
      <w:r>
        <w:rPr>
          <w:sz w:val="16"/>
          <w:szCs w:val="16"/>
          <w:lang w:val="en-US"/>
        </w:rPr>
        <w:t>AFD Policy – Prohibited Practices – environmental and social responsibility</w:t>
      </w:r>
    </w:p>
  </w:footnote>
  <w:footnote w:id="55">
    <w:p w14:paraId="669645AB" w14:textId="77777777" w:rsidR="006A4AB2" w:rsidRPr="00CA444F" w:rsidRDefault="006A4AB2" w:rsidP="006A4AB2">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56">
    <w:p w14:paraId="7D21B3BB" w14:textId="77777777" w:rsidR="006D0148" w:rsidRPr="005B6B4D" w:rsidRDefault="006D0148" w:rsidP="00452B29">
      <w:pPr>
        <w:pStyle w:val="Notedebasdepage"/>
        <w:ind w:left="284" w:hanging="284"/>
        <w:rPr>
          <w:lang w:val="en-US"/>
        </w:rPr>
      </w:pPr>
      <w:r>
        <w:rPr>
          <w:rStyle w:val="Appelnotedebasdep"/>
        </w:rPr>
        <w:footnoteRef/>
      </w:r>
      <w:r w:rsidRPr="005B6B4D">
        <w:rPr>
          <w:lang w:val="en-US"/>
        </w:rPr>
        <w:t xml:space="preserve"> </w:t>
      </w:r>
      <w:r w:rsidRPr="005B6B4D">
        <w:rPr>
          <w:lang w:val="en-US"/>
        </w:rPr>
        <w:tab/>
      </w:r>
      <w:r w:rsidRPr="005B6B4D">
        <w:rPr>
          <w:sz w:val="16"/>
          <w:szCs w:val="16"/>
          <w:lang w:val="en-US"/>
        </w:rPr>
        <w:t>The Guarantor shall insert an amount representing the amount of the advance payment and denominated either in the currency(ies) of the advance payment as specified in the Contract, or in a freely convertible currency acceptable to the Client.</w:t>
      </w:r>
    </w:p>
  </w:footnote>
  <w:footnote w:id="57">
    <w:p w14:paraId="10F9105D" w14:textId="77777777" w:rsidR="006D0148" w:rsidRPr="005B6B4D" w:rsidRDefault="006D0148" w:rsidP="00452B29">
      <w:pPr>
        <w:pStyle w:val="Notedebasdepage"/>
        <w:ind w:left="284" w:hanging="284"/>
        <w:rPr>
          <w:lang w:val="en-US"/>
        </w:rPr>
      </w:pPr>
      <w:r>
        <w:rPr>
          <w:rStyle w:val="Appelnotedebasdep"/>
        </w:rPr>
        <w:footnoteRef/>
      </w:r>
      <w:r w:rsidRPr="005B6B4D">
        <w:rPr>
          <w:lang w:val="en-US"/>
        </w:rPr>
        <w:t xml:space="preserve"> </w:t>
      </w:r>
      <w:r w:rsidRPr="005B6B4D">
        <w:rPr>
          <w:lang w:val="en-US"/>
        </w:rPr>
        <w:tab/>
      </w:r>
      <w:r w:rsidRPr="005B6B4D">
        <w:rPr>
          <w:sz w:val="16"/>
          <w:szCs w:val="16"/>
          <w:lang w:val="en-US"/>
        </w:rPr>
        <w:t>Insert the expected expiration date. In the event of an extension of the time for completion of the Contract, the Client would need to request an extension of this</w:t>
      </w:r>
      <w:r>
        <w:rPr>
          <w:sz w:val="16"/>
          <w:szCs w:val="16"/>
          <w:lang w:val="en-US"/>
        </w:rPr>
        <w:t xml:space="preserve"> guarantee from the Guarantor. </w:t>
      </w:r>
      <w:r w:rsidRPr="005B6B4D">
        <w:rPr>
          <w:sz w:val="16"/>
          <w:szCs w:val="16"/>
          <w:lang w:val="en-US"/>
        </w:rPr>
        <w:t>Such request must be made in writing and must be made prior to the expiration date established in the guarantee. In preparing this guarantee, the Client might consider adding the following text to the form, at the end</w:t>
      </w:r>
      <w:r>
        <w:rPr>
          <w:sz w:val="16"/>
          <w:szCs w:val="16"/>
          <w:lang w:val="en-US"/>
        </w:rPr>
        <w:t xml:space="preserve"> of the penultimate paragraph: "</w:t>
      </w:r>
      <w:r w:rsidRPr="005B6B4D">
        <w:rPr>
          <w:sz w:val="16"/>
          <w:szCs w:val="16"/>
          <w:lang w:val="en-US"/>
        </w:rPr>
        <w:t xml:space="preserve">The Guarantor agrees to a one-time extension of this guarantee for a period not to exceed </w:t>
      </w:r>
      <w:r w:rsidRPr="005B6B4D">
        <w:rPr>
          <w:i/>
          <w:sz w:val="16"/>
          <w:szCs w:val="16"/>
          <w:lang w:val="en-US"/>
        </w:rPr>
        <w:t>[six months][one year]</w:t>
      </w:r>
      <w:r w:rsidRPr="005B6B4D">
        <w:rPr>
          <w:sz w:val="16"/>
          <w:szCs w:val="16"/>
          <w:lang w:val="en-US"/>
        </w:rPr>
        <w:t>, in response to the Client’s written request for such extension presented to the Guarantor before the expiry of the guarantee. Such an extension will be granted only once.</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14:paraId="57EEC8E9" w14:textId="74177C69" w:rsidR="006D0148" w:rsidRDefault="006D0148" w:rsidP="00236530">
        <w:pPr>
          <w:pStyle w:val="En-tte"/>
          <w:pBdr>
            <w:bottom w:val="single" w:sz="4" w:space="1" w:color="auto"/>
          </w:pBdr>
          <w:tabs>
            <w:tab w:val="clear" w:pos="4536"/>
          </w:tabs>
          <w:jc w:val="left"/>
        </w:pPr>
        <w:r>
          <w:t>User's Guide</w:t>
        </w:r>
        <w:r>
          <w:tab/>
        </w:r>
        <w:r>
          <w:fldChar w:fldCharType="begin"/>
        </w:r>
        <w:r>
          <w:instrText>PAGE   \* MERGEFORMAT</w:instrText>
        </w:r>
        <w:r>
          <w:fldChar w:fldCharType="separate"/>
        </w:r>
        <w:r w:rsidR="007F6C45">
          <w:rPr>
            <w:noProof/>
          </w:rPr>
          <w:t>iv</w:t>
        </w:r>
        <w:r>
          <w:fldChar w:fldCharType="end"/>
        </w:r>
      </w:p>
    </w:sdtContent>
  </w:sdt>
  <w:p w14:paraId="7E9E6463" w14:textId="77777777" w:rsidR="006D0148" w:rsidRDefault="006D014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14:paraId="427FF4A9" w14:textId="0A111FF8" w:rsidR="006D0148" w:rsidRPr="002860D6" w:rsidRDefault="006D0148" w:rsidP="00DF62BF">
        <w:pPr>
          <w:pStyle w:val="En-tte"/>
          <w:pBdr>
            <w:bottom w:val="single" w:sz="4" w:space="1" w:color="auto"/>
          </w:pBdr>
          <w:tabs>
            <w:tab w:val="clear" w:pos="4536"/>
            <w:tab w:val="left" w:pos="13750"/>
          </w:tabs>
          <w:jc w:val="left"/>
          <w:rPr>
            <w:lang w:val="en-US"/>
          </w:rPr>
        </w:pPr>
        <w:r w:rsidRPr="007D20BE">
          <w:rPr>
            <w:lang w:val="en-US"/>
          </w:rPr>
          <w:t>Section III – Technical Proposal – Standard Forms</w:t>
        </w:r>
        <w:r w:rsidRPr="002860D6">
          <w:rPr>
            <w:lang w:val="en-US"/>
          </w:rPr>
          <w:tab/>
        </w:r>
        <w:r>
          <w:fldChar w:fldCharType="begin"/>
        </w:r>
        <w:r w:rsidRPr="002860D6">
          <w:rPr>
            <w:lang w:val="en-US"/>
          </w:rPr>
          <w:instrText>PAGE   \* MERGEFORMAT</w:instrText>
        </w:r>
        <w:r>
          <w:fldChar w:fldCharType="separate"/>
        </w:r>
        <w:r w:rsidR="007F6C45">
          <w:rPr>
            <w:noProof/>
            <w:lang w:val="en-US"/>
          </w:rPr>
          <w:t>40</w:t>
        </w:r>
        <w:r>
          <w:fldChar w:fldCharType="end"/>
        </w:r>
      </w:p>
    </w:sdtContent>
  </w:sdt>
  <w:p w14:paraId="41D9CD56" w14:textId="77777777" w:rsidR="006D0148" w:rsidRPr="002860D6" w:rsidRDefault="006D0148" w:rsidP="00E579AE">
    <w:pPr>
      <w:pStyle w:val="En-tte"/>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8637"/>
      <w:docPartObj>
        <w:docPartGallery w:val="Page Numbers (Top of Page)"/>
        <w:docPartUnique/>
      </w:docPartObj>
    </w:sdtPr>
    <w:sdtEndPr/>
    <w:sdtContent>
      <w:p w14:paraId="3AC99EAB" w14:textId="49563EA7" w:rsidR="006D0148" w:rsidRPr="00AA4352" w:rsidRDefault="006D0148" w:rsidP="00DF62BF">
        <w:pPr>
          <w:pStyle w:val="En-tte"/>
          <w:pBdr>
            <w:bottom w:val="single" w:sz="4" w:space="1" w:color="auto"/>
          </w:pBdr>
          <w:tabs>
            <w:tab w:val="clear" w:pos="4536"/>
            <w:tab w:val="left" w:pos="13750"/>
          </w:tabs>
          <w:jc w:val="left"/>
          <w:rPr>
            <w:lang w:val="en-US"/>
          </w:rPr>
        </w:pPr>
        <w:r>
          <w:rPr>
            <w:lang w:val="en-US"/>
          </w:rPr>
          <w:t>Section IV – F</w:t>
        </w:r>
        <w:r w:rsidRPr="00AA4352">
          <w:rPr>
            <w:lang w:val="en-US"/>
          </w:rPr>
          <w:t>inancial Proposal – S</w:t>
        </w:r>
        <w:r>
          <w:rPr>
            <w:lang w:val="en-US"/>
          </w:rPr>
          <w:t>tandard Forms</w:t>
        </w:r>
        <w:r w:rsidRPr="00AA4352">
          <w:rPr>
            <w:lang w:val="en-US"/>
          </w:rPr>
          <w:tab/>
        </w:r>
        <w:r>
          <w:fldChar w:fldCharType="begin"/>
        </w:r>
        <w:r w:rsidRPr="00AA4352">
          <w:rPr>
            <w:lang w:val="en-US"/>
          </w:rPr>
          <w:instrText>PAGE   \* MERGEFORMAT</w:instrText>
        </w:r>
        <w:r>
          <w:fldChar w:fldCharType="separate"/>
        </w:r>
        <w:r w:rsidR="007F6C45">
          <w:rPr>
            <w:noProof/>
            <w:lang w:val="en-US"/>
          </w:rPr>
          <w:t>41</w:t>
        </w:r>
        <w:r>
          <w:fldChar w:fldCharType="end"/>
        </w:r>
      </w:p>
    </w:sdtContent>
  </w:sdt>
  <w:p w14:paraId="63D8E73A" w14:textId="77777777" w:rsidR="006D0148" w:rsidRPr="00AA4352" w:rsidRDefault="006D0148" w:rsidP="00E579AE">
    <w:pPr>
      <w:pStyle w:val="En-tte"/>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72843"/>
      <w:docPartObj>
        <w:docPartGallery w:val="Page Numbers (Top of Page)"/>
        <w:docPartUnique/>
      </w:docPartObj>
    </w:sdtPr>
    <w:sdtEndPr/>
    <w:sdtContent>
      <w:p w14:paraId="07AD226C" w14:textId="07B7E902" w:rsidR="006D0148" w:rsidRPr="00F26F6E" w:rsidRDefault="006D0148" w:rsidP="00FA3684">
        <w:pPr>
          <w:pStyle w:val="En-tte"/>
          <w:pBdr>
            <w:bottom w:val="single" w:sz="4" w:space="1" w:color="auto"/>
          </w:pBdr>
          <w:tabs>
            <w:tab w:val="clear" w:pos="4536"/>
            <w:tab w:val="clear" w:pos="9072"/>
            <w:tab w:val="left" w:pos="13750"/>
            <w:tab w:val="right" w:pos="13892"/>
          </w:tabs>
          <w:jc w:val="left"/>
          <w:rPr>
            <w:lang w:val="en-US"/>
          </w:rPr>
        </w:pPr>
        <w:r>
          <w:rPr>
            <w:lang w:val="en-US"/>
          </w:rPr>
          <w:t>Section IV – F</w:t>
        </w:r>
        <w:r w:rsidRPr="00AA4352">
          <w:rPr>
            <w:lang w:val="en-US"/>
          </w:rPr>
          <w:t>inancial Proposal – S</w:t>
        </w:r>
        <w:r>
          <w:rPr>
            <w:lang w:val="en-US"/>
          </w:rPr>
          <w:t>tandard Forms</w:t>
        </w:r>
        <w:r w:rsidRPr="00F26F6E">
          <w:rPr>
            <w:lang w:val="en-US"/>
          </w:rPr>
          <w:tab/>
        </w:r>
        <w:r>
          <w:fldChar w:fldCharType="begin"/>
        </w:r>
        <w:r w:rsidRPr="00F26F6E">
          <w:rPr>
            <w:lang w:val="en-US"/>
          </w:rPr>
          <w:instrText>PAGE   \* MERGEFORMAT</w:instrText>
        </w:r>
        <w:r>
          <w:fldChar w:fldCharType="separate"/>
        </w:r>
        <w:r w:rsidR="007F6C45">
          <w:rPr>
            <w:noProof/>
            <w:lang w:val="en-US"/>
          </w:rPr>
          <w:t>45</w:t>
        </w:r>
        <w:r>
          <w:fldChar w:fldCharType="end"/>
        </w:r>
      </w:p>
    </w:sdtContent>
  </w:sdt>
  <w:p w14:paraId="180E2F13" w14:textId="77777777" w:rsidR="006D0148" w:rsidRPr="00F26F6E" w:rsidRDefault="006D0148" w:rsidP="00E579AE">
    <w:pPr>
      <w:pStyle w:val="En-tte"/>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97252"/>
      <w:docPartObj>
        <w:docPartGallery w:val="Page Numbers (Top of Page)"/>
        <w:docPartUnique/>
      </w:docPartObj>
    </w:sdtPr>
    <w:sdtEndPr/>
    <w:sdtContent>
      <w:p w14:paraId="2F8F4DAC" w14:textId="563657B9" w:rsidR="006D0148" w:rsidRDefault="006D0148" w:rsidP="00F10870">
        <w:pPr>
          <w:pStyle w:val="En-tte"/>
          <w:pBdr>
            <w:bottom w:val="single" w:sz="4" w:space="1" w:color="auto"/>
          </w:pBdr>
          <w:tabs>
            <w:tab w:val="clear" w:pos="4536"/>
            <w:tab w:val="left" w:pos="13750"/>
            <w:tab w:val="right" w:pos="13892"/>
          </w:tabs>
          <w:jc w:val="left"/>
        </w:pPr>
        <w:r>
          <w:t>Section V – Eligibility Criteria</w:t>
        </w:r>
        <w:r>
          <w:tab/>
        </w:r>
        <w:r>
          <w:fldChar w:fldCharType="begin"/>
        </w:r>
        <w:r>
          <w:instrText>PAGE   \* MERGEFORMAT</w:instrText>
        </w:r>
        <w:r>
          <w:fldChar w:fldCharType="separate"/>
        </w:r>
        <w:r w:rsidR="007F6C45">
          <w:rPr>
            <w:noProof/>
          </w:rPr>
          <w:t>49</w:t>
        </w:r>
        <w:r>
          <w:fldChar w:fldCharType="end"/>
        </w:r>
      </w:p>
    </w:sdtContent>
  </w:sdt>
  <w:p w14:paraId="27A39654" w14:textId="77777777" w:rsidR="006D0148" w:rsidRDefault="006D0148"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98177"/>
      <w:docPartObj>
        <w:docPartGallery w:val="Page Numbers (Top of Page)"/>
        <w:docPartUnique/>
      </w:docPartObj>
    </w:sdtPr>
    <w:sdtEndPr/>
    <w:sdtContent>
      <w:p w14:paraId="0666AA6B" w14:textId="2BC8FEC3" w:rsidR="006D0148" w:rsidRPr="00F02CC1" w:rsidRDefault="006D0148" w:rsidP="00F10870">
        <w:pPr>
          <w:pStyle w:val="En-tte"/>
          <w:pBdr>
            <w:bottom w:val="single" w:sz="4" w:space="1" w:color="auto"/>
          </w:pBdr>
          <w:tabs>
            <w:tab w:val="clear" w:pos="4536"/>
            <w:tab w:val="left" w:pos="13750"/>
            <w:tab w:val="right" w:pos="13892"/>
          </w:tabs>
          <w:jc w:val="left"/>
          <w:rPr>
            <w:lang w:val="en-US"/>
          </w:rPr>
        </w:pPr>
        <w:r w:rsidRPr="00F02CC1">
          <w:rPr>
            <w:lang w:val="en-US"/>
          </w:rPr>
          <w:t>Section VI – AFD Policy – Corrupt and Fraudulent Practices –</w:t>
        </w:r>
        <w:r>
          <w:rPr>
            <w:lang w:val="en-US"/>
          </w:rPr>
          <w:t xml:space="preserve"> </w:t>
        </w:r>
        <w:r w:rsidRPr="00F02CC1">
          <w:rPr>
            <w:lang w:val="en-US"/>
          </w:rPr>
          <w:t xml:space="preserve">Environmental </w:t>
        </w:r>
        <w:r>
          <w:rPr>
            <w:lang w:val="en-US"/>
          </w:rPr>
          <w:t xml:space="preserve">and Social </w:t>
        </w:r>
        <w:r w:rsidRPr="00F02CC1">
          <w:rPr>
            <w:lang w:val="en-US"/>
          </w:rPr>
          <w:t>Responsibility</w:t>
        </w:r>
        <w:r w:rsidRPr="00F02CC1">
          <w:rPr>
            <w:lang w:val="en-US"/>
          </w:rPr>
          <w:tab/>
        </w:r>
        <w:r>
          <w:fldChar w:fldCharType="begin"/>
        </w:r>
        <w:r w:rsidRPr="00F02CC1">
          <w:rPr>
            <w:lang w:val="en-US"/>
          </w:rPr>
          <w:instrText>PAGE   \* MERGEFORMAT</w:instrText>
        </w:r>
        <w:r>
          <w:fldChar w:fldCharType="separate"/>
        </w:r>
        <w:r w:rsidR="007F6C45">
          <w:rPr>
            <w:noProof/>
            <w:lang w:val="en-US"/>
          </w:rPr>
          <w:t>53</w:t>
        </w:r>
        <w:r>
          <w:fldChar w:fldCharType="end"/>
        </w:r>
      </w:p>
    </w:sdtContent>
  </w:sdt>
  <w:p w14:paraId="2BA48A1D" w14:textId="77777777" w:rsidR="006D0148" w:rsidRPr="00F02CC1" w:rsidRDefault="006D0148" w:rsidP="00E579AE">
    <w:pPr>
      <w:pStyle w:val="En-tte"/>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97127"/>
      <w:docPartObj>
        <w:docPartGallery w:val="Page Numbers (Top of Page)"/>
        <w:docPartUnique/>
      </w:docPartObj>
    </w:sdtPr>
    <w:sdtEndPr/>
    <w:sdtContent>
      <w:p w14:paraId="2DD96697" w14:textId="514522CC" w:rsidR="006D0148" w:rsidRPr="00450924" w:rsidRDefault="006D0148" w:rsidP="00F10870">
        <w:pPr>
          <w:pStyle w:val="En-tte"/>
          <w:pBdr>
            <w:bottom w:val="single" w:sz="4" w:space="1" w:color="auto"/>
          </w:pBdr>
          <w:tabs>
            <w:tab w:val="clear" w:pos="4536"/>
            <w:tab w:val="left" w:pos="13750"/>
            <w:tab w:val="right" w:pos="13892"/>
          </w:tabs>
          <w:jc w:val="left"/>
          <w:rPr>
            <w:lang w:val="en-US"/>
          </w:rPr>
        </w:pPr>
        <w:r w:rsidRPr="00450924">
          <w:rPr>
            <w:lang w:val="en-US"/>
          </w:rPr>
          <w:t>Section VII – Terms of Reference</w:t>
        </w:r>
        <w:r w:rsidRPr="00450924">
          <w:rPr>
            <w:lang w:val="en-US"/>
          </w:rPr>
          <w:tab/>
        </w:r>
        <w:r>
          <w:fldChar w:fldCharType="begin"/>
        </w:r>
        <w:r w:rsidRPr="00450924">
          <w:rPr>
            <w:lang w:val="en-US"/>
          </w:rPr>
          <w:instrText>PAGE   \* MERGEFORMAT</w:instrText>
        </w:r>
        <w:r>
          <w:fldChar w:fldCharType="separate"/>
        </w:r>
        <w:r w:rsidR="007F6C45">
          <w:rPr>
            <w:noProof/>
            <w:lang w:val="en-US"/>
          </w:rPr>
          <w:t>58</w:t>
        </w:r>
        <w:r>
          <w:fldChar w:fldCharType="end"/>
        </w:r>
      </w:p>
    </w:sdtContent>
  </w:sdt>
  <w:p w14:paraId="08416B2D" w14:textId="77777777" w:rsidR="006D0148" w:rsidRPr="00450924" w:rsidRDefault="006D0148" w:rsidP="00E579AE">
    <w:pPr>
      <w:pStyle w:val="En-tte"/>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71A351B5" w14:textId="29E6452F" w:rsidR="006D0148" w:rsidRPr="00240AD9" w:rsidRDefault="006D0148" w:rsidP="00DF62BF">
        <w:pPr>
          <w:pStyle w:val="En-tte"/>
          <w:pBdr>
            <w:bottom w:val="single" w:sz="4" w:space="1" w:color="auto"/>
          </w:pBdr>
          <w:tabs>
            <w:tab w:val="clear" w:pos="4536"/>
            <w:tab w:val="left" w:pos="13750"/>
          </w:tabs>
          <w:jc w:val="left"/>
          <w:rPr>
            <w:lang w:val="en-US"/>
          </w:rPr>
        </w:pPr>
        <w:r w:rsidRPr="00240AD9">
          <w:rPr>
            <w:lang w:val="en-US"/>
          </w:rPr>
          <w:t>Section VIII – Conditions of Contract and Contract forms</w:t>
        </w:r>
        <w:r w:rsidRPr="00240AD9">
          <w:rPr>
            <w:lang w:val="en-US"/>
          </w:rPr>
          <w:tab/>
        </w:r>
        <w:r>
          <w:fldChar w:fldCharType="begin"/>
        </w:r>
        <w:r w:rsidRPr="00240AD9">
          <w:rPr>
            <w:lang w:val="en-US"/>
          </w:rPr>
          <w:instrText>PAGE   \* MERGEFORMAT</w:instrText>
        </w:r>
        <w:r>
          <w:fldChar w:fldCharType="separate"/>
        </w:r>
        <w:r w:rsidR="007F6C45">
          <w:rPr>
            <w:noProof/>
            <w:lang w:val="en-US"/>
          </w:rPr>
          <w:t>59</w:t>
        </w:r>
        <w:r>
          <w:fldChar w:fldCharType="end"/>
        </w:r>
      </w:p>
    </w:sdtContent>
  </w:sdt>
  <w:p w14:paraId="21828730" w14:textId="77777777" w:rsidR="006D0148" w:rsidRPr="00240AD9" w:rsidRDefault="006D0148" w:rsidP="00E579AE">
    <w:pPr>
      <w:pStyle w:val="En-tte"/>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0066" w14:textId="77777777" w:rsidR="006D0148" w:rsidRDefault="006D0148" w:rsidP="006771EF">
    <w:pPr>
      <w:pStyle w:val="En-tte"/>
    </w:pPr>
  </w:p>
  <w:p w14:paraId="0461188F" w14:textId="77777777" w:rsidR="006D0148" w:rsidRDefault="006D0148"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7029"/>
      <w:docPartObj>
        <w:docPartGallery w:val="Page Numbers (Top of Page)"/>
        <w:docPartUnique/>
      </w:docPartObj>
    </w:sdtPr>
    <w:sdtEndPr/>
    <w:sdtContent>
      <w:p w14:paraId="0CC1EEC4" w14:textId="1AE6D2E7" w:rsidR="006D0148" w:rsidRDefault="006D0148" w:rsidP="007200CC">
        <w:pPr>
          <w:pStyle w:val="En-tte"/>
          <w:pBdr>
            <w:bottom w:val="single" w:sz="4" w:space="1" w:color="auto"/>
          </w:pBdr>
          <w:tabs>
            <w:tab w:val="clear" w:pos="4536"/>
          </w:tabs>
        </w:pPr>
        <w:r>
          <w:tab/>
        </w:r>
        <w:r>
          <w:fldChar w:fldCharType="begin"/>
        </w:r>
        <w:r>
          <w:instrText>PAGE   \* MERGEFORMAT</w:instrText>
        </w:r>
        <w:r>
          <w:fldChar w:fldCharType="separate"/>
        </w:r>
        <w:r w:rsidR="007F6C45">
          <w:rPr>
            <w:noProof/>
          </w:rPr>
          <w:t>61</w:t>
        </w:r>
        <w:r>
          <w:fldChar w:fldCharType="end"/>
        </w:r>
      </w:p>
    </w:sdtContent>
  </w:sdt>
  <w:p w14:paraId="06F19618" w14:textId="77777777" w:rsidR="006D0148" w:rsidRDefault="006D0148"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09784"/>
      <w:docPartObj>
        <w:docPartGallery w:val="Page Numbers (Top of Page)"/>
        <w:docPartUnique/>
      </w:docPartObj>
    </w:sdtPr>
    <w:sdtEndPr/>
    <w:sdtContent>
      <w:p w14:paraId="166F5DEC" w14:textId="45529229" w:rsidR="006D0148" w:rsidRDefault="006D0148" w:rsidP="007200CC">
        <w:pPr>
          <w:pStyle w:val="En-tte"/>
          <w:pBdr>
            <w:bottom w:val="single" w:sz="4" w:space="1" w:color="auto"/>
          </w:pBdr>
          <w:tabs>
            <w:tab w:val="clear" w:pos="4536"/>
          </w:tabs>
        </w:pPr>
        <w:r>
          <w:t>I – Form of Contract</w:t>
        </w:r>
        <w:r>
          <w:tab/>
        </w:r>
        <w:r>
          <w:fldChar w:fldCharType="begin"/>
        </w:r>
        <w:r>
          <w:instrText>PAGE   \* MERGEFORMAT</w:instrText>
        </w:r>
        <w:r>
          <w:fldChar w:fldCharType="separate"/>
        </w:r>
        <w:r w:rsidR="007F6C45">
          <w:rPr>
            <w:noProof/>
          </w:rPr>
          <w:t>63</w:t>
        </w:r>
        <w:r>
          <w:fldChar w:fldCharType="end"/>
        </w:r>
      </w:p>
    </w:sdtContent>
  </w:sdt>
  <w:p w14:paraId="4972EB4B" w14:textId="77777777" w:rsidR="006D0148" w:rsidRDefault="006D0148"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14:paraId="0E5CFE6A" w14:textId="2F442F28" w:rsidR="006D0148" w:rsidRDefault="006D0148" w:rsidP="00236530">
        <w:pPr>
          <w:pStyle w:val="En-tte"/>
          <w:pBdr>
            <w:bottom w:val="single" w:sz="4" w:space="1" w:color="auto"/>
          </w:pBdr>
          <w:tabs>
            <w:tab w:val="clear" w:pos="4536"/>
          </w:tabs>
          <w:jc w:val="left"/>
        </w:pPr>
        <w:r>
          <w:t>User's Guide</w:t>
        </w:r>
        <w:r>
          <w:tab/>
        </w:r>
        <w:r>
          <w:fldChar w:fldCharType="begin"/>
        </w:r>
        <w:r>
          <w:instrText>PAGE   \* MERGEFORMAT</w:instrText>
        </w:r>
        <w:r>
          <w:fldChar w:fldCharType="separate"/>
        </w:r>
        <w:r w:rsidR="00502CC3">
          <w:rPr>
            <w:noProof/>
          </w:rPr>
          <w:t>ii</w:t>
        </w:r>
        <w:r>
          <w:fldChar w:fldCharType="end"/>
        </w:r>
      </w:p>
    </w:sdtContent>
  </w:sdt>
  <w:p w14:paraId="2098E9B3" w14:textId="77777777" w:rsidR="006D0148" w:rsidRDefault="006D0148">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87456"/>
      <w:docPartObj>
        <w:docPartGallery w:val="Page Numbers (Top of Page)"/>
        <w:docPartUnique/>
      </w:docPartObj>
    </w:sdtPr>
    <w:sdtEndPr/>
    <w:sdtContent>
      <w:p w14:paraId="5F1C0E58" w14:textId="5608CB05" w:rsidR="006D0148" w:rsidRPr="00F44135" w:rsidRDefault="006D0148" w:rsidP="007200CC">
        <w:pPr>
          <w:pStyle w:val="En-tte"/>
          <w:pBdr>
            <w:bottom w:val="single" w:sz="4" w:space="1" w:color="auto"/>
          </w:pBdr>
          <w:tabs>
            <w:tab w:val="clear" w:pos="4536"/>
          </w:tabs>
          <w:rPr>
            <w:lang w:val="en-US"/>
          </w:rPr>
        </w:pPr>
        <w:r w:rsidRPr="00F44135">
          <w:rPr>
            <w:lang w:val="en-US"/>
          </w:rPr>
          <w:t>II – General Conditions of Contract</w:t>
        </w:r>
        <w:r w:rsidRPr="00F44135">
          <w:rPr>
            <w:lang w:val="en-US"/>
          </w:rPr>
          <w:tab/>
        </w:r>
        <w:r>
          <w:fldChar w:fldCharType="begin"/>
        </w:r>
        <w:r w:rsidRPr="00F44135">
          <w:rPr>
            <w:lang w:val="en-US"/>
          </w:rPr>
          <w:instrText>PAGE   \* MERGEFORMAT</w:instrText>
        </w:r>
        <w:r>
          <w:fldChar w:fldCharType="separate"/>
        </w:r>
        <w:r w:rsidR="007F6C45">
          <w:rPr>
            <w:noProof/>
            <w:lang w:val="en-US"/>
          </w:rPr>
          <w:t>87</w:t>
        </w:r>
        <w:r>
          <w:fldChar w:fldCharType="end"/>
        </w:r>
      </w:p>
    </w:sdtContent>
  </w:sdt>
  <w:p w14:paraId="525F1CE3" w14:textId="77777777" w:rsidR="006D0148" w:rsidRPr="00F44135" w:rsidRDefault="006D0148" w:rsidP="00E579AE">
    <w:pPr>
      <w:pStyle w:val="En-tte"/>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2792"/>
      <w:docPartObj>
        <w:docPartGallery w:val="Page Numbers (Top of Page)"/>
        <w:docPartUnique/>
      </w:docPartObj>
    </w:sdtPr>
    <w:sdtEndPr/>
    <w:sdtContent>
      <w:p w14:paraId="36B737AB" w14:textId="418D4E64" w:rsidR="006D0148" w:rsidRPr="00731619" w:rsidRDefault="006D0148" w:rsidP="007200CC">
        <w:pPr>
          <w:pStyle w:val="En-tte"/>
          <w:pBdr>
            <w:bottom w:val="single" w:sz="4" w:space="1" w:color="auto"/>
          </w:pBdr>
          <w:tabs>
            <w:tab w:val="clear" w:pos="4536"/>
          </w:tabs>
          <w:rPr>
            <w:lang w:val="en-US"/>
          </w:rPr>
        </w:pPr>
        <w:r w:rsidRPr="00731619">
          <w:rPr>
            <w:lang w:val="en-US"/>
          </w:rPr>
          <w:t>III – Special Conditions of Contract</w:t>
        </w:r>
        <w:r w:rsidRPr="00731619">
          <w:rPr>
            <w:lang w:val="en-US"/>
          </w:rPr>
          <w:tab/>
        </w:r>
        <w:r>
          <w:fldChar w:fldCharType="begin"/>
        </w:r>
        <w:r w:rsidRPr="00731619">
          <w:rPr>
            <w:lang w:val="en-US"/>
          </w:rPr>
          <w:instrText>PAGE   \* MERGEFORMAT</w:instrText>
        </w:r>
        <w:r>
          <w:fldChar w:fldCharType="separate"/>
        </w:r>
        <w:r w:rsidR="007F6C45">
          <w:rPr>
            <w:noProof/>
            <w:lang w:val="en-US"/>
          </w:rPr>
          <w:t>97</w:t>
        </w:r>
        <w:r>
          <w:fldChar w:fldCharType="end"/>
        </w:r>
      </w:p>
    </w:sdtContent>
  </w:sdt>
  <w:p w14:paraId="2DDF5ABD" w14:textId="77777777" w:rsidR="006D0148" w:rsidRPr="00731619" w:rsidRDefault="006D0148" w:rsidP="00E579AE">
    <w:pPr>
      <w:pStyle w:val="En-tte"/>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20E63A4B" w14:textId="56928B4F" w:rsidR="006D0148" w:rsidRDefault="006D0148" w:rsidP="00DF62BF">
        <w:pPr>
          <w:pStyle w:val="En-tte"/>
          <w:pBdr>
            <w:bottom w:val="single" w:sz="4" w:space="1" w:color="auto"/>
          </w:pBdr>
          <w:tabs>
            <w:tab w:val="clear" w:pos="4536"/>
            <w:tab w:val="left" w:pos="13750"/>
          </w:tabs>
          <w:jc w:val="left"/>
        </w:pPr>
        <w:r>
          <w:t>IV – Appendices</w:t>
        </w:r>
        <w:r>
          <w:tab/>
        </w:r>
        <w:r>
          <w:fldChar w:fldCharType="begin"/>
        </w:r>
        <w:r>
          <w:instrText>PAGE   \* MERGEFORMAT</w:instrText>
        </w:r>
        <w:r>
          <w:fldChar w:fldCharType="separate"/>
        </w:r>
        <w:r w:rsidR="007F6C45">
          <w:rPr>
            <w:noProof/>
          </w:rPr>
          <w:t>99</w:t>
        </w:r>
        <w:r>
          <w:fldChar w:fldCharType="end"/>
        </w:r>
      </w:p>
    </w:sdtContent>
  </w:sdt>
  <w:p w14:paraId="3B570D83" w14:textId="77777777" w:rsidR="006D0148" w:rsidRDefault="006D0148"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14:paraId="181C3FF6" w14:textId="6B7C3DCA" w:rsidR="006D0148" w:rsidRDefault="006D0148" w:rsidP="00236530">
        <w:pPr>
          <w:pStyle w:val="En-tte"/>
          <w:pBdr>
            <w:bottom w:val="single" w:sz="4" w:space="1" w:color="auto"/>
          </w:pBdr>
          <w:tabs>
            <w:tab w:val="clear" w:pos="4536"/>
          </w:tabs>
          <w:jc w:val="left"/>
        </w:pPr>
        <w:r>
          <w:t>User’s Guide</w:t>
        </w:r>
        <w:r>
          <w:tab/>
        </w:r>
        <w:r>
          <w:fldChar w:fldCharType="begin"/>
        </w:r>
        <w:r>
          <w:instrText>PAGE   \* MERGEFORMAT</w:instrText>
        </w:r>
        <w:r>
          <w:fldChar w:fldCharType="separate"/>
        </w:r>
        <w:r w:rsidR="007F6C45">
          <w:rPr>
            <w:noProof/>
          </w:rPr>
          <w:t>v</w:t>
        </w:r>
        <w:r>
          <w:fldChar w:fldCharType="end"/>
        </w:r>
      </w:p>
    </w:sdtContent>
  </w:sdt>
  <w:p w14:paraId="0ECE812F" w14:textId="77777777" w:rsidR="006D0148" w:rsidRDefault="006D014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9A02" w14:textId="77777777" w:rsidR="006D0148" w:rsidRPr="009C543B" w:rsidRDefault="006D0148" w:rsidP="009C54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0A5289BA" w14:textId="2F1A2535" w:rsidR="006D0148" w:rsidRDefault="006D0148"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7F6C45">
          <w:rPr>
            <w:noProof/>
          </w:rPr>
          <w:t>2</w:t>
        </w:r>
        <w:r>
          <w:fldChar w:fldCharType="end"/>
        </w:r>
      </w:p>
    </w:sdtContent>
  </w:sdt>
  <w:p w14:paraId="1B7A5953" w14:textId="77777777" w:rsidR="006D0148" w:rsidRDefault="006D0148" w:rsidP="00E579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7B85926F" w14:textId="0C70061A" w:rsidR="006D0148" w:rsidRPr="002F4A50" w:rsidRDefault="006D0148" w:rsidP="00236530">
        <w:pPr>
          <w:pStyle w:val="En-tte"/>
          <w:pBdr>
            <w:bottom w:val="single" w:sz="4" w:space="1" w:color="auto"/>
          </w:pBdr>
          <w:tabs>
            <w:tab w:val="clear" w:pos="4536"/>
          </w:tabs>
          <w:jc w:val="left"/>
          <w:rPr>
            <w:lang w:val="en-US"/>
          </w:rPr>
        </w:pPr>
        <w:r w:rsidRPr="002F4A50">
          <w:rPr>
            <w:lang w:val="en-US"/>
          </w:rPr>
          <w:t>Section I </w:t>
        </w:r>
        <w:r w:rsidRPr="002F4A50">
          <w:rPr>
            <w:lang w:val="en-US"/>
          </w:rPr>
          <w:noBreakHyphen/>
          <w:t> Instructions to Consultants</w:t>
        </w:r>
        <w:r w:rsidRPr="002F4A50">
          <w:rPr>
            <w:lang w:val="en-US"/>
          </w:rPr>
          <w:tab/>
        </w:r>
        <w:r>
          <w:fldChar w:fldCharType="begin"/>
        </w:r>
        <w:r w:rsidRPr="002F4A50">
          <w:rPr>
            <w:lang w:val="en-US"/>
          </w:rPr>
          <w:instrText>PAGE   \* MERGEFORMAT</w:instrText>
        </w:r>
        <w:r>
          <w:fldChar w:fldCharType="separate"/>
        </w:r>
        <w:r w:rsidR="007F6C45">
          <w:rPr>
            <w:noProof/>
            <w:lang w:val="en-US"/>
          </w:rPr>
          <w:t>16</w:t>
        </w:r>
        <w:r>
          <w:fldChar w:fldCharType="end"/>
        </w:r>
      </w:p>
    </w:sdtContent>
  </w:sdt>
  <w:p w14:paraId="4E4FA748" w14:textId="77777777" w:rsidR="006D0148" w:rsidRPr="002F4A50" w:rsidRDefault="006D0148" w:rsidP="00E579AE">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593D9965" w14:textId="7693FC85" w:rsidR="006D0148" w:rsidRDefault="006D0148" w:rsidP="00CA4D0E">
        <w:pPr>
          <w:pStyle w:val="En-tte"/>
          <w:pBdr>
            <w:bottom w:val="single" w:sz="4" w:space="1" w:color="auto"/>
          </w:pBdr>
          <w:tabs>
            <w:tab w:val="clear" w:pos="4536"/>
          </w:tabs>
          <w:jc w:val="left"/>
        </w:pPr>
        <w:r>
          <w:t>Section II – Data Sheet</w:t>
        </w:r>
        <w:r>
          <w:tab/>
        </w:r>
        <w:r>
          <w:fldChar w:fldCharType="begin"/>
        </w:r>
        <w:r>
          <w:instrText>PAGE   \* MERGEFORMAT</w:instrText>
        </w:r>
        <w:r>
          <w:fldChar w:fldCharType="separate"/>
        </w:r>
        <w:r w:rsidR="007F6C45">
          <w:rPr>
            <w:noProof/>
          </w:rPr>
          <w:t>21</w:t>
        </w:r>
        <w:r>
          <w:fldChar w:fldCharType="end"/>
        </w:r>
      </w:p>
    </w:sdtContent>
  </w:sdt>
  <w:p w14:paraId="2B328DEF" w14:textId="77777777" w:rsidR="006D0148" w:rsidRDefault="006D0148" w:rsidP="00E579A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14:paraId="253E5DE8" w14:textId="59717F62" w:rsidR="006D0148" w:rsidRPr="007D20BE" w:rsidRDefault="006D0148" w:rsidP="00CA4D0E">
        <w:pPr>
          <w:pStyle w:val="En-tte"/>
          <w:pBdr>
            <w:bottom w:val="single" w:sz="4" w:space="1" w:color="auto"/>
          </w:pBdr>
          <w:tabs>
            <w:tab w:val="clear" w:pos="4536"/>
            <w:tab w:val="left" w:pos="13750"/>
          </w:tabs>
          <w:jc w:val="left"/>
          <w:rPr>
            <w:lang w:val="en-US"/>
          </w:rPr>
        </w:pPr>
        <w:r w:rsidRPr="007D20BE">
          <w:rPr>
            <w:lang w:val="en-US"/>
          </w:rPr>
          <w:t>Section III – Technical Proposal – Standard Forms</w:t>
        </w:r>
        <w:r w:rsidRPr="007D20BE">
          <w:rPr>
            <w:lang w:val="en-US"/>
          </w:rPr>
          <w:tab/>
        </w:r>
        <w:r>
          <w:fldChar w:fldCharType="begin"/>
        </w:r>
        <w:r w:rsidRPr="007D20BE">
          <w:rPr>
            <w:lang w:val="en-US"/>
          </w:rPr>
          <w:instrText>PAGE   \* MERGEFORMAT</w:instrText>
        </w:r>
        <w:r>
          <w:fldChar w:fldCharType="separate"/>
        </w:r>
        <w:r w:rsidR="007F6C45">
          <w:rPr>
            <w:noProof/>
            <w:lang w:val="en-US"/>
          </w:rPr>
          <w:t>34</w:t>
        </w:r>
        <w:r>
          <w:fldChar w:fldCharType="end"/>
        </w:r>
      </w:p>
    </w:sdtContent>
  </w:sdt>
  <w:p w14:paraId="64A54986" w14:textId="77777777" w:rsidR="006D0148" w:rsidRPr="007D20BE" w:rsidRDefault="006D0148" w:rsidP="00E579AE">
    <w:pPr>
      <w:pStyle w:val="En-tte"/>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5D500466" w14:textId="55CB5D91" w:rsidR="006D0148" w:rsidRPr="005C5EE4" w:rsidRDefault="006D0148" w:rsidP="00CA4D0E">
        <w:pPr>
          <w:pStyle w:val="En-tte"/>
          <w:pBdr>
            <w:bottom w:val="single" w:sz="4" w:space="1" w:color="auto"/>
          </w:pBdr>
          <w:tabs>
            <w:tab w:val="clear" w:pos="4536"/>
            <w:tab w:val="clear" w:pos="9072"/>
            <w:tab w:val="right" w:pos="14034"/>
          </w:tabs>
          <w:jc w:val="left"/>
          <w:rPr>
            <w:lang w:val="en-US"/>
          </w:rPr>
        </w:pPr>
        <w:r w:rsidRPr="007D20BE">
          <w:rPr>
            <w:lang w:val="en-US"/>
          </w:rPr>
          <w:t>Section III – Technical Proposal – Standard Forms</w:t>
        </w:r>
        <w:r w:rsidRPr="005C5EE4">
          <w:rPr>
            <w:lang w:val="en-US"/>
          </w:rPr>
          <w:tab/>
        </w:r>
        <w:r>
          <w:fldChar w:fldCharType="begin"/>
        </w:r>
        <w:r w:rsidRPr="005C5EE4">
          <w:rPr>
            <w:lang w:val="en-US"/>
          </w:rPr>
          <w:instrText>PAGE   \* MERGEFORMAT</w:instrText>
        </w:r>
        <w:r>
          <w:fldChar w:fldCharType="separate"/>
        </w:r>
        <w:r w:rsidR="007F6C45">
          <w:rPr>
            <w:noProof/>
            <w:lang w:val="en-US"/>
          </w:rPr>
          <w:t>38</w:t>
        </w:r>
        <w:r>
          <w:fldChar w:fldCharType="end"/>
        </w:r>
      </w:p>
    </w:sdtContent>
  </w:sdt>
  <w:p w14:paraId="61C5B71C" w14:textId="77777777" w:rsidR="006D0148" w:rsidRPr="005C5EE4" w:rsidRDefault="006D0148" w:rsidP="00E579A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7C0AB6"/>
    <w:multiLevelType w:val="hybridMultilevel"/>
    <w:tmpl w:val="2F1E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7" w15:restartNumberingAfterBreak="0">
    <w:nsid w:val="048F23FB"/>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5C253F"/>
    <w:multiLevelType w:val="hybridMultilevel"/>
    <w:tmpl w:val="554CD4AC"/>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3"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BC657EF"/>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7"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4F4CDE"/>
    <w:multiLevelType w:val="hybridMultilevel"/>
    <w:tmpl w:val="46220D54"/>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1"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CA348A8"/>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CA50E91"/>
    <w:multiLevelType w:val="hybridMultilevel"/>
    <w:tmpl w:val="64C6700E"/>
    <w:lvl w:ilvl="0" w:tplc="3C0E2ECE">
      <w:start w:val="1"/>
      <w:numFmt w:val="bullet"/>
      <w:lvlText w:val=""/>
      <w:lvlJc w:val="left"/>
      <w:pPr>
        <w:ind w:left="720" w:hanging="360"/>
      </w:pPr>
      <w:rPr>
        <w:rFonts w:ascii="Symbol" w:hAnsi="Symbol" w:hint="default"/>
        <w:sz w:val="24"/>
      </w:rPr>
    </w:lvl>
    <w:lvl w:ilvl="1" w:tplc="2CB47FEC">
      <w:start w:val="1"/>
      <w:numFmt w:val="bullet"/>
      <w:lvlText w:val="q"/>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AC2DC7"/>
    <w:multiLevelType w:val="hybridMultilevel"/>
    <w:tmpl w:val="C5502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3C5439"/>
    <w:multiLevelType w:val="hybridMultilevel"/>
    <w:tmpl w:val="9A6EF932"/>
    <w:lvl w:ilvl="0" w:tplc="63F06A64">
      <w:start w:val="1"/>
      <w:numFmt w:val="bullet"/>
      <w:lvlText w:val=""/>
      <w:lvlJc w:val="left"/>
      <w:pPr>
        <w:ind w:left="1080" w:hanging="360"/>
      </w:pPr>
      <w:rPr>
        <w:rFonts w:ascii="Symbol"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6460F3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8A44619"/>
    <w:multiLevelType w:val="hybridMultilevel"/>
    <w:tmpl w:val="F9DAD67E"/>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8BC6E64"/>
    <w:multiLevelType w:val="hybridMultilevel"/>
    <w:tmpl w:val="7DBC108E"/>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36"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B644BA2"/>
    <w:multiLevelType w:val="hybridMultilevel"/>
    <w:tmpl w:val="74600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BEE7B6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1F7034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1"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3B945A1"/>
    <w:multiLevelType w:val="hybridMultilevel"/>
    <w:tmpl w:val="E536F7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C2F613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CEC4106"/>
    <w:multiLevelType w:val="multilevel"/>
    <w:tmpl w:val="365CC516"/>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5"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7"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1422521"/>
    <w:multiLevelType w:val="hybridMultilevel"/>
    <w:tmpl w:val="3FF4F8D8"/>
    <w:lvl w:ilvl="0" w:tplc="63F06A64">
      <w:start w:val="1"/>
      <w:numFmt w:val="bullet"/>
      <w:lvlText w:val=""/>
      <w:lvlJc w:val="left"/>
      <w:pPr>
        <w:ind w:left="1080" w:hanging="360"/>
      </w:pPr>
      <w:rPr>
        <w:rFonts w:ascii="Symbol"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15:restartNumberingAfterBreak="0">
    <w:nsid w:val="51A7431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76" w15:restartNumberingAfterBreak="0">
    <w:nsid w:val="56862831"/>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7064232"/>
    <w:multiLevelType w:val="multilevel"/>
    <w:tmpl w:val="12A22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E61670D"/>
    <w:multiLevelType w:val="hybridMultilevel"/>
    <w:tmpl w:val="343ADD24"/>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7" w15:restartNumberingAfterBreak="0">
    <w:nsid w:val="6AAA4EA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AFE6F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1" w15:restartNumberingAfterBreak="0">
    <w:nsid w:val="6F66609B"/>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93"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6" w15:restartNumberingAfterBreak="0">
    <w:nsid w:val="74AF3E9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61A0F4F"/>
    <w:multiLevelType w:val="multilevel"/>
    <w:tmpl w:val="12A22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8BB61E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3" w15:restartNumberingAfterBreak="0">
    <w:nsid w:val="7ED043C2"/>
    <w:multiLevelType w:val="hybridMultilevel"/>
    <w:tmpl w:val="2FC61E1C"/>
    <w:lvl w:ilvl="0" w:tplc="96FCACDE">
      <w:start w:val="1"/>
      <w:numFmt w:val="lowerLetter"/>
      <w:lvlText w:val="%1)"/>
      <w:lvlJc w:val="left"/>
      <w:pPr>
        <w:ind w:left="720" w:hanging="360"/>
      </w:pPr>
      <w:rPr>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82"/>
  </w:num>
  <w:num w:numId="4">
    <w:abstractNumId w:val="25"/>
  </w:num>
  <w:num w:numId="5">
    <w:abstractNumId w:val="82"/>
    <w:lvlOverride w:ilvl="0">
      <w:startOverride w:val="1"/>
    </w:lvlOverride>
  </w:num>
  <w:num w:numId="6">
    <w:abstractNumId w:val="43"/>
  </w:num>
  <w:num w:numId="7">
    <w:abstractNumId w:val="74"/>
  </w:num>
  <w:num w:numId="8">
    <w:abstractNumId w:val="85"/>
  </w:num>
  <w:num w:numId="9">
    <w:abstractNumId w:val="8"/>
  </w:num>
  <w:num w:numId="10">
    <w:abstractNumId w:val="78"/>
  </w:num>
  <w:num w:numId="11">
    <w:abstractNumId w:val="52"/>
  </w:num>
  <w:num w:numId="12">
    <w:abstractNumId w:val="99"/>
  </w:num>
  <w:num w:numId="13">
    <w:abstractNumId w:val="13"/>
  </w:num>
  <w:num w:numId="14">
    <w:abstractNumId w:val="63"/>
  </w:num>
  <w:num w:numId="15">
    <w:abstractNumId w:val="4"/>
  </w:num>
  <w:num w:numId="16">
    <w:abstractNumId w:val="17"/>
  </w:num>
  <w:num w:numId="17">
    <w:abstractNumId w:val="82"/>
    <w:lvlOverride w:ilvl="0">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83"/>
  </w:num>
  <w:num w:numId="21">
    <w:abstractNumId w:val="73"/>
  </w:num>
  <w:num w:numId="22">
    <w:abstractNumId w:val="18"/>
  </w:num>
  <w:num w:numId="23">
    <w:abstractNumId w:val="56"/>
  </w:num>
  <w:num w:numId="24">
    <w:abstractNumId w:val="22"/>
  </w:num>
  <w:num w:numId="25">
    <w:abstractNumId w:val="59"/>
  </w:num>
  <w:num w:numId="26">
    <w:abstractNumId w:val="98"/>
  </w:num>
  <w:num w:numId="27">
    <w:abstractNumId w:val="51"/>
  </w:num>
  <w:num w:numId="28">
    <w:abstractNumId w:val="55"/>
  </w:num>
  <w:num w:numId="29">
    <w:abstractNumId w:val="94"/>
  </w:num>
  <w:num w:numId="30">
    <w:abstractNumId w:val="46"/>
  </w:num>
  <w:num w:numId="31">
    <w:abstractNumId w:val="36"/>
  </w:num>
  <w:num w:numId="32">
    <w:abstractNumId w:val="57"/>
  </w:num>
  <w:num w:numId="33">
    <w:abstractNumId w:val="30"/>
  </w:num>
  <w:num w:numId="34">
    <w:abstractNumId w:val="72"/>
  </w:num>
  <w:num w:numId="35">
    <w:abstractNumId w:val="50"/>
  </w:num>
  <w:num w:numId="36">
    <w:abstractNumId w:val="90"/>
  </w:num>
  <w:num w:numId="37">
    <w:abstractNumId w:val="102"/>
  </w:num>
  <w:num w:numId="38">
    <w:abstractNumId w:val="19"/>
  </w:num>
  <w:num w:numId="39">
    <w:abstractNumId w:val="6"/>
  </w:num>
  <w:num w:numId="40">
    <w:abstractNumId w:val="1"/>
  </w:num>
  <w:num w:numId="41">
    <w:abstractNumId w:val="32"/>
  </w:num>
  <w:num w:numId="42">
    <w:abstractNumId w:val="45"/>
  </w:num>
  <w:num w:numId="43">
    <w:abstractNumId w:val="101"/>
  </w:num>
  <w:num w:numId="44">
    <w:abstractNumId w:val="104"/>
  </w:num>
  <w:num w:numId="45">
    <w:abstractNumId w:val="41"/>
  </w:num>
  <w:num w:numId="46">
    <w:abstractNumId w:val="48"/>
  </w:num>
  <w:num w:numId="47">
    <w:abstractNumId w:val="9"/>
  </w:num>
  <w:num w:numId="48">
    <w:abstractNumId w:val="65"/>
  </w:num>
  <w:num w:numId="49">
    <w:abstractNumId w:val="89"/>
  </w:num>
  <w:num w:numId="50">
    <w:abstractNumId w:val="29"/>
  </w:num>
  <w:num w:numId="51">
    <w:abstractNumId w:val="12"/>
  </w:num>
  <w:num w:numId="52">
    <w:abstractNumId w:val="84"/>
  </w:num>
  <w:num w:numId="53">
    <w:abstractNumId w:val="66"/>
  </w:num>
  <w:num w:numId="54">
    <w:abstractNumId w:val="64"/>
  </w:num>
  <w:num w:numId="55">
    <w:abstractNumId w:val="75"/>
  </w:num>
  <w:num w:numId="56">
    <w:abstractNumId w:val="2"/>
  </w:num>
  <w:num w:numId="57">
    <w:abstractNumId w:val="49"/>
  </w:num>
  <w:num w:numId="58">
    <w:abstractNumId w:val="105"/>
  </w:num>
  <w:num w:numId="59">
    <w:abstractNumId w:val="92"/>
  </w:num>
  <w:num w:numId="60">
    <w:abstractNumId w:val="5"/>
  </w:num>
  <w:num w:numId="61">
    <w:abstractNumId w:val="53"/>
  </w:num>
  <w:num w:numId="62">
    <w:abstractNumId w:val="28"/>
  </w:num>
  <w:num w:numId="63">
    <w:abstractNumId w:val="34"/>
  </w:num>
  <w:num w:numId="64">
    <w:abstractNumId w:val="69"/>
  </w:num>
  <w:num w:numId="65">
    <w:abstractNumId w:val="35"/>
  </w:num>
  <w:num w:numId="66">
    <w:abstractNumId w:val="54"/>
  </w:num>
  <w:num w:numId="67">
    <w:abstractNumId w:val="27"/>
  </w:num>
  <w:num w:numId="68">
    <w:abstractNumId w:val="23"/>
  </w:num>
  <w:num w:numId="69">
    <w:abstractNumId w:val="88"/>
  </w:num>
  <w:num w:numId="70">
    <w:abstractNumId w:val="42"/>
  </w:num>
  <w:num w:numId="71">
    <w:abstractNumId w:val="96"/>
  </w:num>
  <w:num w:numId="72">
    <w:abstractNumId w:val="70"/>
  </w:num>
  <w:num w:numId="73">
    <w:abstractNumId w:val="87"/>
  </w:num>
  <w:num w:numId="74">
    <w:abstractNumId w:val="38"/>
  </w:num>
  <w:num w:numId="75">
    <w:abstractNumId w:val="81"/>
  </w:num>
  <w:num w:numId="76">
    <w:abstractNumId w:val="62"/>
  </w:num>
  <w:num w:numId="77">
    <w:abstractNumId w:val="24"/>
  </w:num>
  <w:num w:numId="78">
    <w:abstractNumId w:val="26"/>
  </w:num>
  <w:num w:numId="79">
    <w:abstractNumId w:val="10"/>
  </w:num>
  <w:num w:numId="80">
    <w:abstractNumId w:val="37"/>
  </w:num>
  <w:num w:numId="81">
    <w:abstractNumId w:val="71"/>
  </w:num>
  <w:num w:numId="82">
    <w:abstractNumId w:val="33"/>
  </w:num>
  <w:num w:numId="83">
    <w:abstractNumId w:val="91"/>
  </w:num>
  <w:num w:numId="84">
    <w:abstractNumId w:val="15"/>
  </w:num>
  <w:num w:numId="85">
    <w:abstractNumId w:val="86"/>
  </w:num>
  <w:num w:numId="86">
    <w:abstractNumId w:val="97"/>
  </w:num>
  <w:num w:numId="87">
    <w:abstractNumId w:val="3"/>
  </w:num>
  <w:num w:numId="88">
    <w:abstractNumId w:val="47"/>
  </w:num>
  <w:num w:numId="89">
    <w:abstractNumId w:val="95"/>
  </w:num>
  <w:num w:numId="90">
    <w:abstractNumId w:val="76"/>
  </w:num>
  <w:num w:numId="91">
    <w:abstractNumId w:val="14"/>
  </w:num>
  <w:num w:numId="92">
    <w:abstractNumId w:val="39"/>
  </w:num>
  <w:num w:numId="93">
    <w:abstractNumId w:val="103"/>
  </w:num>
  <w:num w:numId="94">
    <w:abstractNumId w:val="20"/>
  </w:num>
  <w:num w:numId="95">
    <w:abstractNumId w:val="31"/>
  </w:num>
  <w:num w:numId="96">
    <w:abstractNumId w:val="61"/>
  </w:num>
  <w:num w:numId="97">
    <w:abstractNumId w:val="100"/>
  </w:num>
  <w:num w:numId="98">
    <w:abstractNumId w:val="77"/>
  </w:num>
  <w:num w:numId="99">
    <w:abstractNumId w:val="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formatting="0"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654F"/>
    <w:rsid w:val="000076C4"/>
    <w:rsid w:val="0000793D"/>
    <w:rsid w:val="00016821"/>
    <w:rsid w:val="00016F57"/>
    <w:rsid w:val="000266EB"/>
    <w:rsid w:val="000313C9"/>
    <w:rsid w:val="0003222A"/>
    <w:rsid w:val="000325BB"/>
    <w:rsid w:val="00033476"/>
    <w:rsid w:val="000344C2"/>
    <w:rsid w:val="000404A2"/>
    <w:rsid w:val="000441A6"/>
    <w:rsid w:val="00045BFB"/>
    <w:rsid w:val="00046D55"/>
    <w:rsid w:val="00047633"/>
    <w:rsid w:val="0005163E"/>
    <w:rsid w:val="00052C4F"/>
    <w:rsid w:val="0005305B"/>
    <w:rsid w:val="00057B69"/>
    <w:rsid w:val="0006092E"/>
    <w:rsid w:val="00061C2B"/>
    <w:rsid w:val="00063378"/>
    <w:rsid w:val="00063E16"/>
    <w:rsid w:val="00064646"/>
    <w:rsid w:val="00066C39"/>
    <w:rsid w:val="00067E0B"/>
    <w:rsid w:val="000754B9"/>
    <w:rsid w:val="000756DA"/>
    <w:rsid w:val="000759E5"/>
    <w:rsid w:val="000760F8"/>
    <w:rsid w:val="00076F2B"/>
    <w:rsid w:val="00077036"/>
    <w:rsid w:val="00077E86"/>
    <w:rsid w:val="00080D3E"/>
    <w:rsid w:val="00081FF3"/>
    <w:rsid w:val="00083EB7"/>
    <w:rsid w:val="00087D60"/>
    <w:rsid w:val="000969B0"/>
    <w:rsid w:val="00096BAF"/>
    <w:rsid w:val="00097360"/>
    <w:rsid w:val="000A06D7"/>
    <w:rsid w:val="000A1D4E"/>
    <w:rsid w:val="000A33DD"/>
    <w:rsid w:val="000A3965"/>
    <w:rsid w:val="000A5FCB"/>
    <w:rsid w:val="000A77B2"/>
    <w:rsid w:val="000B03AA"/>
    <w:rsid w:val="000B1AE6"/>
    <w:rsid w:val="000B288D"/>
    <w:rsid w:val="000B4DD3"/>
    <w:rsid w:val="000B4F1F"/>
    <w:rsid w:val="000B51F7"/>
    <w:rsid w:val="000B7217"/>
    <w:rsid w:val="000C2A88"/>
    <w:rsid w:val="000C2EE6"/>
    <w:rsid w:val="000C4A9C"/>
    <w:rsid w:val="000C6B68"/>
    <w:rsid w:val="000D0800"/>
    <w:rsid w:val="000D2B0D"/>
    <w:rsid w:val="000D338A"/>
    <w:rsid w:val="000D7205"/>
    <w:rsid w:val="000E08E2"/>
    <w:rsid w:val="000E100B"/>
    <w:rsid w:val="000E3139"/>
    <w:rsid w:val="000E767B"/>
    <w:rsid w:val="000F13BF"/>
    <w:rsid w:val="000F42F5"/>
    <w:rsid w:val="000F443E"/>
    <w:rsid w:val="000F4A15"/>
    <w:rsid w:val="000F6820"/>
    <w:rsid w:val="00100558"/>
    <w:rsid w:val="0010108D"/>
    <w:rsid w:val="001012AF"/>
    <w:rsid w:val="00102084"/>
    <w:rsid w:val="001054A4"/>
    <w:rsid w:val="00106B01"/>
    <w:rsid w:val="00107AF3"/>
    <w:rsid w:val="0011160B"/>
    <w:rsid w:val="001123D3"/>
    <w:rsid w:val="001143D7"/>
    <w:rsid w:val="001148B8"/>
    <w:rsid w:val="00114A42"/>
    <w:rsid w:val="00117F6C"/>
    <w:rsid w:val="00120A0D"/>
    <w:rsid w:val="0013092B"/>
    <w:rsid w:val="00133AE1"/>
    <w:rsid w:val="00141160"/>
    <w:rsid w:val="001455F1"/>
    <w:rsid w:val="00146F8E"/>
    <w:rsid w:val="001550F3"/>
    <w:rsid w:val="00156663"/>
    <w:rsid w:val="00157CF0"/>
    <w:rsid w:val="001600FF"/>
    <w:rsid w:val="00163B72"/>
    <w:rsid w:val="00163C9A"/>
    <w:rsid w:val="00170C3D"/>
    <w:rsid w:val="00171B3B"/>
    <w:rsid w:val="00173D09"/>
    <w:rsid w:val="001747CC"/>
    <w:rsid w:val="0017734A"/>
    <w:rsid w:val="001775DA"/>
    <w:rsid w:val="001775F9"/>
    <w:rsid w:val="001809D7"/>
    <w:rsid w:val="001838EB"/>
    <w:rsid w:val="00183ADD"/>
    <w:rsid w:val="001864B2"/>
    <w:rsid w:val="0018655C"/>
    <w:rsid w:val="00193FE6"/>
    <w:rsid w:val="00194914"/>
    <w:rsid w:val="00196A60"/>
    <w:rsid w:val="00197564"/>
    <w:rsid w:val="001979F5"/>
    <w:rsid w:val="001A0611"/>
    <w:rsid w:val="001A1A6D"/>
    <w:rsid w:val="001A224A"/>
    <w:rsid w:val="001A233A"/>
    <w:rsid w:val="001A2B81"/>
    <w:rsid w:val="001A2DA3"/>
    <w:rsid w:val="001A49BC"/>
    <w:rsid w:val="001A5B34"/>
    <w:rsid w:val="001B0129"/>
    <w:rsid w:val="001B041F"/>
    <w:rsid w:val="001B2117"/>
    <w:rsid w:val="001B2EE3"/>
    <w:rsid w:val="001B7AD7"/>
    <w:rsid w:val="001C13AE"/>
    <w:rsid w:val="001C1586"/>
    <w:rsid w:val="001C1FD9"/>
    <w:rsid w:val="001C25A9"/>
    <w:rsid w:val="001C3245"/>
    <w:rsid w:val="001C499A"/>
    <w:rsid w:val="001C5499"/>
    <w:rsid w:val="001C73CC"/>
    <w:rsid w:val="001D1568"/>
    <w:rsid w:val="001D40C0"/>
    <w:rsid w:val="001D5754"/>
    <w:rsid w:val="001D7091"/>
    <w:rsid w:val="001E115F"/>
    <w:rsid w:val="001E1EC4"/>
    <w:rsid w:val="001E2805"/>
    <w:rsid w:val="001E3D45"/>
    <w:rsid w:val="001E5858"/>
    <w:rsid w:val="001F50E1"/>
    <w:rsid w:val="001F691D"/>
    <w:rsid w:val="00201522"/>
    <w:rsid w:val="00201F1B"/>
    <w:rsid w:val="00204F15"/>
    <w:rsid w:val="0020577E"/>
    <w:rsid w:val="00210AEE"/>
    <w:rsid w:val="002142A5"/>
    <w:rsid w:val="0021442E"/>
    <w:rsid w:val="00215209"/>
    <w:rsid w:val="00215569"/>
    <w:rsid w:val="00215988"/>
    <w:rsid w:val="0021634C"/>
    <w:rsid w:val="00220E14"/>
    <w:rsid w:val="00223DE7"/>
    <w:rsid w:val="00225070"/>
    <w:rsid w:val="00225560"/>
    <w:rsid w:val="0022608F"/>
    <w:rsid w:val="00227FC5"/>
    <w:rsid w:val="002312D6"/>
    <w:rsid w:val="00232E3A"/>
    <w:rsid w:val="0023411F"/>
    <w:rsid w:val="002342C7"/>
    <w:rsid w:val="00234EB8"/>
    <w:rsid w:val="00236530"/>
    <w:rsid w:val="00236733"/>
    <w:rsid w:val="00237EDA"/>
    <w:rsid w:val="00240AD9"/>
    <w:rsid w:val="00242E65"/>
    <w:rsid w:val="00244B9E"/>
    <w:rsid w:val="00246C0B"/>
    <w:rsid w:val="00247B1A"/>
    <w:rsid w:val="00250B6A"/>
    <w:rsid w:val="00251684"/>
    <w:rsid w:val="002523E1"/>
    <w:rsid w:val="00257692"/>
    <w:rsid w:val="0026015E"/>
    <w:rsid w:val="00262A63"/>
    <w:rsid w:val="00265ED0"/>
    <w:rsid w:val="00270CF5"/>
    <w:rsid w:val="00277594"/>
    <w:rsid w:val="0027761E"/>
    <w:rsid w:val="00277733"/>
    <w:rsid w:val="00282669"/>
    <w:rsid w:val="00284D3F"/>
    <w:rsid w:val="00285364"/>
    <w:rsid w:val="0028604B"/>
    <w:rsid w:val="002860D6"/>
    <w:rsid w:val="00291E62"/>
    <w:rsid w:val="002928A1"/>
    <w:rsid w:val="00292AC8"/>
    <w:rsid w:val="002A25F9"/>
    <w:rsid w:val="002A2866"/>
    <w:rsid w:val="002A4A14"/>
    <w:rsid w:val="002A5E2F"/>
    <w:rsid w:val="002A6986"/>
    <w:rsid w:val="002B18CA"/>
    <w:rsid w:val="002B1A3C"/>
    <w:rsid w:val="002B1C8B"/>
    <w:rsid w:val="002B4116"/>
    <w:rsid w:val="002B5529"/>
    <w:rsid w:val="002C61B9"/>
    <w:rsid w:val="002C6F77"/>
    <w:rsid w:val="002D0A1D"/>
    <w:rsid w:val="002D5695"/>
    <w:rsid w:val="002D5BE6"/>
    <w:rsid w:val="002D6408"/>
    <w:rsid w:val="002E015C"/>
    <w:rsid w:val="002E0DA7"/>
    <w:rsid w:val="002E165A"/>
    <w:rsid w:val="002E4374"/>
    <w:rsid w:val="002E53B8"/>
    <w:rsid w:val="002F1D25"/>
    <w:rsid w:val="002F4412"/>
    <w:rsid w:val="002F458A"/>
    <w:rsid w:val="002F4A50"/>
    <w:rsid w:val="002F4F90"/>
    <w:rsid w:val="00302F61"/>
    <w:rsid w:val="00305046"/>
    <w:rsid w:val="00305DA9"/>
    <w:rsid w:val="00305FA1"/>
    <w:rsid w:val="003107B3"/>
    <w:rsid w:val="00313C64"/>
    <w:rsid w:val="00315FD3"/>
    <w:rsid w:val="0032003C"/>
    <w:rsid w:val="00321461"/>
    <w:rsid w:val="003219B1"/>
    <w:rsid w:val="00323683"/>
    <w:rsid w:val="00323E6F"/>
    <w:rsid w:val="0032698B"/>
    <w:rsid w:val="00326D19"/>
    <w:rsid w:val="00327183"/>
    <w:rsid w:val="0032770D"/>
    <w:rsid w:val="00327A95"/>
    <w:rsid w:val="00330688"/>
    <w:rsid w:val="00330E15"/>
    <w:rsid w:val="00334A8D"/>
    <w:rsid w:val="00335E56"/>
    <w:rsid w:val="00340EFD"/>
    <w:rsid w:val="00340FF1"/>
    <w:rsid w:val="00342887"/>
    <w:rsid w:val="00342916"/>
    <w:rsid w:val="00342EEB"/>
    <w:rsid w:val="0034543D"/>
    <w:rsid w:val="00346548"/>
    <w:rsid w:val="00346E13"/>
    <w:rsid w:val="00347F2F"/>
    <w:rsid w:val="00351E7F"/>
    <w:rsid w:val="003524FD"/>
    <w:rsid w:val="0035302D"/>
    <w:rsid w:val="0035311F"/>
    <w:rsid w:val="00355D7B"/>
    <w:rsid w:val="003565DC"/>
    <w:rsid w:val="003625D0"/>
    <w:rsid w:val="003629B0"/>
    <w:rsid w:val="00363927"/>
    <w:rsid w:val="00363A51"/>
    <w:rsid w:val="00364E9D"/>
    <w:rsid w:val="00365F00"/>
    <w:rsid w:val="0036748D"/>
    <w:rsid w:val="00373036"/>
    <w:rsid w:val="00376A3F"/>
    <w:rsid w:val="00382760"/>
    <w:rsid w:val="00387521"/>
    <w:rsid w:val="003914E8"/>
    <w:rsid w:val="00393032"/>
    <w:rsid w:val="00397ED7"/>
    <w:rsid w:val="003A4887"/>
    <w:rsid w:val="003A5260"/>
    <w:rsid w:val="003A726E"/>
    <w:rsid w:val="003B3164"/>
    <w:rsid w:val="003B398D"/>
    <w:rsid w:val="003B5C27"/>
    <w:rsid w:val="003B7419"/>
    <w:rsid w:val="003C0768"/>
    <w:rsid w:val="003C7C88"/>
    <w:rsid w:val="003C7E7C"/>
    <w:rsid w:val="003D0A2F"/>
    <w:rsid w:val="003D0D3C"/>
    <w:rsid w:val="003D33B2"/>
    <w:rsid w:val="003D4B60"/>
    <w:rsid w:val="003D6AA2"/>
    <w:rsid w:val="003E15E2"/>
    <w:rsid w:val="003E1A3E"/>
    <w:rsid w:val="003E3050"/>
    <w:rsid w:val="003E7F87"/>
    <w:rsid w:val="003F0BB6"/>
    <w:rsid w:val="003F5903"/>
    <w:rsid w:val="003F649C"/>
    <w:rsid w:val="003F7CA4"/>
    <w:rsid w:val="003F7DD4"/>
    <w:rsid w:val="0040018A"/>
    <w:rsid w:val="00400954"/>
    <w:rsid w:val="00407081"/>
    <w:rsid w:val="00410552"/>
    <w:rsid w:val="0041319F"/>
    <w:rsid w:val="00420943"/>
    <w:rsid w:val="00421089"/>
    <w:rsid w:val="004212B2"/>
    <w:rsid w:val="00424369"/>
    <w:rsid w:val="00424B7B"/>
    <w:rsid w:val="004276DD"/>
    <w:rsid w:val="004313CF"/>
    <w:rsid w:val="00432DFF"/>
    <w:rsid w:val="00436215"/>
    <w:rsid w:val="004368E0"/>
    <w:rsid w:val="004402C8"/>
    <w:rsid w:val="00442229"/>
    <w:rsid w:val="0044426D"/>
    <w:rsid w:val="0044490F"/>
    <w:rsid w:val="004474EF"/>
    <w:rsid w:val="00447E68"/>
    <w:rsid w:val="00450924"/>
    <w:rsid w:val="00452235"/>
    <w:rsid w:val="00452B29"/>
    <w:rsid w:val="0045438C"/>
    <w:rsid w:val="00460107"/>
    <w:rsid w:val="004602C4"/>
    <w:rsid w:val="00461EC0"/>
    <w:rsid w:val="00466079"/>
    <w:rsid w:val="00467DDB"/>
    <w:rsid w:val="00470A06"/>
    <w:rsid w:val="00471B08"/>
    <w:rsid w:val="0047448A"/>
    <w:rsid w:val="004747CC"/>
    <w:rsid w:val="00482056"/>
    <w:rsid w:val="0048339E"/>
    <w:rsid w:val="00484508"/>
    <w:rsid w:val="0048531A"/>
    <w:rsid w:val="00485DEC"/>
    <w:rsid w:val="00486C00"/>
    <w:rsid w:val="00486C05"/>
    <w:rsid w:val="00487355"/>
    <w:rsid w:val="004875CC"/>
    <w:rsid w:val="00487F7C"/>
    <w:rsid w:val="00491826"/>
    <w:rsid w:val="0049403C"/>
    <w:rsid w:val="0049504A"/>
    <w:rsid w:val="0049689A"/>
    <w:rsid w:val="00496A1A"/>
    <w:rsid w:val="00496D28"/>
    <w:rsid w:val="004A45F3"/>
    <w:rsid w:val="004A4723"/>
    <w:rsid w:val="004B12B5"/>
    <w:rsid w:val="004B183B"/>
    <w:rsid w:val="004B6E76"/>
    <w:rsid w:val="004B742C"/>
    <w:rsid w:val="004B7E28"/>
    <w:rsid w:val="004C0575"/>
    <w:rsid w:val="004C3EDE"/>
    <w:rsid w:val="004C555F"/>
    <w:rsid w:val="004C66E2"/>
    <w:rsid w:val="004E1EE4"/>
    <w:rsid w:val="004E3AF9"/>
    <w:rsid w:val="004E3C10"/>
    <w:rsid w:val="004E42FD"/>
    <w:rsid w:val="004E4AC2"/>
    <w:rsid w:val="004F4023"/>
    <w:rsid w:val="004F478A"/>
    <w:rsid w:val="004F5827"/>
    <w:rsid w:val="004F5AC5"/>
    <w:rsid w:val="004F63CF"/>
    <w:rsid w:val="004F750E"/>
    <w:rsid w:val="00502AB6"/>
    <w:rsid w:val="00502CC3"/>
    <w:rsid w:val="00503E52"/>
    <w:rsid w:val="0051094C"/>
    <w:rsid w:val="00512643"/>
    <w:rsid w:val="005145B2"/>
    <w:rsid w:val="00516085"/>
    <w:rsid w:val="0052640E"/>
    <w:rsid w:val="00526B51"/>
    <w:rsid w:val="00530607"/>
    <w:rsid w:val="00533B52"/>
    <w:rsid w:val="00535B2A"/>
    <w:rsid w:val="005365B2"/>
    <w:rsid w:val="005420D8"/>
    <w:rsid w:val="0054269B"/>
    <w:rsid w:val="0054335E"/>
    <w:rsid w:val="005468B5"/>
    <w:rsid w:val="0054705A"/>
    <w:rsid w:val="00551291"/>
    <w:rsid w:val="005524F2"/>
    <w:rsid w:val="0055360F"/>
    <w:rsid w:val="005537CA"/>
    <w:rsid w:val="005538B6"/>
    <w:rsid w:val="00556114"/>
    <w:rsid w:val="00556B0C"/>
    <w:rsid w:val="0056175E"/>
    <w:rsid w:val="00562AA0"/>
    <w:rsid w:val="00562DDC"/>
    <w:rsid w:val="00563EF5"/>
    <w:rsid w:val="00565878"/>
    <w:rsid w:val="0057633A"/>
    <w:rsid w:val="005769BE"/>
    <w:rsid w:val="0057780D"/>
    <w:rsid w:val="00580884"/>
    <w:rsid w:val="00582D70"/>
    <w:rsid w:val="0058656B"/>
    <w:rsid w:val="00586D15"/>
    <w:rsid w:val="00590140"/>
    <w:rsid w:val="00594B2A"/>
    <w:rsid w:val="00594E2E"/>
    <w:rsid w:val="005950D9"/>
    <w:rsid w:val="00595857"/>
    <w:rsid w:val="005973AD"/>
    <w:rsid w:val="005A0757"/>
    <w:rsid w:val="005A2D86"/>
    <w:rsid w:val="005A4BC1"/>
    <w:rsid w:val="005A7D7A"/>
    <w:rsid w:val="005B4079"/>
    <w:rsid w:val="005B419D"/>
    <w:rsid w:val="005B4F4B"/>
    <w:rsid w:val="005B6B4D"/>
    <w:rsid w:val="005B700B"/>
    <w:rsid w:val="005B721B"/>
    <w:rsid w:val="005B7653"/>
    <w:rsid w:val="005B7A86"/>
    <w:rsid w:val="005B7A9D"/>
    <w:rsid w:val="005C2252"/>
    <w:rsid w:val="005C3EAC"/>
    <w:rsid w:val="005C4ED7"/>
    <w:rsid w:val="005C5774"/>
    <w:rsid w:val="005C5EE4"/>
    <w:rsid w:val="005D4539"/>
    <w:rsid w:val="005D6D67"/>
    <w:rsid w:val="005E4F0F"/>
    <w:rsid w:val="005E691A"/>
    <w:rsid w:val="005E6A9C"/>
    <w:rsid w:val="005F0922"/>
    <w:rsid w:val="005F222F"/>
    <w:rsid w:val="00601856"/>
    <w:rsid w:val="0060197D"/>
    <w:rsid w:val="00601D44"/>
    <w:rsid w:val="00601E0D"/>
    <w:rsid w:val="00602DF8"/>
    <w:rsid w:val="00603778"/>
    <w:rsid w:val="00603FEB"/>
    <w:rsid w:val="00610F74"/>
    <w:rsid w:val="00611696"/>
    <w:rsid w:val="00611882"/>
    <w:rsid w:val="0061230D"/>
    <w:rsid w:val="006173C5"/>
    <w:rsid w:val="00621D0D"/>
    <w:rsid w:val="00624625"/>
    <w:rsid w:val="00625332"/>
    <w:rsid w:val="00625754"/>
    <w:rsid w:val="00627D3D"/>
    <w:rsid w:val="006344D3"/>
    <w:rsid w:val="0063500A"/>
    <w:rsid w:val="00636995"/>
    <w:rsid w:val="006413B5"/>
    <w:rsid w:val="00647E9E"/>
    <w:rsid w:val="00652B37"/>
    <w:rsid w:val="00664CED"/>
    <w:rsid w:val="00665B2B"/>
    <w:rsid w:val="00665C65"/>
    <w:rsid w:val="00666F2E"/>
    <w:rsid w:val="00667407"/>
    <w:rsid w:val="00673E2A"/>
    <w:rsid w:val="00675FB9"/>
    <w:rsid w:val="00676401"/>
    <w:rsid w:val="006764FE"/>
    <w:rsid w:val="006771EF"/>
    <w:rsid w:val="00680553"/>
    <w:rsid w:val="00687A96"/>
    <w:rsid w:val="00687E66"/>
    <w:rsid w:val="0069096A"/>
    <w:rsid w:val="00697811"/>
    <w:rsid w:val="006A2533"/>
    <w:rsid w:val="006A4AB2"/>
    <w:rsid w:val="006A68CA"/>
    <w:rsid w:val="006B3D79"/>
    <w:rsid w:val="006B5117"/>
    <w:rsid w:val="006B65DB"/>
    <w:rsid w:val="006B6C1C"/>
    <w:rsid w:val="006C22A6"/>
    <w:rsid w:val="006C47B2"/>
    <w:rsid w:val="006C60EA"/>
    <w:rsid w:val="006C64D4"/>
    <w:rsid w:val="006D0148"/>
    <w:rsid w:val="006D1B86"/>
    <w:rsid w:val="006D42F5"/>
    <w:rsid w:val="006D4366"/>
    <w:rsid w:val="006D74DB"/>
    <w:rsid w:val="006D793F"/>
    <w:rsid w:val="006E1190"/>
    <w:rsid w:val="006E71B4"/>
    <w:rsid w:val="006F108A"/>
    <w:rsid w:val="006F3793"/>
    <w:rsid w:val="006F4877"/>
    <w:rsid w:val="006F5327"/>
    <w:rsid w:val="006F61E3"/>
    <w:rsid w:val="00700D4C"/>
    <w:rsid w:val="00702618"/>
    <w:rsid w:val="007026EF"/>
    <w:rsid w:val="0070271C"/>
    <w:rsid w:val="00703372"/>
    <w:rsid w:val="00703C7D"/>
    <w:rsid w:val="00706651"/>
    <w:rsid w:val="00706B4A"/>
    <w:rsid w:val="00710097"/>
    <w:rsid w:val="007105F9"/>
    <w:rsid w:val="00712030"/>
    <w:rsid w:val="0071305D"/>
    <w:rsid w:val="00716FE9"/>
    <w:rsid w:val="0071734B"/>
    <w:rsid w:val="00717F15"/>
    <w:rsid w:val="007200CC"/>
    <w:rsid w:val="00722073"/>
    <w:rsid w:val="00723444"/>
    <w:rsid w:val="00724964"/>
    <w:rsid w:val="007262B9"/>
    <w:rsid w:val="0072707D"/>
    <w:rsid w:val="007300A0"/>
    <w:rsid w:val="00730851"/>
    <w:rsid w:val="00730B66"/>
    <w:rsid w:val="00731619"/>
    <w:rsid w:val="0073292E"/>
    <w:rsid w:val="0073693E"/>
    <w:rsid w:val="00736EB0"/>
    <w:rsid w:val="007422E9"/>
    <w:rsid w:val="007478CA"/>
    <w:rsid w:val="00750154"/>
    <w:rsid w:val="00751257"/>
    <w:rsid w:val="00752C59"/>
    <w:rsid w:val="00757D03"/>
    <w:rsid w:val="00760608"/>
    <w:rsid w:val="00760D43"/>
    <w:rsid w:val="00761AB9"/>
    <w:rsid w:val="00761FD2"/>
    <w:rsid w:val="007638B7"/>
    <w:rsid w:val="007643A2"/>
    <w:rsid w:val="0076652B"/>
    <w:rsid w:val="00767EB3"/>
    <w:rsid w:val="00770E6A"/>
    <w:rsid w:val="007720AA"/>
    <w:rsid w:val="007732A9"/>
    <w:rsid w:val="00776759"/>
    <w:rsid w:val="00777D12"/>
    <w:rsid w:val="00780EDC"/>
    <w:rsid w:val="00782C03"/>
    <w:rsid w:val="007831A9"/>
    <w:rsid w:val="00783C26"/>
    <w:rsid w:val="007855FF"/>
    <w:rsid w:val="007906B7"/>
    <w:rsid w:val="00797A95"/>
    <w:rsid w:val="007A0BEB"/>
    <w:rsid w:val="007A142E"/>
    <w:rsid w:val="007A2237"/>
    <w:rsid w:val="007A30C9"/>
    <w:rsid w:val="007A4BF5"/>
    <w:rsid w:val="007A7478"/>
    <w:rsid w:val="007A7F7E"/>
    <w:rsid w:val="007B1404"/>
    <w:rsid w:val="007B19BC"/>
    <w:rsid w:val="007B1D35"/>
    <w:rsid w:val="007B1D4B"/>
    <w:rsid w:val="007B2416"/>
    <w:rsid w:val="007B2B98"/>
    <w:rsid w:val="007B34D7"/>
    <w:rsid w:val="007B7F38"/>
    <w:rsid w:val="007C2D8B"/>
    <w:rsid w:val="007C33BF"/>
    <w:rsid w:val="007C3537"/>
    <w:rsid w:val="007C356A"/>
    <w:rsid w:val="007C4C21"/>
    <w:rsid w:val="007C57FD"/>
    <w:rsid w:val="007C780D"/>
    <w:rsid w:val="007D03CA"/>
    <w:rsid w:val="007D0E60"/>
    <w:rsid w:val="007D20BE"/>
    <w:rsid w:val="007D339C"/>
    <w:rsid w:val="007D33A4"/>
    <w:rsid w:val="007D4787"/>
    <w:rsid w:val="007E0043"/>
    <w:rsid w:val="007E2102"/>
    <w:rsid w:val="007E6B13"/>
    <w:rsid w:val="007E6CC6"/>
    <w:rsid w:val="007E71F9"/>
    <w:rsid w:val="007F219D"/>
    <w:rsid w:val="007F2520"/>
    <w:rsid w:val="007F26FE"/>
    <w:rsid w:val="007F3414"/>
    <w:rsid w:val="007F5695"/>
    <w:rsid w:val="007F59A3"/>
    <w:rsid w:val="007F6C45"/>
    <w:rsid w:val="0080644D"/>
    <w:rsid w:val="00810F5C"/>
    <w:rsid w:val="00812217"/>
    <w:rsid w:val="008170B6"/>
    <w:rsid w:val="00817840"/>
    <w:rsid w:val="0082084B"/>
    <w:rsid w:val="008208EC"/>
    <w:rsid w:val="008222B5"/>
    <w:rsid w:val="00823D76"/>
    <w:rsid w:val="00830291"/>
    <w:rsid w:val="00830BD8"/>
    <w:rsid w:val="0083132D"/>
    <w:rsid w:val="0083155B"/>
    <w:rsid w:val="008326D8"/>
    <w:rsid w:val="00833452"/>
    <w:rsid w:val="008339F5"/>
    <w:rsid w:val="00834B8E"/>
    <w:rsid w:val="00834DF4"/>
    <w:rsid w:val="00840B2D"/>
    <w:rsid w:val="00847126"/>
    <w:rsid w:val="008478BB"/>
    <w:rsid w:val="00855735"/>
    <w:rsid w:val="008571B7"/>
    <w:rsid w:val="00857FF3"/>
    <w:rsid w:val="0086063E"/>
    <w:rsid w:val="00860686"/>
    <w:rsid w:val="0086148E"/>
    <w:rsid w:val="00861C76"/>
    <w:rsid w:val="00862D94"/>
    <w:rsid w:val="00863C4D"/>
    <w:rsid w:val="00864A04"/>
    <w:rsid w:val="00864F83"/>
    <w:rsid w:val="00874B36"/>
    <w:rsid w:val="008769D0"/>
    <w:rsid w:val="008820A3"/>
    <w:rsid w:val="0088308C"/>
    <w:rsid w:val="0088331E"/>
    <w:rsid w:val="0088464E"/>
    <w:rsid w:val="00885838"/>
    <w:rsid w:val="0089266B"/>
    <w:rsid w:val="0089696C"/>
    <w:rsid w:val="008A3022"/>
    <w:rsid w:val="008A45CA"/>
    <w:rsid w:val="008A56DF"/>
    <w:rsid w:val="008A63D3"/>
    <w:rsid w:val="008B3D22"/>
    <w:rsid w:val="008B5B44"/>
    <w:rsid w:val="008B63B9"/>
    <w:rsid w:val="008B7806"/>
    <w:rsid w:val="008C070E"/>
    <w:rsid w:val="008C0F77"/>
    <w:rsid w:val="008C365D"/>
    <w:rsid w:val="008C58EF"/>
    <w:rsid w:val="008C5F61"/>
    <w:rsid w:val="008D410F"/>
    <w:rsid w:val="008D4A01"/>
    <w:rsid w:val="008D4DFC"/>
    <w:rsid w:val="008E0704"/>
    <w:rsid w:val="008E2A30"/>
    <w:rsid w:val="008E5B38"/>
    <w:rsid w:val="008E77E1"/>
    <w:rsid w:val="008E7A28"/>
    <w:rsid w:val="008F05DF"/>
    <w:rsid w:val="008F16D6"/>
    <w:rsid w:val="008F195B"/>
    <w:rsid w:val="008F45EF"/>
    <w:rsid w:val="008F5D93"/>
    <w:rsid w:val="008F6A45"/>
    <w:rsid w:val="00900A34"/>
    <w:rsid w:val="00901A16"/>
    <w:rsid w:val="00902D78"/>
    <w:rsid w:val="00904B5B"/>
    <w:rsid w:val="009064D6"/>
    <w:rsid w:val="00907F5E"/>
    <w:rsid w:val="00911F6B"/>
    <w:rsid w:val="0091433E"/>
    <w:rsid w:val="00914CB6"/>
    <w:rsid w:val="00917B22"/>
    <w:rsid w:val="009236B2"/>
    <w:rsid w:val="0092691B"/>
    <w:rsid w:val="00927289"/>
    <w:rsid w:val="0093102A"/>
    <w:rsid w:val="0093174A"/>
    <w:rsid w:val="00932200"/>
    <w:rsid w:val="00933A5A"/>
    <w:rsid w:val="00933F5F"/>
    <w:rsid w:val="00934230"/>
    <w:rsid w:val="00936A59"/>
    <w:rsid w:val="00942A78"/>
    <w:rsid w:val="00944816"/>
    <w:rsid w:val="009512C3"/>
    <w:rsid w:val="00952101"/>
    <w:rsid w:val="00953D24"/>
    <w:rsid w:val="0095568B"/>
    <w:rsid w:val="009600BD"/>
    <w:rsid w:val="00961F5D"/>
    <w:rsid w:val="00964649"/>
    <w:rsid w:val="00966EEC"/>
    <w:rsid w:val="00973065"/>
    <w:rsid w:val="0097324B"/>
    <w:rsid w:val="00977B04"/>
    <w:rsid w:val="009809C0"/>
    <w:rsid w:val="00980C34"/>
    <w:rsid w:val="00983700"/>
    <w:rsid w:val="009856C9"/>
    <w:rsid w:val="00995378"/>
    <w:rsid w:val="009A0C8F"/>
    <w:rsid w:val="009A2215"/>
    <w:rsid w:val="009A2516"/>
    <w:rsid w:val="009A4D80"/>
    <w:rsid w:val="009A6F92"/>
    <w:rsid w:val="009B3E51"/>
    <w:rsid w:val="009B58C9"/>
    <w:rsid w:val="009C0A3F"/>
    <w:rsid w:val="009C3A37"/>
    <w:rsid w:val="009C543B"/>
    <w:rsid w:val="009C5EBB"/>
    <w:rsid w:val="009C699B"/>
    <w:rsid w:val="009C6E2E"/>
    <w:rsid w:val="009C7F67"/>
    <w:rsid w:val="009D0EE8"/>
    <w:rsid w:val="009D33AC"/>
    <w:rsid w:val="009D464B"/>
    <w:rsid w:val="009D58A1"/>
    <w:rsid w:val="009E11FE"/>
    <w:rsid w:val="009E2C5C"/>
    <w:rsid w:val="009E386C"/>
    <w:rsid w:val="009E6438"/>
    <w:rsid w:val="009E75B0"/>
    <w:rsid w:val="009F1550"/>
    <w:rsid w:val="009F1F75"/>
    <w:rsid w:val="00A01732"/>
    <w:rsid w:val="00A05418"/>
    <w:rsid w:val="00A0558F"/>
    <w:rsid w:val="00A06255"/>
    <w:rsid w:val="00A07BBF"/>
    <w:rsid w:val="00A1292D"/>
    <w:rsid w:val="00A15412"/>
    <w:rsid w:val="00A155FE"/>
    <w:rsid w:val="00A16E89"/>
    <w:rsid w:val="00A17E87"/>
    <w:rsid w:val="00A21317"/>
    <w:rsid w:val="00A24267"/>
    <w:rsid w:val="00A24BA9"/>
    <w:rsid w:val="00A25FD9"/>
    <w:rsid w:val="00A26092"/>
    <w:rsid w:val="00A32CB2"/>
    <w:rsid w:val="00A422E8"/>
    <w:rsid w:val="00A424F2"/>
    <w:rsid w:val="00A43412"/>
    <w:rsid w:val="00A50661"/>
    <w:rsid w:val="00A55735"/>
    <w:rsid w:val="00A55872"/>
    <w:rsid w:val="00A60BFE"/>
    <w:rsid w:val="00A61620"/>
    <w:rsid w:val="00A61DD5"/>
    <w:rsid w:val="00A629A7"/>
    <w:rsid w:val="00A62A8D"/>
    <w:rsid w:val="00A6623D"/>
    <w:rsid w:val="00A700F6"/>
    <w:rsid w:val="00A70AEF"/>
    <w:rsid w:val="00A73567"/>
    <w:rsid w:val="00A738B9"/>
    <w:rsid w:val="00A73A8F"/>
    <w:rsid w:val="00A763CC"/>
    <w:rsid w:val="00A7721B"/>
    <w:rsid w:val="00A81B09"/>
    <w:rsid w:val="00A8329F"/>
    <w:rsid w:val="00A878A2"/>
    <w:rsid w:val="00A9093E"/>
    <w:rsid w:val="00A922D5"/>
    <w:rsid w:val="00A94621"/>
    <w:rsid w:val="00AA2DDA"/>
    <w:rsid w:val="00AA4352"/>
    <w:rsid w:val="00AB066D"/>
    <w:rsid w:val="00AB15DF"/>
    <w:rsid w:val="00AB5579"/>
    <w:rsid w:val="00AC0BCF"/>
    <w:rsid w:val="00AC48B8"/>
    <w:rsid w:val="00AD109B"/>
    <w:rsid w:val="00AD656D"/>
    <w:rsid w:val="00AD7F4A"/>
    <w:rsid w:val="00AE2438"/>
    <w:rsid w:val="00AE64C5"/>
    <w:rsid w:val="00AF192A"/>
    <w:rsid w:val="00AF3B32"/>
    <w:rsid w:val="00AF65C2"/>
    <w:rsid w:val="00AF7D74"/>
    <w:rsid w:val="00B007CA"/>
    <w:rsid w:val="00B00A96"/>
    <w:rsid w:val="00B03B7C"/>
    <w:rsid w:val="00B0413F"/>
    <w:rsid w:val="00B04AE3"/>
    <w:rsid w:val="00B04B8E"/>
    <w:rsid w:val="00B05E45"/>
    <w:rsid w:val="00B10F86"/>
    <w:rsid w:val="00B13405"/>
    <w:rsid w:val="00B13C8C"/>
    <w:rsid w:val="00B15ADB"/>
    <w:rsid w:val="00B16221"/>
    <w:rsid w:val="00B2099C"/>
    <w:rsid w:val="00B213B4"/>
    <w:rsid w:val="00B23949"/>
    <w:rsid w:val="00B2725C"/>
    <w:rsid w:val="00B2784F"/>
    <w:rsid w:val="00B2798D"/>
    <w:rsid w:val="00B40DA9"/>
    <w:rsid w:val="00B41D05"/>
    <w:rsid w:val="00B42236"/>
    <w:rsid w:val="00B4309B"/>
    <w:rsid w:val="00B44A0E"/>
    <w:rsid w:val="00B4780A"/>
    <w:rsid w:val="00B50F6F"/>
    <w:rsid w:val="00B51CCE"/>
    <w:rsid w:val="00B60653"/>
    <w:rsid w:val="00B61178"/>
    <w:rsid w:val="00B62182"/>
    <w:rsid w:val="00B64182"/>
    <w:rsid w:val="00B66B9D"/>
    <w:rsid w:val="00B66F50"/>
    <w:rsid w:val="00B67894"/>
    <w:rsid w:val="00B70885"/>
    <w:rsid w:val="00B7221F"/>
    <w:rsid w:val="00B732E3"/>
    <w:rsid w:val="00B74AEC"/>
    <w:rsid w:val="00B77822"/>
    <w:rsid w:val="00B816A6"/>
    <w:rsid w:val="00B81A6F"/>
    <w:rsid w:val="00B84D1D"/>
    <w:rsid w:val="00B852D5"/>
    <w:rsid w:val="00B872A9"/>
    <w:rsid w:val="00B915B8"/>
    <w:rsid w:val="00B94D63"/>
    <w:rsid w:val="00B95FE3"/>
    <w:rsid w:val="00B97D61"/>
    <w:rsid w:val="00BA2889"/>
    <w:rsid w:val="00BA52B9"/>
    <w:rsid w:val="00BA5CA6"/>
    <w:rsid w:val="00BA77ED"/>
    <w:rsid w:val="00BB15A8"/>
    <w:rsid w:val="00BB2379"/>
    <w:rsid w:val="00BB400B"/>
    <w:rsid w:val="00BB6CC2"/>
    <w:rsid w:val="00BB706F"/>
    <w:rsid w:val="00BC0F48"/>
    <w:rsid w:val="00BC2072"/>
    <w:rsid w:val="00BC3BA4"/>
    <w:rsid w:val="00BC66F6"/>
    <w:rsid w:val="00BD1490"/>
    <w:rsid w:val="00BD209C"/>
    <w:rsid w:val="00BD3AEC"/>
    <w:rsid w:val="00BD3FE9"/>
    <w:rsid w:val="00BD4035"/>
    <w:rsid w:val="00BD4680"/>
    <w:rsid w:val="00BD6654"/>
    <w:rsid w:val="00BE12E8"/>
    <w:rsid w:val="00BE213D"/>
    <w:rsid w:val="00BE3056"/>
    <w:rsid w:val="00BE3365"/>
    <w:rsid w:val="00BE6472"/>
    <w:rsid w:val="00BF1FAC"/>
    <w:rsid w:val="00BF453C"/>
    <w:rsid w:val="00C00F49"/>
    <w:rsid w:val="00C01D9A"/>
    <w:rsid w:val="00C02589"/>
    <w:rsid w:val="00C02F2B"/>
    <w:rsid w:val="00C05ABF"/>
    <w:rsid w:val="00C063D7"/>
    <w:rsid w:val="00C06829"/>
    <w:rsid w:val="00C11CB5"/>
    <w:rsid w:val="00C1321B"/>
    <w:rsid w:val="00C21E39"/>
    <w:rsid w:val="00C21EC9"/>
    <w:rsid w:val="00C2506F"/>
    <w:rsid w:val="00C26460"/>
    <w:rsid w:val="00C26B0B"/>
    <w:rsid w:val="00C2783E"/>
    <w:rsid w:val="00C31FFA"/>
    <w:rsid w:val="00C354FB"/>
    <w:rsid w:val="00C36DF8"/>
    <w:rsid w:val="00C3727A"/>
    <w:rsid w:val="00C37D01"/>
    <w:rsid w:val="00C42120"/>
    <w:rsid w:val="00C433C7"/>
    <w:rsid w:val="00C43896"/>
    <w:rsid w:val="00C45F7D"/>
    <w:rsid w:val="00C46AD0"/>
    <w:rsid w:val="00C477CD"/>
    <w:rsid w:val="00C47A7E"/>
    <w:rsid w:val="00C510A9"/>
    <w:rsid w:val="00C56BA7"/>
    <w:rsid w:val="00C577B1"/>
    <w:rsid w:val="00C57B76"/>
    <w:rsid w:val="00C61CD0"/>
    <w:rsid w:val="00C63297"/>
    <w:rsid w:val="00C67DE1"/>
    <w:rsid w:val="00C70AE8"/>
    <w:rsid w:val="00C70D68"/>
    <w:rsid w:val="00C710B1"/>
    <w:rsid w:val="00C7377F"/>
    <w:rsid w:val="00C75BA6"/>
    <w:rsid w:val="00C77E81"/>
    <w:rsid w:val="00C80C7A"/>
    <w:rsid w:val="00C835FF"/>
    <w:rsid w:val="00C837B7"/>
    <w:rsid w:val="00C855E3"/>
    <w:rsid w:val="00C86C27"/>
    <w:rsid w:val="00C86E8D"/>
    <w:rsid w:val="00C877FC"/>
    <w:rsid w:val="00C93335"/>
    <w:rsid w:val="00C93751"/>
    <w:rsid w:val="00C95315"/>
    <w:rsid w:val="00C97A9C"/>
    <w:rsid w:val="00C97EE1"/>
    <w:rsid w:val="00CA4D0E"/>
    <w:rsid w:val="00CA611E"/>
    <w:rsid w:val="00CB0448"/>
    <w:rsid w:val="00CB10DF"/>
    <w:rsid w:val="00CB14DA"/>
    <w:rsid w:val="00CB2978"/>
    <w:rsid w:val="00CC0AEC"/>
    <w:rsid w:val="00CC3C3D"/>
    <w:rsid w:val="00CC5C4F"/>
    <w:rsid w:val="00CD134F"/>
    <w:rsid w:val="00CD4C3E"/>
    <w:rsid w:val="00CD51B6"/>
    <w:rsid w:val="00CD6564"/>
    <w:rsid w:val="00CD71B7"/>
    <w:rsid w:val="00CE03EB"/>
    <w:rsid w:val="00CE2105"/>
    <w:rsid w:val="00CE4E0F"/>
    <w:rsid w:val="00CE6002"/>
    <w:rsid w:val="00CE62EE"/>
    <w:rsid w:val="00CE73AD"/>
    <w:rsid w:val="00CE7EBA"/>
    <w:rsid w:val="00CF2412"/>
    <w:rsid w:val="00CF256A"/>
    <w:rsid w:val="00CF5731"/>
    <w:rsid w:val="00CF74F9"/>
    <w:rsid w:val="00D039D4"/>
    <w:rsid w:val="00D03AAE"/>
    <w:rsid w:val="00D048B3"/>
    <w:rsid w:val="00D0495D"/>
    <w:rsid w:val="00D0669C"/>
    <w:rsid w:val="00D06C8A"/>
    <w:rsid w:val="00D17AFF"/>
    <w:rsid w:val="00D232FA"/>
    <w:rsid w:val="00D244A4"/>
    <w:rsid w:val="00D245D2"/>
    <w:rsid w:val="00D26E4F"/>
    <w:rsid w:val="00D31A82"/>
    <w:rsid w:val="00D33011"/>
    <w:rsid w:val="00D3505C"/>
    <w:rsid w:val="00D3583F"/>
    <w:rsid w:val="00D36312"/>
    <w:rsid w:val="00D36AEB"/>
    <w:rsid w:val="00D37F2C"/>
    <w:rsid w:val="00D4034D"/>
    <w:rsid w:val="00D408EE"/>
    <w:rsid w:val="00D4406A"/>
    <w:rsid w:val="00D446BF"/>
    <w:rsid w:val="00D473E2"/>
    <w:rsid w:val="00D473F9"/>
    <w:rsid w:val="00D47FFB"/>
    <w:rsid w:val="00D52005"/>
    <w:rsid w:val="00D5359B"/>
    <w:rsid w:val="00D553C4"/>
    <w:rsid w:val="00D62B6E"/>
    <w:rsid w:val="00D70437"/>
    <w:rsid w:val="00D704CA"/>
    <w:rsid w:val="00D71357"/>
    <w:rsid w:val="00D73076"/>
    <w:rsid w:val="00D83F76"/>
    <w:rsid w:val="00D84F6B"/>
    <w:rsid w:val="00D858D7"/>
    <w:rsid w:val="00D87298"/>
    <w:rsid w:val="00D872D6"/>
    <w:rsid w:val="00D90AAA"/>
    <w:rsid w:val="00D9186F"/>
    <w:rsid w:val="00D929B9"/>
    <w:rsid w:val="00D93985"/>
    <w:rsid w:val="00D94911"/>
    <w:rsid w:val="00D94BAE"/>
    <w:rsid w:val="00D9574F"/>
    <w:rsid w:val="00D97C63"/>
    <w:rsid w:val="00DA2610"/>
    <w:rsid w:val="00DA30E8"/>
    <w:rsid w:val="00DA567E"/>
    <w:rsid w:val="00DA65BF"/>
    <w:rsid w:val="00DA7197"/>
    <w:rsid w:val="00DA77DB"/>
    <w:rsid w:val="00DA7CFB"/>
    <w:rsid w:val="00DB3A80"/>
    <w:rsid w:val="00DB72E0"/>
    <w:rsid w:val="00DC1155"/>
    <w:rsid w:val="00DC1401"/>
    <w:rsid w:val="00DC14FE"/>
    <w:rsid w:val="00DC1A9C"/>
    <w:rsid w:val="00DC2073"/>
    <w:rsid w:val="00DC43D0"/>
    <w:rsid w:val="00DC620B"/>
    <w:rsid w:val="00DD2A81"/>
    <w:rsid w:val="00DD2FA3"/>
    <w:rsid w:val="00DD3E8C"/>
    <w:rsid w:val="00DE086F"/>
    <w:rsid w:val="00DE11E6"/>
    <w:rsid w:val="00DE37C7"/>
    <w:rsid w:val="00DE3BA4"/>
    <w:rsid w:val="00DE5A29"/>
    <w:rsid w:val="00DF3E2E"/>
    <w:rsid w:val="00DF5B76"/>
    <w:rsid w:val="00DF62BF"/>
    <w:rsid w:val="00DF6F06"/>
    <w:rsid w:val="00E00B26"/>
    <w:rsid w:val="00E00C2E"/>
    <w:rsid w:val="00E0214C"/>
    <w:rsid w:val="00E05749"/>
    <w:rsid w:val="00E104F5"/>
    <w:rsid w:val="00E11155"/>
    <w:rsid w:val="00E14D90"/>
    <w:rsid w:val="00E1510B"/>
    <w:rsid w:val="00E162F7"/>
    <w:rsid w:val="00E21A02"/>
    <w:rsid w:val="00E27569"/>
    <w:rsid w:val="00E3324C"/>
    <w:rsid w:val="00E34CD1"/>
    <w:rsid w:val="00E35552"/>
    <w:rsid w:val="00E37828"/>
    <w:rsid w:val="00E41B02"/>
    <w:rsid w:val="00E422C4"/>
    <w:rsid w:val="00E427B0"/>
    <w:rsid w:val="00E5564B"/>
    <w:rsid w:val="00E561F6"/>
    <w:rsid w:val="00E566CA"/>
    <w:rsid w:val="00E579AE"/>
    <w:rsid w:val="00E612E2"/>
    <w:rsid w:val="00E63150"/>
    <w:rsid w:val="00E633E9"/>
    <w:rsid w:val="00E653B9"/>
    <w:rsid w:val="00E702F6"/>
    <w:rsid w:val="00E7124C"/>
    <w:rsid w:val="00E716AE"/>
    <w:rsid w:val="00E72391"/>
    <w:rsid w:val="00E7280B"/>
    <w:rsid w:val="00E73EC6"/>
    <w:rsid w:val="00E73FD7"/>
    <w:rsid w:val="00E74F8E"/>
    <w:rsid w:val="00E75649"/>
    <w:rsid w:val="00E800EC"/>
    <w:rsid w:val="00E8795F"/>
    <w:rsid w:val="00E90334"/>
    <w:rsid w:val="00E9095C"/>
    <w:rsid w:val="00E95505"/>
    <w:rsid w:val="00E958BC"/>
    <w:rsid w:val="00E96800"/>
    <w:rsid w:val="00E9733A"/>
    <w:rsid w:val="00EA045B"/>
    <w:rsid w:val="00EA144D"/>
    <w:rsid w:val="00EA18B7"/>
    <w:rsid w:val="00EA27B5"/>
    <w:rsid w:val="00EA2E8F"/>
    <w:rsid w:val="00EA390C"/>
    <w:rsid w:val="00EA4B83"/>
    <w:rsid w:val="00EB03AF"/>
    <w:rsid w:val="00EB06CE"/>
    <w:rsid w:val="00EB2D40"/>
    <w:rsid w:val="00EB652F"/>
    <w:rsid w:val="00EC030A"/>
    <w:rsid w:val="00EC2705"/>
    <w:rsid w:val="00EC4AA4"/>
    <w:rsid w:val="00EC4C3E"/>
    <w:rsid w:val="00EC545E"/>
    <w:rsid w:val="00EC7BB4"/>
    <w:rsid w:val="00ED21B8"/>
    <w:rsid w:val="00ED2804"/>
    <w:rsid w:val="00ED3951"/>
    <w:rsid w:val="00ED44A7"/>
    <w:rsid w:val="00ED4EC0"/>
    <w:rsid w:val="00EE1EFA"/>
    <w:rsid w:val="00EE5617"/>
    <w:rsid w:val="00EF098A"/>
    <w:rsid w:val="00EF1BF6"/>
    <w:rsid w:val="00F00506"/>
    <w:rsid w:val="00F02CC1"/>
    <w:rsid w:val="00F073BB"/>
    <w:rsid w:val="00F10870"/>
    <w:rsid w:val="00F13400"/>
    <w:rsid w:val="00F13B65"/>
    <w:rsid w:val="00F16366"/>
    <w:rsid w:val="00F250D7"/>
    <w:rsid w:val="00F26F6E"/>
    <w:rsid w:val="00F31E95"/>
    <w:rsid w:val="00F32AEB"/>
    <w:rsid w:val="00F37A5D"/>
    <w:rsid w:val="00F40318"/>
    <w:rsid w:val="00F4108E"/>
    <w:rsid w:val="00F44135"/>
    <w:rsid w:val="00F44D08"/>
    <w:rsid w:val="00F45590"/>
    <w:rsid w:val="00F51614"/>
    <w:rsid w:val="00F51C8A"/>
    <w:rsid w:val="00F52317"/>
    <w:rsid w:val="00F52CA7"/>
    <w:rsid w:val="00F55FB1"/>
    <w:rsid w:val="00F6188A"/>
    <w:rsid w:val="00F61C66"/>
    <w:rsid w:val="00F61E63"/>
    <w:rsid w:val="00F623D5"/>
    <w:rsid w:val="00F62C19"/>
    <w:rsid w:val="00F646D5"/>
    <w:rsid w:val="00F64F19"/>
    <w:rsid w:val="00F72B58"/>
    <w:rsid w:val="00F74685"/>
    <w:rsid w:val="00F74BE9"/>
    <w:rsid w:val="00F75572"/>
    <w:rsid w:val="00F75F91"/>
    <w:rsid w:val="00F80BDA"/>
    <w:rsid w:val="00F82E1C"/>
    <w:rsid w:val="00F85897"/>
    <w:rsid w:val="00F87BC4"/>
    <w:rsid w:val="00F90A7D"/>
    <w:rsid w:val="00F93270"/>
    <w:rsid w:val="00FA2FB9"/>
    <w:rsid w:val="00FA3684"/>
    <w:rsid w:val="00FA6448"/>
    <w:rsid w:val="00FA6A99"/>
    <w:rsid w:val="00FB0A80"/>
    <w:rsid w:val="00FB2C74"/>
    <w:rsid w:val="00FB577A"/>
    <w:rsid w:val="00FB6ECD"/>
    <w:rsid w:val="00FC37D7"/>
    <w:rsid w:val="00FC5BF1"/>
    <w:rsid w:val="00FD04C7"/>
    <w:rsid w:val="00FD0CE0"/>
    <w:rsid w:val="00FD25A7"/>
    <w:rsid w:val="00FD44AB"/>
    <w:rsid w:val="00FD49D0"/>
    <w:rsid w:val="00FD5379"/>
    <w:rsid w:val="00FD5F73"/>
    <w:rsid w:val="00FD651F"/>
    <w:rsid w:val="00FD6C81"/>
    <w:rsid w:val="00FD7B74"/>
    <w:rsid w:val="00FD7D34"/>
    <w:rsid w:val="00FE057F"/>
    <w:rsid w:val="00FE0780"/>
    <w:rsid w:val="00FE1D19"/>
    <w:rsid w:val="00FE208B"/>
    <w:rsid w:val="00FE2EC3"/>
    <w:rsid w:val="00FE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1AF6"/>
  <w15:docId w15:val="{1803EF70-A096-48AF-938F-69BD454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Lienhypertextesuivivisit">
    <w:name w:val="FollowedHyperlink"/>
    <w:basedOn w:val="Policepardfaut"/>
    <w:uiPriority w:val="99"/>
    <w:semiHidden/>
    <w:unhideWhenUsed/>
    <w:rsid w:val="006F4877"/>
    <w:rPr>
      <w:color w:val="800080" w:themeColor="followedHyperlink"/>
      <w:u w:val="single"/>
    </w:rPr>
  </w:style>
  <w:style w:type="character" w:styleId="Marquedecommentaire">
    <w:name w:val="annotation reference"/>
    <w:basedOn w:val="Policepardfaut"/>
    <w:uiPriority w:val="99"/>
    <w:semiHidden/>
    <w:unhideWhenUsed/>
    <w:rsid w:val="008222B5"/>
    <w:rPr>
      <w:sz w:val="16"/>
      <w:szCs w:val="16"/>
    </w:rPr>
  </w:style>
  <w:style w:type="paragraph" w:styleId="Commentaire">
    <w:name w:val="annotation text"/>
    <w:basedOn w:val="Normal"/>
    <w:link w:val="CommentaireCar"/>
    <w:uiPriority w:val="99"/>
    <w:unhideWhenUsed/>
    <w:rsid w:val="008222B5"/>
    <w:pPr>
      <w:spacing w:line="240" w:lineRule="auto"/>
    </w:pPr>
  </w:style>
  <w:style w:type="character" w:customStyle="1" w:styleId="CommentaireCar">
    <w:name w:val="Commentaire Car"/>
    <w:basedOn w:val="Policepardfaut"/>
    <w:link w:val="Commentaire"/>
    <w:uiPriority w:val="99"/>
    <w:rsid w:val="008222B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yperlink" Target="mailto:investigationsGroupeAFD@tutanota.com" TargetMode="External"/><Relationship Id="rId3" Type="http://schemas.openxmlformats.org/officeDocument/2006/relationships/styles" Target="styles.xml"/><Relationship Id="rId21" Type="http://schemas.openxmlformats.org/officeDocument/2006/relationships/hyperlink" Target="http://www.worldbank.org/debarr" TargetMode="External"/><Relationship Id="rId34" Type="http://schemas.openxmlformats.org/officeDocument/2006/relationships/header" Target="header16.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image" Target="media/image2.gif"/><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www.worldbank.org/debarr" TargetMode="Externa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http://www.worldbank.org/debar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investigationsGroupeAFD@tutanota.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www.afd.fr/fr"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E607-4903-4238-8C56-037A4571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35669</Words>
  <Characters>196182</Characters>
  <Application>Microsoft Office Word</Application>
  <DocSecurity>0</DocSecurity>
  <Lines>1634</Lines>
  <Paragraphs>462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2019-01-23T15:52:00Z</cp:lastPrinted>
  <dcterms:created xsi:type="dcterms:W3CDTF">2024-02-27T13:37:00Z</dcterms:created>
  <dcterms:modified xsi:type="dcterms:W3CDTF">2024-02-27T13:37:00Z</dcterms:modified>
</cp:coreProperties>
</file>